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147DB" w14:textId="77777777" w:rsidR="00720B77" w:rsidRDefault="00720B77">
      <w:pPr>
        <w:spacing w:line="500" w:lineRule="exact"/>
        <w:jc w:val="center"/>
        <w:rPr>
          <w:rFonts w:ascii="方正小标宋_GBK" w:eastAsia="方正小标宋_GBK"/>
          <w:bCs/>
          <w:spacing w:val="20"/>
          <w:sz w:val="44"/>
        </w:rPr>
      </w:pPr>
    </w:p>
    <w:p w14:paraId="174E452C" w14:textId="77777777" w:rsidR="00720B77" w:rsidRDefault="00720B77">
      <w:pPr>
        <w:adjustRightInd w:val="0"/>
        <w:snapToGrid w:val="0"/>
        <w:spacing w:line="360" w:lineRule="auto"/>
        <w:jc w:val="center"/>
        <w:rPr>
          <w:rFonts w:ascii="方正小标宋_GBK" w:eastAsia="方正小标宋_GBK"/>
          <w:bCs/>
          <w:spacing w:val="20"/>
          <w:sz w:val="44"/>
        </w:rPr>
      </w:pPr>
    </w:p>
    <w:p w14:paraId="30C06DB2" w14:textId="77777777" w:rsidR="00720B77" w:rsidRDefault="00000000">
      <w:pPr>
        <w:adjustRightInd w:val="0"/>
        <w:snapToGrid w:val="0"/>
        <w:spacing w:line="360" w:lineRule="auto"/>
        <w:jc w:val="center"/>
        <w:rPr>
          <w:rFonts w:ascii="仿宋" w:eastAsia="仿宋" w:hAnsi="仿宋" w:cs="仿宋" w:hint="eastAsia"/>
          <w:b/>
          <w:spacing w:val="6"/>
          <w:sz w:val="32"/>
          <w:szCs w:val="32"/>
        </w:rPr>
      </w:pPr>
      <w:r>
        <w:rPr>
          <w:rFonts w:ascii="仿宋" w:eastAsia="仿宋" w:hAnsi="仿宋" w:cs="仿宋" w:hint="eastAsia"/>
          <w:b/>
          <w:spacing w:val="6"/>
          <w:sz w:val="32"/>
          <w:szCs w:val="32"/>
        </w:rPr>
        <w:t>信息工程系电气专业部分实训室设备维护升级项目</w:t>
      </w:r>
    </w:p>
    <w:p w14:paraId="613D0ECB" w14:textId="77777777" w:rsidR="00720B77" w:rsidRDefault="00000000">
      <w:pPr>
        <w:adjustRightInd w:val="0"/>
        <w:snapToGrid w:val="0"/>
        <w:spacing w:line="360" w:lineRule="auto"/>
        <w:jc w:val="center"/>
        <w:rPr>
          <w:rFonts w:ascii="黑体" w:eastAsia="黑体" w:hAnsi="黑体" w:cs="宋体" w:hint="eastAsia"/>
          <w:bCs/>
          <w:sz w:val="144"/>
          <w:szCs w:val="144"/>
        </w:rPr>
      </w:pPr>
      <w:r>
        <w:rPr>
          <w:rFonts w:ascii="黑体" w:eastAsia="黑体" w:hAnsi="黑体" w:hint="eastAsia"/>
          <w:bCs/>
          <w:sz w:val="72"/>
          <w:szCs w:val="72"/>
        </w:rPr>
        <w:t>江苏省南通工贸技师学院</w:t>
      </w:r>
    </w:p>
    <w:p w14:paraId="7E6D665F" w14:textId="77777777" w:rsidR="00720B77" w:rsidRDefault="00000000">
      <w:pPr>
        <w:adjustRightInd w:val="0"/>
        <w:snapToGrid w:val="0"/>
        <w:spacing w:line="360" w:lineRule="auto"/>
        <w:jc w:val="center"/>
        <w:rPr>
          <w:rFonts w:ascii="黑体" w:eastAsia="黑体" w:hAnsi="黑体" w:hint="eastAsia"/>
          <w:bCs/>
          <w:sz w:val="96"/>
          <w:szCs w:val="96"/>
        </w:rPr>
      </w:pPr>
      <w:r>
        <w:rPr>
          <w:rFonts w:ascii="黑体" w:eastAsia="黑体" w:hAnsi="黑体" w:hint="eastAsia"/>
          <w:bCs/>
          <w:sz w:val="96"/>
          <w:szCs w:val="96"/>
        </w:rPr>
        <w:t>招标文件</w:t>
      </w:r>
    </w:p>
    <w:p w14:paraId="45FD488B" w14:textId="77777777" w:rsidR="00720B77" w:rsidRDefault="00720B77">
      <w:pPr>
        <w:pStyle w:val="6"/>
        <w:adjustRightInd w:val="0"/>
        <w:snapToGrid w:val="0"/>
        <w:spacing w:line="360" w:lineRule="auto"/>
        <w:rPr>
          <w:rFonts w:ascii="方正小标宋_GBK" w:eastAsia="方正小标宋_GBK"/>
          <w:b w:val="0"/>
          <w:bCs/>
        </w:rPr>
      </w:pPr>
    </w:p>
    <w:p w14:paraId="20D4C40E" w14:textId="77777777" w:rsidR="00720B77" w:rsidRDefault="00000000">
      <w:pPr>
        <w:pStyle w:val="6"/>
        <w:adjustRightInd w:val="0"/>
        <w:snapToGrid w:val="0"/>
        <w:spacing w:line="360" w:lineRule="auto"/>
        <w:rPr>
          <w:rFonts w:ascii="仿宋" w:eastAsia="仿宋" w:hAnsi="仿宋" w:hint="eastAsia"/>
          <w:b w:val="0"/>
          <w:bCs/>
          <w:sz w:val="36"/>
          <w:szCs w:val="36"/>
        </w:rPr>
      </w:pPr>
      <w:r>
        <w:rPr>
          <w:rFonts w:ascii="仿宋" w:eastAsia="仿宋" w:hAnsi="仿宋" w:hint="eastAsia"/>
          <w:b w:val="0"/>
          <w:bCs/>
          <w:sz w:val="36"/>
          <w:szCs w:val="36"/>
        </w:rPr>
        <w:t>项目编号：</w:t>
      </w:r>
      <w:r>
        <w:rPr>
          <w:rFonts w:ascii="仿宋" w:eastAsia="仿宋" w:hAnsi="仿宋"/>
          <w:b w:val="0"/>
          <w:bCs/>
          <w:sz w:val="36"/>
          <w:szCs w:val="36"/>
        </w:rPr>
        <w:t>GM202</w:t>
      </w:r>
      <w:r>
        <w:rPr>
          <w:rFonts w:ascii="仿宋" w:eastAsia="仿宋" w:hAnsi="仿宋" w:hint="eastAsia"/>
          <w:b w:val="0"/>
          <w:bCs/>
          <w:sz w:val="36"/>
          <w:szCs w:val="36"/>
        </w:rPr>
        <w:t>5</w:t>
      </w:r>
      <w:r>
        <w:rPr>
          <w:rFonts w:ascii="仿宋" w:eastAsia="仿宋" w:hAnsi="仿宋"/>
          <w:b w:val="0"/>
          <w:bCs/>
          <w:sz w:val="36"/>
          <w:szCs w:val="36"/>
        </w:rPr>
        <w:t>00</w:t>
      </w:r>
      <w:r>
        <w:rPr>
          <w:rFonts w:ascii="仿宋" w:eastAsia="仿宋" w:hAnsi="仿宋" w:hint="eastAsia"/>
          <w:b w:val="0"/>
          <w:bCs/>
          <w:sz w:val="36"/>
          <w:szCs w:val="36"/>
        </w:rPr>
        <w:t>01</w:t>
      </w:r>
    </w:p>
    <w:p w14:paraId="1D721279" w14:textId="77777777" w:rsidR="00720B77" w:rsidRDefault="00720B77">
      <w:pPr>
        <w:adjustRightInd w:val="0"/>
        <w:snapToGrid w:val="0"/>
        <w:spacing w:line="360" w:lineRule="auto"/>
        <w:jc w:val="center"/>
        <w:rPr>
          <w:rFonts w:ascii="仿宋_GB2312" w:eastAsia="仿宋_GB2312" w:hAnsi="宋体" w:hint="eastAsia"/>
          <w:b/>
          <w:sz w:val="36"/>
        </w:rPr>
      </w:pPr>
    </w:p>
    <w:p w14:paraId="3C3B6713" w14:textId="77777777" w:rsidR="00720B77" w:rsidRDefault="00720B77">
      <w:pPr>
        <w:spacing w:line="500" w:lineRule="exact"/>
        <w:jc w:val="center"/>
        <w:rPr>
          <w:rFonts w:ascii="仿宋_GB2312" w:eastAsia="仿宋_GB2312"/>
          <w:b/>
          <w:sz w:val="36"/>
        </w:rPr>
      </w:pPr>
    </w:p>
    <w:p w14:paraId="4DEE29CE" w14:textId="77777777" w:rsidR="00720B77" w:rsidRDefault="00720B77">
      <w:pPr>
        <w:spacing w:line="500" w:lineRule="exact"/>
        <w:rPr>
          <w:rFonts w:ascii="仿宋_GB2312" w:eastAsia="仿宋_GB2312"/>
          <w:sz w:val="24"/>
        </w:rPr>
      </w:pPr>
    </w:p>
    <w:p w14:paraId="44C69EE0" w14:textId="77777777" w:rsidR="00720B77" w:rsidRDefault="00720B77">
      <w:pPr>
        <w:spacing w:line="500" w:lineRule="exact"/>
        <w:jc w:val="center"/>
        <w:rPr>
          <w:rFonts w:ascii="宋体" w:eastAsia="宋体"/>
          <w:b/>
          <w:spacing w:val="20"/>
          <w:sz w:val="44"/>
        </w:rPr>
      </w:pPr>
    </w:p>
    <w:p w14:paraId="12C9C574" w14:textId="77777777" w:rsidR="00720B77" w:rsidRDefault="00720B77">
      <w:pPr>
        <w:adjustRightInd w:val="0"/>
        <w:snapToGrid w:val="0"/>
        <w:spacing w:line="360" w:lineRule="auto"/>
        <w:jc w:val="center"/>
        <w:rPr>
          <w:rFonts w:ascii="宋体" w:eastAsia="宋体"/>
          <w:b/>
          <w:spacing w:val="20"/>
          <w:sz w:val="44"/>
        </w:rPr>
      </w:pPr>
    </w:p>
    <w:p w14:paraId="61A8B0F4" w14:textId="77777777" w:rsidR="00720B77" w:rsidRDefault="00000000">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1F997B3A" w14:textId="77777777" w:rsidR="00720B77" w:rsidRDefault="00000000">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5E1919D7" w14:textId="77777777" w:rsidR="00720B77" w:rsidRDefault="00000000">
      <w:pPr>
        <w:adjustRightInd w:val="0"/>
        <w:snapToGrid w:val="0"/>
        <w:spacing w:line="360" w:lineRule="auto"/>
        <w:ind w:leftChars="-75" w:left="-158"/>
        <w:jc w:val="center"/>
        <w:rPr>
          <w:rFonts w:ascii="仿宋" w:eastAsia="仿宋" w:hAnsi="仿宋" w:hint="eastAsia"/>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040128AC" w14:textId="77777777" w:rsidR="00720B77" w:rsidRDefault="00000000">
      <w:pPr>
        <w:adjustRightInd w:val="0"/>
        <w:snapToGrid w:val="0"/>
        <w:spacing w:line="360" w:lineRule="auto"/>
        <w:ind w:leftChars="-75" w:left="-158" w:rightChars="-286" w:right="-601"/>
        <w:jc w:val="center"/>
        <w:rPr>
          <w:rFonts w:ascii="仿宋" w:eastAsia="仿宋" w:hAnsi="仿宋" w:hint="eastAsia"/>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3B82009D" w14:textId="77777777" w:rsidR="00720B77" w:rsidRDefault="00720B77">
      <w:pPr>
        <w:adjustRightInd w:val="0"/>
        <w:snapToGrid w:val="0"/>
        <w:spacing w:line="360" w:lineRule="auto"/>
        <w:jc w:val="center"/>
        <w:rPr>
          <w:rFonts w:ascii="黑体" w:eastAsia="黑体" w:hAnsi="黑体" w:hint="eastAsia"/>
          <w:sz w:val="44"/>
          <w:szCs w:val="44"/>
        </w:rPr>
        <w:sectPr w:rsidR="00720B77">
          <w:pgSz w:w="11906" w:h="16838"/>
          <w:pgMar w:top="1440" w:right="1800" w:bottom="1440" w:left="1800" w:header="851" w:footer="992" w:gutter="0"/>
          <w:cols w:space="425"/>
          <w:docGrid w:type="lines" w:linePitch="312"/>
        </w:sectPr>
      </w:pPr>
    </w:p>
    <w:p w14:paraId="055E4E5F" w14:textId="77777777" w:rsidR="00720B77" w:rsidRDefault="00000000">
      <w:pPr>
        <w:adjustRightInd w:val="0"/>
        <w:snapToGrid w:val="0"/>
        <w:spacing w:line="360" w:lineRule="auto"/>
        <w:jc w:val="center"/>
        <w:rPr>
          <w:rFonts w:ascii="黑体" w:eastAsia="黑体" w:hAnsi="黑体" w:hint="eastAsia"/>
          <w:sz w:val="44"/>
          <w:szCs w:val="44"/>
        </w:rPr>
      </w:pPr>
      <w:r>
        <w:rPr>
          <w:rFonts w:ascii="黑体" w:eastAsia="黑体" w:hAnsi="黑体" w:hint="eastAsia"/>
          <w:sz w:val="44"/>
          <w:szCs w:val="44"/>
        </w:rPr>
        <w:lastRenderedPageBreak/>
        <w:t>目 录</w:t>
      </w:r>
    </w:p>
    <w:p w14:paraId="0DF142FE" w14:textId="77777777" w:rsidR="00720B77" w:rsidRDefault="00720B77">
      <w:pPr>
        <w:adjustRightInd w:val="0"/>
        <w:snapToGrid w:val="0"/>
        <w:spacing w:line="360" w:lineRule="auto"/>
        <w:jc w:val="center"/>
        <w:rPr>
          <w:rFonts w:ascii="黑体" w:eastAsia="黑体" w:hAnsi="黑体" w:hint="eastAsia"/>
          <w:sz w:val="32"/>
          <w:szCs w:val="32"/>
        </w:rPr>
      </w:pPr>
    </w:p>
    <w:p w14:paraId="7BA3D1C0" w14:textId="77777777" w:rsidR="00720B77" w:rsidRDefault="00720B77">
      <w:pPr>
        <w:adjustRightInd w:val="0"/>
        <w:snapToGrid w:val="0"/>
        <w:spacing w:line="360" w:lineRule="auto"/>
        <w:jc w:val="center"/>
        <w:rPr>
          <w:rFonts w:ascii="黑体" w:eastAsia="黑体" w:hAnsi="黑体" w:hint="eastAsia"/>
          <w:sz w:val="32"/>
          <w:szCs w:val="32"/>
        </w:rPr>
      </w:pPr>
    </w:p>
    <w:p w14:paraId="56B2BDE4" w14:textId="77777777" w:rsidR="00720B77"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第一部分  招标公告</w:t>
      </w:r>
    </w:p>
    <w:p w14:paraId="222BB982" w14:textId="77777777" w:rsidR="00720B77"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第二部分  投标须知</w:t>
      </w:r>
    </w:p>
    <w:p w14:paraId="0278765D" w14:textId="77777777" w:rsidR="00720B77"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第三部分  项目需求</w:t>
      </w:r>
    </w:p>
    <w:p w14:paraId="626181DC" w14:textId="77777777" w:rsidR="00720B77" w:rsidRDefault="00000000">
      <w:pPr>
        <w:tabs>
          <w:tab w:val="left" w:pos="7740"/>
        </w:tabs>
        <w:adjustRightInd w:val="0"/>
        <w:snapToGrid w:val="0"/>
        <w:spacing w:line="360" w:lineRule="auto"/>
        <w:ind w:firstLineChars="200" w:firstLine="640"/>
        <w:rPr>
          <w:rFonts w:ascii="黑体" w:eastAsia="黑体" w:hAnsi="黑体" w:hint="eastAsia"/>
          <w:spacing w:val="2"/>
          <w:sz w:val="32"/>
          <w:szCs w:val="32"/>
        </w:rPr>
      </w:pPr>
      <w:r>
        <w:rPr>
          <w:rFonts w:ascii="黑体" w:eastAsia="黑体" w:hAnsi="黑体" w:hint="eastAsia"/>
          <w:bCs/>
          <w:sz w:val="32"/>
          <w:szCs w:val="32"/>
        </w:rPr>
        <w:t>第四部分  投标文件组成</w:t>
      </w:r>
    </w:p>
    <w:p w14:paraId="51BFB7FB" w14:textId="77777777" w:rsidR="00720B77" w:rsidRDefault="00720B77">
      <w:pPr>
        <w:spacing w:line="500" w:lineRule="exact"/>
        <w:rPr>
          <w:rFonts w:ascii="方正黑体_GBK" w:eastAsia="方正黑体_GBK" w:hAnsi="宋体" w:hint="eastAsia"/>
          <w:b/>
          <w:sz w:val="32"/>
          <w:szCs w:val="32"/>
        </w:rPr>
      </w:pPr>
    </w:p>
    <w:p w14:paraId="4301E79C" w14:textId="77777777" w:rsidR="00720B77" w:rsidRDefault="00720B77">
      <w:pPr>
        <w:tabs>
          <w:tab w:val="left" w:pos="7740"/>
        </w:tabs>
        <w:spacing w:line="500" w:lineRule="exact"/>
        <w:rPr>
          <w:rFonts w:ascii="楷体_GB2312" w:eastAsia="楷体_GB2312"/>
          <w:b/>
          <w:spacing w:val="2"/>
          <w:sz w:val="32"/>
          <w:szCs w:val="32"/>
        </w:rPr>
      </w:pPr>
    </w:p>
    <w:p w14:paraId="3B1F13D4" w14:textId="77777777" w:rsidR="00720B77" w:rsidRDefault="00720B77">
      <w:pPr>
        <w:tabs>
          <w:tab w:val="left" w:pos="7740"/>
        </w:tabs>
        <w:spacing w:line="500" w:lineRule="exact"/>
        <w:rPr>
          <w:rFonts w:ascii="楷体_GB2312" w:eastAsia="楷体_GB2312"/>
          <w:b/>
          <w:spacing w:val="2"/>
          <w:sz w:val="32"/>
          <w:szCs w:val="32"/>
        </w:rPr>
      </w:pPr>
    </w:p>
    <w:p w14:paraId="324882C9" w14:textId="77777777" w:rsidR="00720B77" w:rsidRDefault="00720B77">
      <w:pPr>
        <w:tabs>
          <w:tab w:val="left" w:pos="7740"/>
        </w:tabs>
        <w:spacing w:line="500" w:lineRule="exact"/>
        <w:rPr>
          <w:rFonts w:ascii="楷体_GB2312" w:eastAsia="楷体_GB2312"/>
          <w:b/>
          <w:bCs/>
          <w:sz w:val="32"/>
          <w:szCs w:val="32"/>
        </w:rPr>
      </w:pPr>
    </w:p>
    <w:p w14:paraId="22CE1989" w14:textId="77777777" w:rsidR="00720B77" w:rsidRDefault="00720B77">
      <w:pPr>
        <w:spacing w:line="500" w:lineRule="exact"/>
        <w:outlineLvl w:val="0"/>
        <w:rPr>
          <w:rFonts w:ascii="楷体_GB2312" w:eastAsia="楷体_GB2312"/>
          <w:b/>
          <w:sz w:val="44"/>
          <w:szCs w:val="44"/>
        </w:rPr>
      </w:pPr>
    </w:p>
    <w:p w14:paraId="57B65F4E" w14:textId="77777777" w:rsidR="00720B77" w:rsidRDefault="00720B77">
      <w:pPr>
        <w:spacing w:line="500" w:lineRule="exact"/>
        <w:outlineLvl w:val="0"/>
        <w:rPr>
          <w:rFonts w:ascii="仿宋_GB2312" w:eastAsia="仿宋_GB2312"/>
          <w:sz w:val="44"/>
          <w:szCs w:val="44"/>
        </w:rPr>
      </w:pPr>
    </w:p>
    <w:p w14:paraId="0A731891" w14:textId="77777777" w:rsidR="00720B77" w:rsidRDefault="00720B77">
      <w:pPr>
        <w:spacing w:line="500" w:lineRule="exact"/>
        <w:outlineLvl w:val="0"/>
        <w:rPr>
          <w:rFonts w:ascii="仿宋_GB2312" w:eastAsia="仿宋_GB2312"/>
          <w:sz w:val="44"/>
          <w:szCs w:val="44"/>
        </w:rPr>
      </w:pPr>
    </w:p>
    <w:p w14:paraId="7C82355C" w14:textId="77777777" w:rsidR="00720B77" w:rsidRDefault="00720B77">
      <w:pPr>
        <w:spacing w:line="500" w:lineRule="exact"/>
        <w:outlineLvl w:val="0"/>
        <w:rPr>
          <w:rFonts w:ascii="仿宋_GB2312" w:eastAsia="仿宋_GB2312"/>
          <w:sz w:val="44"/>
          <w:szCs w:val="44"/>
        </w:rPr>
      </w:pPr>
    </w:p>
    <w:p w14:paraId="2A45FD97" w14:textId="77777777" w:rsidR="00720B77" w:rsidRDefault="00720B77">
      <w:pPr>
        <w:spacing w:line="500" w:lineRule="exact"/>
        <w:outlineLvl w:val="0"/>
        <w:rPr>
          <w:rFonts w:ascii="仿宋_GB2312" w:eastAsia="仿宋_GB2312"/>
          <w:sz w:val="44"/>
          <w:szCs w:val="44"/>
        </w:rPr>
      </w:pPr>
    </w:p>
    <w:p w14:paraId="5A1E4460" w14:textId="77777777" w:rsidR="00720B77" w:rsidRDefault="00720B77">
      <w:pPr>
        <w:adjustRightInd w:val="0"/>
        <w:snapToGrid w:val="0"/>
        <w:spacing w:line="500" w:lineRule="exact"/>
        <w:jc w:val="center"/>
        <w:outlineLvl w:val="0"/>
        <w:rPr>
          <w:rFonts w:ascii="黑体" w:eastAsia="黑体" w:hAnsi="黑体" w:hint="eastAsia"/>
          <w:bCs/>
          <w:sz w:val="36"/>
          <w:szCs w:val="36"/>
        </w:rPr>
        <w:sectPr w:rsidR="00720B77">
          <w:footerReference w:type="default" r:id="rId8"/>
          <w:pgSz w:w="11906" w:h="16838"/>
          <w:pgMar w:top="1440" w:right="1800" w:bottom="1440" w:left="1800" w:header="851" w:footer="992" w:gutter="0"/>
          <w:pgNumType w:start="1"/>
          <w:cols w:space="425"/>
          <w:docGrid w:type="lines" w:linePitch="312"/>
        </w:sectPr>
      </w:pPr>
      <w:bookmarkStart w:id="0" w:name="OLE_LINK7"/>
      <w:bookmarkStart w:id="1" w:name="OLE_LINK5"/>
      <w:bookmarkStart w:id="2" w:name="OLE_LINK6"/>
    </w:p>
    <w:p w14:paraId="5631EB65" w14:textId="77777777" w:rsidR="00720B77"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第一部分  招标公告</w:t>
      </w:r>
    </w:p>
    <w:p w14:paraId="54205755"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江苏省南通工贸技师学院就信息工程系电气专业部分实训室设备维护升级项目(项目编号:</w:t>
      </w:r>
      <w:r>
        <w:rPr>
          <w:rFonts w:ascii="仿宋" w:eastAsia="仿宋" w:hAnsi="仿宋"/>
          <w:sz w:val="28"/>
          <w:szCs w:val="28"/>
        </w:rPr>
        <w:t xml:space="preserve"> GM202</w:t>
      </w:r>
      <w:r>
        <w:rPr>
          <w:rFonts w:ascii="仿宋" w:eastAsia="仿宋" w:hAnsi="仿宋" w:hint="eastAsia"/>
          <w:sz w:val="28"/>
          <w:szCs w:val="28"/>
        </w:rPr>
        <w:t>5</w:t>
      </w:r>
      <w:r>
        <w:rPr>
          <w:rFonts w:ascii="仿宋" w:eastAsia="仿宋" w:hAnsi="仿宋"/>
          <w:sz w:val="28"/>
          <w:szCs w:val="28"/>
        </w:rPr>
        <w:t>00</w:t>
      </w:r>
      <w:r>
        <w:rPr>
          <w:rFonts w:ascii="仿宋" w:eastAsia="仿宋" w:hAnsi="仿宋" w:hint="eastAsia"/>
          <w:sz w:val="28"/>
          <w:szCs w:val="28"/>
        </w:rPr>
        <w:t>01)进行招标采购，欢迎符合条件的供应商投标。</w:t>
      </w:r>
    </w:p>
    <w:p w14:paraId="77C34951" w14:textId="77777777" w:rsidR="00720B77"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项目概况</w:t>
      </w:r>
    </w:p>
    <w:p w14:paraId="19E0A8C8" w14:textId="628F758D" w:rsidR="00720B77"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[信息工程系电气专业部分实训室设备维护升级项目]的潜在投标人应在江苏省南通工贸技师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招标文件，并于2025年1月</w:t>
      </w:r>
      <w:r w:rsidR="00616012">
        <w:rPr>
          <w:rFonts w:ascii="仿宋" w:eastAsia="仿宋" w:hAnsi="仿宋" w:hint="eastAsia"/>
          <w:sz w:val="28"/>
          <w:szCs w:val="28"/>
        </w:rPr>
        <w:t>9</w:t>
      </w:r>
      <w:r>
        <w:rPr>
          <w:rFonts w:ascii="仿宋" w:eastAsia="仿宋" w:hAnsi="仿宋" w:hint="eastAsia"/>
          <w:sz w:val="28"/>
          <w:szCs w:val="28"/>
        </w:rPr>
        <w:t>日9点30分（北京时间）前递交投标文件。</w:t>
      </w:r>
    </w:p>
    <w:p w14:paraId="5AB7B9FA" w14:textId="77777777" w:rsidR="00720B77"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 xml:space="preserve"> 一、项目基本情况</w:t>
      </w:r>
    </w:p>
    <w:p w14:paraId="556683EF"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项目编号：</w:t>
      </w:r>
      <w:r>
        <w:rPr>
          <w:rFonts w:ascii="仿宋" w:eastAsia="仿宋" w:hAnsi="仿宋"/>
          <w:sz w:val="28"/>
          <w:szCs w:val="28"/>
        </w:rPr>
        <w:t>GM202</w:t>
      </w:r>
      <w:r>
        <w:rPr>
          <w:rFonts w:ascii="仿宋" w:eastAsia="仿宋" w:hAnsi="仿宋" w:hint="eastAsia"/>
          <w:sz w:val="28"/>
          <w:szCs w:val="28"/>
        </w:rPr>
        <w:t>5</w:t>
      </w:r>
      <w:r>
        <w:rPr>
          <w:rFonts w:ascii="仿宋" w:eastAsia="仿宋" w:hAnsi="仿宋"/>
          <w:sz w:val="28"/>
          <w:szCs w:val="28"/>
        </w:rPr>
        <w:t>00</w:t>
      </w:r>
      <w:r>
        <w:rPr>
          <w:rFonts w:ascii="仿宋" w:eastAsia="仿宋" w:hAnsi="仿宋" w:hint="eastAsia"/>
          <w:sz w:val="28"/>
          <w:szCs w:val="28"/>
        </w:rPr>
        <w:t>01</w:t>
      </w:r>
    </w:p>
    <w:p w14:paraId="58E0590A" w14:textId="77777777" w:rsidR="00720B77"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项目名称：信息工程系电气专业部分实训室设备维护升级项目</w:t>
      </w:r>
    </w:p>
    <w:p w14:paraId="31C4C015"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项目预算/最高限价：4865</w:t>
      </w:r>
      <w:r>
        <w:rPr>
          <w:rFonts w:ascii="仿宋" w:eastAsia="仿宋" w:hAnsi="仿宋"/>
          <w:sz w:val="28"/>
          <w:szCs w:val="28"/>
        </w:rPr>
        <w:t>0</w:t>
      </w:r>
      <w:r>
        <w:rPr>
          <w:rFonts w:ascii="仿宋" w:eastAsia="仿宋" w:hAnsi="仿宋" w:hint="eastAsia"/>
          <w:sz w:val="28"/>
          <w:szCs w:val="28"/>
        </w:rPr>
        <w:t>.00元。投标报价超过最高限价的作无效标处理。</w:t>
      </w:r>
    </w:p>
    <w:p w14:paraId="6409AB3C"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采购方式：比价</w:t>
      </w:r>
    </w:p>
    <w:p w14:paraId="61FB132F"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采购需求：具体内容详见第三部分项目需求，请仔细研究。</w:t>
      </w:r>
    </w:p>
    <w:p w14:paraId="781BCB9C"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本项目不接受联合体投标。</w:t>
      </w:r>
    </w:p>
    <w:p w14:paraId="5D5F2232" w14:textId="77777777" w:rsidR="00720B77"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二、申请人的资格要求</w:t>
      </w:r>
    </w:p>
    <w:p w14:paraId="25AFC231"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1、满足《中华人民共和国政府采购法》第二十二条规定。</w:t>
      </w:r>
    </w:p>
    <w:p w14:paraId="62B98619"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025A650C"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3、单位负责人存在直接控股、管理关系的不同供应商，不得参加同一项目的采购活动。</w:t>
      </w:r>
    </w:p>
    <w:p w14:paraId="60E3296A" w14:textId="77777777" w:rsidR="00720B77"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三、获取招标文件</w:t>
      </w:r>
    </w:p>
    <w:p w14:paraId="05B8C039" w14:textId="1B1D076C" w:rsidR="00720B77" w:rsidRDefault="00000000">
      <w:pPr>
        <w:adjustRightInd w:val="0"/>
        <w:snapToGrid w:val="0"/>
        <w:spacing w:line="500" w:lineRule="exact"/>
        <w:ind w:firstLineChars="200" w:firstLine="560"/>
        <w:rPr>
          <w:rFonts w:ascii="仿宋" w:eastAsia="仿宋" w:hAnsi="仿宋" w:hint="eastAsia"/>
          <w:sz w:val="29"/>
          <w:szCs w:val="29"/>
        </w:rPr>
      </w:pPr>
      <w:r>
        <w:rPr>
          <w:rFonts w:ascii="仿宋" w:eastAsia="仿宋" w:hAnsi="仿宋" w:hint="eastAsia"/>
          <w:sz w:val="28"/>
          <w:szCs w:val="28"/>
        </w:rPr>
        <w:t>时间：</w:t>
      </w:r>
      <w:r>
        <w:rPr>
          <w:rFonts w:ascii="仿宋" w:eastAsia="仿宋" w:hAnsi="仿宋" w:hint="eastAsia"/>
          <w:sz w:val="29"/>
          <w:szCs w:val="29"/>
        </w:rPr>
        <w:t>自公告发布之日起至</w:t>
      </w:r>
      <w:r>
        <w:rPr>
          <w:rFonts w:ascii="仿宋" w:eastAsia="仿宋" w:hAnsi="仿宋" w:hint="eastAsia"/>
          <w:sz w:val="28"/>
          <w:szCs w:val="28"/>
        </w:rPr>
        <w:t>2025年1月</w:t>
      </w:r>
      <w:r w:rsidR="00616012">
        <w:rPr>
          <w:rFonts w:ascii="仿宋" w:eastAsia="仿宋" w:hAnsi="仿宋" w:hint="eastAsia"/>
          <w:sz w:val="28"/>
          <w:szCs w:val="28"/>
        </w:rPr>
        <w:t>9</w:t>
      </w:r>
      <w:r>
        <w:rPr>
          <w:rFonts w:ascii="仿宋" w:eastAsia="仿宋" w:hAnsi="仿宋" w:hint="eastAsia"/>
          <w:sz w:val="28"/>
          <w:szCs w:val="28"/>
        </w:rPr>
        <w:t>日</w:t>
      </w:r>
    </w:p>
    <w:p w14:paraId="1BB306BA"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地点：江苏省南通工贸技师学院官网</w:t>
      </w:r>
    </w:p>
    <w:p w14:paraId="3E15D401" w14:textId="77777777" w:rsidR="00720B77"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四、提交投标文件截止时间、开标时间和地点</w:t>
      </w:r>
    </w:p>
    <w:p w14:paraId="6672FA4F" w14:textId="330D23EA" w:rsidR="00720B77" w:rsidRDefault="00000000">
      <w:pPr>
        <w:adjustRightInd w:val="0"/>
        <w:snapToGrid w:val="0"/>
        <w:spacing w:line="500" w:lineRule="exact"/>
        <w:ind w:firstLineChars="200" w:firstLine="560"/>
        <w:rPr>
          <w:rFonts w:ascii="仿宋" w:eastAsia="仿宋" w:hAnsi="仿宋" w:hint="eastAsia"/>
          <w:i/>
          <w:sz w:val="28"/>
          <w:szCs w:val="28"/>
          <w:u w:val="single"/>
        </w:rPr>
      </w:pPr>
      <w:r>
        <w:rPr>
          <w:rFonts w:ascii="仿宋" w:eastAsia="仿宋" w:hAnsi="仿宋" w:hint="eastAsia"/>
          <w:sz w:val="28"/>
          <w:szCs w:val="28"/>
        </w:rPr>
        <w:lastRenderedPageBreak/>
        <w:t>提交投标文件截止时间/开标时间：2025年1月</w:t>
      </w:r>
      <w:r w:rsidR="00616012">
        <w:rPr>
          <w:rFonts w:ascii="仿宋" w:eastAsia="仿宋" w:hAnsi="仿宋" w:hint="eastAsia"/>
          <w:sz w:val="28"/>
          <w:szCs w:val="28"/>
        </w:rPr>
        <w:t>9</w:t>
      </w:r>
      <w:r>
        <w:rPr>
          <w:rFonts w:ascii="仿宋" w:eastAsia="仿宋" w:hAnsi="仿宋" w:hint="eastAsia"/>
          <w:sz w:val="28"/>
          <w:szCs w:val="28"/>
        </w:rPr>
        <w:t>日9点30分，逾时拒收。</w:t>
      </w:r>
    </w:p>
    <w:p w14:paraId="63F9A1A2" w14:textId="77777777" w:rsidR="00720B77" w:rsidRDefault="00000000">
      <w:pPr>
        <w:adjustRightInd w:val="0"/>
        <w:snapToGrid w:val="0"/>
        <w:spacing w:line="500" w:lineRule="exact"/>
        <w:ind w:firstLineChars="200" w:firstLine="560"/>
        <w:rPr>
          <w:rFonts w:ascii="仿宋" w:eastAsia="仿宋" w:hAnsi="仿宋" w:hint="eastAsia"/>
          <w:i/>
          <w:sz w:val="28"/>
          <w:szCs w:val="28"/>
        </w:rPr>
      </w:pPr>
      <w:r>
        <w:rPr>
          <w:rFonts w:ascii="仿宋" w:eastAsia="仿宋" w:hAnsi="仿宋" w:hint="eastAsia"/>
          <w:sz w:val="28"/>
          <w:szCs w:val="28"/>
        </w:rPr>
        <w:t>开标地点：江苏省南通工贸技师学院开标室</w:t>
      </w:r>
    </w:p>
    <w:p w14:paraId="7ABAA422" w14:textId="77777777" w:rsidR="00720B77"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五、公告期限</w:t>
      </w:r>
    </w:p>
    <w:p w14:paraId="653795D9"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自本公告发布之日起3个工作日。</w:t>
      </w:r>
    </w:p>
    <w:p w14:paraId="207C9C72" w14:textId="77777777" w:rsidR="00720B77"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六、其他补充事宜</w:t>
      </w:r>
    </w:p>
    <w:p w14:paraId="678A897E"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1、投标保证金：免收。</w:t>
      </w:r>
    </w:p>
    <w:p w14:paraId="48C99CEF" w14:textId="77777777" w:rsidR="00720B77" w:rsidRDefault="00000000">
      <w:pPr>
        <w:adjustRightInd w:val="0"/>
        <w:snapToGrid w:val="0"/>
        <w:spacing w:line="500" w:lineRule="exact"/>
        <w:ind w:firstLineChars="200" w:firstLine="560"/>
        <w:rPr>
          <w:rFonts w:ascii="仿宋" w:eastAsia="仿宋" w:hAnsi="仿宋" w:hint="eastAsia"/>
          <w:b/>
          <w:bCs/>
          <w:sz w:val="28"/>
          <w:szCs w:val="28"/>
        </w:rPr>
      </w:pPr>
      <w:r>
        <w:rPr>
          <w:rFonts w:ascii="仿宋" w:eastAsia="仿宋" w:hAnsi="仿宋" w:hint="eastAsia"/>
          <w:sz w:val="28"/>
          <w:szCs w:val="28"/>
        </w:rPr>
        <w:t>2、项目演示、样品、答辩等（如有请描述）：无。</w:t>
      </w:r>
    </w:p>
    <w:p w14:paraId="799667D2"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1A19CBD1"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6AACD363" w14:textId="77777777" w:rsidR="00720B77" w:rsidRDefault="00000000">
      <w:pPr>
        <w:adjustRightInd w:val="0"/>
        <w:snapToGrid w:val="0"/>
        <w:spacing w:line="500" w:lineRule="exact"/>
        <w:ind w:firstLineChars="200" w:firstLine="560"/>
        <w:outlineLvl w:val="0"/>
        <w:rPr>
          <w:rFonts w:ascii="仿宋" w:eastAsia="仿宋" w:hAnsi="仿宋" w:hint="eastAsia"/>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03365B3B" w14:textId="77777777" w:rsidR="00720B77"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sz w:val="28"/>
          <w:szCs w:val="28"/>
        </w:rPr>
        <w:t>七、对本次招标提出询问，请按以下方式联系。</w:t>
      </w:r>
    </w:p>
    <w:p w14:paraId="575686E0"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 xml:space="preserve"> 1.采购人信息</w:t>
      </w:r>
    </w:p>
    <w:p w14:paraId="2D81322B" w14:textId="77777777" w:rsidR="00720B77" w:rsidRDefault="00000000">
      <w:pPr>
        <w:adjustRightInd w:val="0"/>
        <w:snapToGrid w:val="0"/>
        <w:spacing w:line="500" w:lineRule="exact"/>
        <w:ind w:firstLineChars="400" w:firstLine="1120"/>
        <w:rPr>
          <w:rFonts w:ascii="仿宋" w:eastAsia="仿宋" w:hAnsi="仿宋" w:hint="eastAsia"/>
          <w:bCs/>
          <w:sz w:val="28"/>
          <w:szCs w:val="28"/>
          <w:shd w:val="clear" w:color="auto" w:fill="FFFFFF"/>
        </w:rPr>
      </w:pPr>
      <w:r>
        <w:rPr>
          <w:rFonts w:ascii="仿宋" w:eastAsia="仿宋" w:hAnsi="仿宋" w:hint="eastAsia"/>
          <w:bCs/>
          <w:sz w:val="28"/>
          <w:szCs w:val="28"/>
          <w:shd w:val="clear" w:color="auto" w:fill="FFFFFF"/>
        </w:rPr>
        <w:t>需求部门及联系人：信息工程系顾老师</w:t>
      </w:r>
      <w:r>
        <w:rPr>
          <w:rFonts w:ascii="仿宋" w:eastAsia="仿宋" w:hAnsi="仿宋"/>
          <w:bCs/>
          <w:sz w:val="28"/>
          <w:szCs w:val="28"/>
          <w:shd w:val="clear" w:color="auto" w:fill="FFFFFF"/>
        </w:rPr>
        <w:t>18962997350</w:t>
      </w:r>
    </w:p>
    <w:p w14:paraId="506E7097" w14:textId="77777777" w:rsidR="00720B77" w:rsidRDefault="00000000">
      <w:pPr>
        <w:adjustRightInd w:val="0"/>
        <w:snapToGrid w:val="0"/>
        <w:spacing w:line="500" w:lineRule="exact"/>
        <w:ind w:firstLineChars="250" w:firstLine="700"/>
        <w:rPr>
          <w:rFonts w:ascii="仿宋" w:eastAsia="仿宋" w:hAnsi="仿宋" w:hint="eastAsia"/>
          <w:sz w:val="28"/>
          <w:szCs w:val="28"/>
        </w:rPr>
      </w:pPr>
      <w:r>
        <w:rPr>
          <w:rFonts w:ascii="仿宋" w:eastAsia="仿宋" w:hAnsi="仿宋" w:hint="eastAsia"/>
          <w:sz w:val="28"/>
          <w:szCs w:val="28"/>
        </w:rPr>
        <w:t>2.项目联系方式</w:t>
      </w:r>
    </w:p>
    <w:p w14:paraId="37E229F2" w14:textId="77777777" w:rsidR="00720B77" w:rsidRDefault="00000000">
      <w:pPr>
        <w:adjustRightInd w:val="0"/>
        <w:snapToGrid w:val="0"/>
        <w:spacing w:line="500" w:lineRule="exact"/>
        <w:ind w:firstLineChars="400" w:firstLine="1120"/>
        <w:rPr>
          <w:rFonts w:ascii="仿宋" w:eastAsia="仿宋" w:hAnsi="仿宋" w:hint="eastAsia"/>
          <w:sz w:val="28"/>
          <w:szCs w:val="28"/>
        </w:rPr>
      </w:pPr>
      <w:r>
        <w:rPr>
          <w:rFonts w:ascii="仿宋" w:eastAsia="仿宋" w:hAnsi="仿宋" w:hint="eastAsia"/>
          <w:sz w:val="28"/>
          <w:szCs w:val="28"/>
        </w:rPr>
        <w:t>项目开标经办人：</w:t>
      </w:r>
      <w:r>
        <w:rPr>
          <w:rFonts w:ascii="仿宋" w:eastAsia="仿宋" w:hAnsi="仿宋" w:hint="eastAsia"/>
          <w:bCs/>
          <w:sz w:val="28"/>
          <w:szCs w:val="28"/>
          <w:shd w:val="clear" w:color="auto" w:fill="FFFFFF"/>
        </w:rPr>
        <w:t>资产管理处于老师15862826656</w:t>
      </w:r>
    </w:p>
    <w:p w14:paraId="7A7001A0" w14:textId="77777777" w:rsidR="00720B77"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35FB59BA" w14:textId="77777777" w:rsidR="00720B77" w:rsidRDefault="00000000">
      <w:pPr>
        <w:pStyle w:val="4"/>
        <w:adjustRightInd w:val="0"/>
        <w:snapToGrid w:val="0"/>
        <w:spacing w:line="500" w:lineRule="exact"/>
        <w:jc w:val="both"/>
        <w:rPr>
          <w:rFonts w:ascii="仿宋" w:eastAsia="仿宋" w:hAnsi="仿宋" w:hint="eastAsia"/>
          <w:b/>
          <w:bCs/>
          <w:sz w:val="28"/>
          <w:szCs w:val="28"/>
        </w:rPr>
      </w:pPr>
      <w:bookmarkStart w:id="3" w:name="_Hlt16619475"/>
      <w:bookmarkStart w:id="4" w:name="_Toc458694821"/>
      <w:bookmarkStart w:id="5" w:name="_Toc20823276"/>
      <w:bookmarkStart w:id="6" w:name="_Toc513029204"/>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06ADFF21"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1.1 本次招标采取比价采购方式，本招标文件仅适用于招标公告中所述项目。</w:t>
      </w:r>
    </w:p>
    <w:p w14:paraId="5C213E33" w14:textId="77777777" w:rsidR="00720B77" w:rsidRDefault="00000000">
      <w:pPr>
        <w:pStyle w:val="4"/>
        <w:adjustRightInd w:val="0"/>
        <w:snapToGrid w:val="0"/>
        <w:spacing w:line="500" w:lineRule="exact"/>
        <w:jc w:val="both"/>
        <w:rPr>
          <w:rFonts w:ascii="仿宋" w:eastAsia="仿宋" w:hAnsi="仿宋" w:hint="eastAsia"/>
          <w:b/>
          <w:bCs/>
          <w:sz w:val="28"/>
          <w:szCs w:val="28"/>
        </w:rPr>
      </w:pPr>
      <w:bookmarkStart w:id="8" w:name="_Toc16938521"/>
      <w:bookmarkStart w:id="9" w:name="_Toc513029205"/>
      <w:bookmarkStart w:id="10" w:name="_Toc20823277"/>
      <w:r>
        <w:rPr>
          <w:rFonts w:ascii="仿宋" w:eastAsia="仿宋" w:hAnsi="仿宋" w:hint="eastAsia"/>
          <w:sz w:val="28"/>
          <w:szCs w:val="28"/>
        </w:rPr>
        <w:t>2.合格的投标人</w:t>
      </w:r>
      <w:bookmarkEnd w:id="8"/>
      <w:bookmarkEnd w:id="9"/>
      <w:bookmarkEnd w:id="10"/>
    </w:p>
    <w:p w14:paraId="025C00A0"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2.1满足招标公告中供应商的资格要求的规定。</w:t>
      </w:r>
    </w:p>
    <w:p w14:paraId="1E90A24A"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2.2 满足本文件实质性条款的规定。</w:t>
      </w:r>
    </w:p>
    <w:p w14:paraId="2DAEB226" w14:textId="77777777" w:rsidR="00720B77" w:rsidRDefault="00000000">
      <w:pPr>
        <w:pStyle w:val="4"/>
        <w:adjustRightInd w:val="0"/>
        <w:snapToGrid w:val="0"/>
        <w:spacing w:line="500" w:lineRule="exact"/>
        <w:jc w:val="both"/>
        <w:rPr>
          <w:rFonts w:ascii="仿宋" w:eastAsia="仿宋" w:hAnsi="仿宋" w:hint="eastAsia"/>
          <w:b/>
          <w:bCs/>
          <w:sz w:val="28"/>
          <w:szCs w:val="28"/>
        </w:rPr>
      </w:pPr>
      <w:bookmarkStart w:id="11" w:name="_Toc20823278"/>
      <w:bookmarkStart w:id="12" w:name="_Toc513029206"/>
      <w:bookmarkStart w:id="13" w:name="_Toc16938522"/>
      <w:r>
        <w:rPr>
          <w:rFonts w:ascii="仿宋" w:eastAsia="仿宋" w:hAnsi="仿宋" w:hint="eastAsia"/>
          <w:sz w:val="28"/>
          <w:szCs w:val="28"/>
        </w:rPr>
        <w:t>3.适用法律</w:t>
      </w:r>
      <w:bookmarkEnd w:id="11"/>
      <w:bookmarkEnd w:id="12"/>
      <w:bookmarkEnd w:id="13"/>
    </w:p>
    <w:p w14:paraId="21F52E4E" w14:textId="77777777" w:rsidR="00720B77" w:rsidRDefault="00000000">
      <w:pPr>
        <w:adjustRightInd w:val="0"/>
        <w:snapToGrid w:val="0"/>
        <w:spacing w:line="500" w:lineRule="exact"/>
        <w:ind w:firstLineChars="175" w:firstLine="490"/>
        <w:rPr>
          <w:rFonts w:ascii="仿宋" w:eastAsia="仿宋" w:hAnsi="仿宋" w:hint="eastAsia"/>
          <w:sz w:val="28"/>
          <w:szCs w:val="28"/>
        </w:rPr>
      </w:pPr>
      <w:r>
        <w:rPr>
          <w:rFonts w:ascii="仿宋" w:eastAsia="仿宋" w:hAnsi="仿宋" w:hint="eastAsia"/>
          <w:sz w:val="28"/>
          <w:szCs w:val="28"/>
        </w:rPr>
        <w:t>3.1 本次招标及由此产生的合同受中华人民共和国有关的法律法规制约和保护。</w:t>
      </w:r>
    </w:p>
    <w:p w14:paraId="55FE1949" w14:textId="77777777" w:rsidR="00720B77" w:rsidRDefault="00000000">
      <w:pPr>
        <w:pStyle w:val="4"/>
        <w:adjustRightInd w:val="0"/>
        <w:snapToGrid w:val="0"/>
        <w:spacing w:line="500" w:lineRule="exact"/>
        <w:jc w:val="both"/>
        <w:rPr>
          <w:rFonts w:ascii="仿宋" w:eastAsia="仿宋" w:hAnsi="仿宋" w:hint="eastAsia"/>
          <w:b/>
          <w:bCs/>
          <w:sz w:val="28"/>
          <w:szCs w:val="28"/>
        </w:rPr>
      </w:pPr>
      <w:bookmarkStart w:id="14" w:name="_Toc462564067"/>
      <w:bookmarkStart w:id="15" w:name="_Toc20823279"/>
      <w:bookmarkStart w:id="16" w:name="_Toc16938523"/>
      <w:bookmarkStart w:id="17" w:name="_Toc513029207"/>
      <w:r>
        <w:rPr>
          <w:rFonts w:ascii="仿宋" w:eastAsia="仿宋" w:hAnsi="仿宋" w:hint="eastAsia"/>
          <w:sz w:val="28"/>
          <w:szCs w:val="28"/>
        </w:rPr>
        <w:t>4.投标费用</w:t>
      </w:r>
      <w:bookmarkEnd w:id="14"/>
      <w:bookmarkEnd w:id="15"/>
      <w:bookmarkEnd w:id="16"/>
      <w:bookmarkEnd w:id="17"/>
    </w:p>
    <w:p w14:paraId="101CF325"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41A87BF4"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4.2本次招标不收取标书工本费与中标服务费。</w:t>
      </w:r>
    </w:p>
    <w:p w14:paraId="77A80B3D" w14:textId="77777777" w:rsidR="00720B77"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5.招标文件的约束力</w:t>
      </w:r>
    </w:p>
    <w:p w14:paraId="04C42DEE"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7522C638" w14:textId="77777777" w:rsidR="00720B77" w:rsidRDefault="00000000">
      <w:pPr>
        <w:pStyle w:val="4"/>
        <w:adjustRightInd w:val="0"/>
        <w:snapToGrid w:val="0"/>
        <w:spacing w:line="500" w:lineRule="exact"/>
        <w:jc w:val="both"/>
        <w:rPr>
          <w:rFonts w:ascii="仿宋" w:eastAsia="仿宋" w:hAnsi="仿宋" w:hint="eastAsia"/>
          <w:b/>
          <w:bCs/>
          <w:sz w:val="28"/>
          <w:szCs w:val="28"/>
        </w:rPr>
      </w:pPr>
      <w:bookmarkStart w:id="18" w:name="_Toc462564071"/>
      <w:bookmarkStart w:id="19" w:name="_Toc20823284"/>
      <w:bookmarkStart w:id="20" w:name="_Toc16938528"/>
      <w:bookmarkStart w:id="21" w:name="_Toc513029212"/>
      <w:r>
        <w:rPr>
          <w:rFonts w:ascii="仿宋" w:eastAsia="仿宋" w:hAnsi="仿宋" w:hint="eastAsia"/>
          <w:sz w:val="28"/>
          <w:szCs w:val="28"/>
        </w:rPr>
        <w:t>6.招标文件的修改</w:t>
      </w:r>
      <w:bookmarkEnd w:id="18"/>
      <w:bookmarkEnd w:id="19"/>
      <w:bookmarkEnd w:id="20"/>
      <w:bookmarkEnd w:id="21"/>
    </w:p>
    <w:p w14:paraId="521B4C7A"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7C51C127"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676BF764" w14:textId="77777777" w:rsidR="00720B77" w:rsidRDefault="00000000">
      <w:pPr>
        <w:pStyle w:val="4"/>
        <w:adjustRightInd w:val="0"/>
        <w:snapToGrid w:val="0"/>
        <w:spacing w:line="500" w:lineRule="exact"/>
        <w:jc w:val="both"/>
        <w:rPr>
          <w:rFonts w:ascii="仿宋" w:eastAsia="仿宋" w:hAnsi="仿宋" w:hint="eastAsia"/>
          <w:b/>
          <w:bCs/>
          <w:sz w:val="28"/>
          <w:szCs w:val="28"/>
        </w:rPr>
      </w:pPr>
      <w:bookmarkStart w:id="22" w:name="_Hlt26954739"/>
      <w:bookmarkStart w:id="23" w:name="_Hlt26954852"/>
      <w:bookmarkStart w:id="24" w:name="_Hlt26668975"/>
      <w:bookmarkStart w:id="25" w:name="_Hlt26954838"/>
      <w:bookmarkStart w:id="26" w:name="_Hlt26670360"/>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33FEABD8" w14:textId="77777777" w:rsidR="00720B77" w:rsidRDefault="00000000">
      <w:pPr>
        <w:tabs>
          <w:tab w:val="left" w:pos="3585"/>
        </w:tabs>
        <w:adjustRightInd w:val="0"/>
        <w:snapToGrid w:val="0"/>
        <w:spacing w:line="500" w:lineRule="exact"/>
        <w:ind w:firstLineChars="192" w:firstLine="538"/>
        <w:rPr>
          <w:rFonts w:ascii="仿宋" w:eastAsia="仿宋" w:hAnsi="仿宋" w:hint="eastAsia"/>
          <w:sz w:val="28"/>
          <w:szCs w:val="28"/>
        </w:rPr>
      </w:pPr>
      <w:r>
        <w:rPr>
          <w:rFonts w:ascii="仿宋" w:eastAsia="仿宋" w:hAnsi="仿宋" w:hint="eastAsia"/>
          <w:bCs/>
          <w:sz w:val="28"/>
          <w:szCs w:val="28"/>
        </w:rPr>
        <w:t>7.1在招标公告中规定的时间和地点组织公开开标。</w:t>
      </w:r>
    </w:p>
    <w:p w14:paraId="4C134241" w14:textId="77777777" w:rsidR="00720B77" w:rsidRDefault="00000000">
      <w:pPr>
        <w:adjustRightInd w:val="0"/>
        <w:snapToGrid w:val="0"/>
        <w:spacing w:line="500" w:lineRule="exact"/>
        <w:ind w:firstLineChars="200" w:firstLine="560"/>
        <w:rPr>
          <w:rFonts w:ascii="仿宋" w:eastAsia="仿宋" w:hAnsi="仿宋" w:hint="eastAsia"/>
          <w:b/>
          <w:sz w:val="28"/>
          <w:szCs w:val="28"/>
        </w:rPr>
      </w:pPr>
      <w:bookmarkStart w:id="30" w:name="_Toc16938547"/>
      <w:bookmarkStart w:id="31" w:name="_Toc513029231"/>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19E187B7"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7C20319F"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7A1C9F2A" w14:textId="77777777" w:rsidR="00720B77"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3712F895"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8.1评标小组先集体审查投标文件，看是否与招标文件的所有实质性条款、条件和规定相符。</w:t>
      </w:r>
    </w:p>
    <w:p w14:paraId="6DD73C60"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75341D51"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6B55A2BC" w14:textId="77777777" w:rsidR="00720B77" w:rsidRDefault="00000000">
      <w:pPr>
        <w:pStyle w:val="4"/>
        <w:adjustRightInd w:val="0"/>
        <w:snapToGrid w:val="0"/>
        <w:spacing w:line="500" w:lineRule="exact"/>
        <w:jc w:val="both"/>
        <w:rPr>
          <w:rFonts w:ascii="仿宋" w:eastAsia="仿宋" w:hAnsi="仿宋" w:hint="eastAsia"/>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4F50FF4E"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9.1 评标小组成员名单保密。</w:t>
      </w:r>
    </w:p>
    <w:p w14:paraId="715F3AA9"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6D5A51BD" w14:textId="77777777" w:rsidR="00720B77" w:rsidRDefault="00000000">
      <w:pPr>
        <w:pStyle w:val="4"/>
        <w:adjustRightInd w:val="0"/>
        <w:snapToGrid w:val="0"/>
        <w:spacing w:line="500" w:lineRule="exact"/>
        <w:jc w:val="both"/>
        <w:rPr>
          <w:rFonts w:ascii="仿宋" w:eastAsia="仿宋" w:hAnsi="仿宋" w:hint="eastAsia"/>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3CFEB2AD" w14:textId="77777777" w:rsidR="00720B77" w:rsidRDefault="00000000">
      <w:pPr>
        <w:adjustRightInd w:val="0"/>
        <w:snapToGrid w:val="0"/>
        <w:spacing w:line="500" w:lineRule="exact"/>
        <w:ind w:firstLineChars="200" w:firstLine="560"/>
        <w:rPr>
          <w:rFonts w:ascii="仿宋" w:eastAsia="仿宋" w:hAnsi="仿宋" w:hint="eastAsia"/>
          <w:bCs/>
          <w:sz w:val="28"/>
          <w:szCs w:val="28"/>
        </w:rPr>
      </w:pPr>
      <w:bookmarkStart w:id="33" w:name="_Toc20823307"/>
      <w:bookmarkStart w:id="34" w:name="_Toc513029235"/>
      <w:bookmarkStart w:id="35" w:name="_Toc16938551"/>
      <w:r>
        <w:rPr>
          <w:rFonts w:ascii="仿宋" w:eastAsia="仿宋" w:hAnsi="仿宋" w:hint="eastAsia"/>
          <w:bCs/>
          <w:sz w:val="28"/>
          <w:szCs w:val="28"/>
        </w:rPr>
        <w:t>10.1无效投标条款</w:t>
      </w:r>
    </w:p>
    <w:p w14:paraId="121969CC" w14:textId="77777777" w:rsidR="00720B77"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10.1.1投标人不具备招标文件中规定资格要求的。</w:t>
      </w:r>
    </w:p>
    <w:p w14:paraId="73FC6D81" w14:textId="77777777" w:rsidR="00720B77"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10.1.2投标人的报价超过了采购预算或最高限价的。</w:t>
      </w:r>
    </w:p>
    <w:p w14:paraId="3601E91F" w14:textId="77777777" w:rsidR="00720B77" w:rsidRDefault="00000000">
      <w:pPr>
        <w:adjustRightInd w:val="0"/>
        <w:snapToGrid w:val="0"/>
        <w:spacing w:line="500" w:lineRule="exact"/>
        <w:ind w:left="140" w:firstLineChars="150" w:firstLine="420"/>
        <w:rPr>
          <w:rFonts w:ascii="仿宋" w:eastAsia="仿宋" w:hAnsi="仿宋" w:hint="eastAsia"/>
          <w:bCs/>
          <w:i/>
          <w:sz w:val="28"/>
          <w:szCs w:val="28"/>
          <w:u w:val="single"/>
        </w:rPr>
      </w:pPr>
      <w:r>
        <w:rPr>
          <w:rFonts w:ascii="仿宋" w:eastAsia="仿宋" w:hAnsi="仿宋" w:hint="eastAsia"/>
          <w:bCs/>
          <w:sz w:val="28"/>
          <w:szCs w:val="28"/>
        </w:rPr>
        <w:t>10.1.3不符合招标文件中规定的其他实质性要求和条件的。</w:t>
      </w:r>
    </w:p>
    <w:p w14:paraId="02591C76" w14:textId="77777777" w:rsidR="00720B77"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10.1.4 投标文件含有采购人不能接受的附加条件的。</w:t>
      </w:r>
    </w:p>
    <w:p w14:paraId="2FA5984F" w14:textId="77777777" w:rsidR="00720B77"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10.1.5其他法律、法规及本招标文件规定的属无效投标的情形。</w:t>
      </w:r>
    </w:p>
    <w:p w14:paraId="7ED0E670" w14:textId="77777777" w:rsidR="00720B77"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2F25626E" w14:textId="77777777" w:rsidR="00720B77"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483DE6A9" w14:textId="77777777" w:rsidR="00720B77"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10.2.2出现影响采购公正的违法、违规行为的。</w:t>
      </w:r>
    </w:p>
    <w:p w14:paraId="09C6ACED" w14:textId="77777777" w:rsidR="00720B77"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10.2.3因重大变故，采购任务取消的。</w:t>
      </w:r>
    </w:p>
    <w:p w14:paraId="25E4B72C" w14:textId="77777777" w:rsidR="00720B77" w:rsidRDefault="00000000">
      <w:pPr>
        <w:pStyle w:val="4"/>
        <w:adjustRightInd w:val="0"/>
        <w:snapToGrid w:val="0"/>
        <w:spacing w:line="500" w:lineRule="exact"/>
        <w:jc w:val="both"/>
        <w:rPr>
          <w:rFonts w:ascii="仿宋" w:eastAsia="仿宋" w:hAnsi="仿宋" w:hint="eastAsia"/>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5253D9DE" w14:textId="77777777" w:rsidR="00720B77" w:rsidRDefault="00000000">
      <w:pPr>
        <w:adjustRightInd w:val="0"/>
        <w:snapToGrid w:val="0"/>
        <w:spacing w:line="500" w:lineRule="exact"/>
        <w:ind w:firstLineChars="200" w:firstLine="560"/>
        <w:rPr>
          <w:rFonts w:ascii="仿宋" w:eastAsia="仿宋" w:hAnsi="仿宋" w:hint="eastAsia"/>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75D9ED0A"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44679F34" w14:textId="77777777" w:rsidR="00720B77" w:rsidRDefault="00000000">
      <w:pPr>
        <w:pStyle w:val="4"/>
        <w:adjustRightInd w:val="0"/>
        <w:snapToGrid w:val="0"/>
        <w:spacing w:line="500" w:lineRule="exact"/>
        <w:jc w:val="both"/>
        <w:rPr>
          <w:rFonts w:ascii="仿宋" w:eastAsia="仿宋" w:hAnsi="仿宋" w:hint="eastAsia"/>
          <w:b/>
          <w:sz w:val="28"/>
          <w:szCs w:val="28"/>
        </w:rPr>
      </w:pPr>
      <w:bookmarkStart w:id="38" w:name="_Toc200451960"/>
      <w:r>
        <w:rPr>
          <w:rFonts w:ascii="仿宋" w:eastAsia="仿宋" w:hAnsi="仿宋" w:hint="eastAsia"/>
          <w:sz w:val="28"/>
          <w:szCs w:val="28"/>
        </w:rPr>
        <w:t>12.质疑处理</w:t>
      </w:r>
      <w:bookmarkEnd w:id="38"/>
    </w:p>
    <w:p w14:paraId="5653706C"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5A0CB39A"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34530904" w14:textId="77777777" w:rsidR="00720B77"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708DB1C5"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 以下情形的质疑不予受理</w:t>
      </w:r>
    </w:p>
    <w:p w14:paraId="06E9D22C"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12.4.1 内容不符合《政府采购质疑和投诉办法》第十二条规定的质疑。</w:t>
      </w:r>
    </w:p>
    <w:p w14:paraId="5330A259"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12.4.2 未参加投标活动的供应商或在投标活动中自身权益未受到损害的供应商所提出的质疑。</w:t>
      </w:r>
    </w:p>
    <w:p w14:paraId="0BD10B4C" w14:textId="77777777" w:rsidR="00720B77" w:rsidRDefault="00000000">
      <w:pPr>
        <w:pStyle w:val="4"/>
        <w:adjustRightInd w:val="0"/>
        <w:snapToGrid w:val="0"/>
        <w:spacing w:line="500" w:lineRule="exact"/>
        <w:jc w:val="both"/>
        <w:rPr>
          <w:rFonts w:ascii="仿宋" w:eastAsia="仿宋" w:hAnsi="仿宋" w:hint="eastAsia"/>
          <w:b/>
          <w:sz w:val="28"/>
          <w:szCs w:val="28"/>
        </w:rPr>
      </w:pPr>
      <w:bookmarkStart w:id="39" w:name="_Toc20823309"/>
      <w:bookmarkStart w:id="40" w:name="_Toc513029237"/>
      <w:bookmarkStart w:id="41" w:name="_Toc16938553"/>
      <w:r>
        <w:rPr>
          <w:rFonts w:ascii="仿宋" w:eastAsia="仿宋" w:hAnsi="仿宋" w:hint="eastAsia"/>
          <w:sz w:val="28"/>
          <w:szCs w:val="28"/>
        </w:rPr>
        <w:lastRenderedPageBreak/>
        <w:t>13.签订合同</w:t>
      </w:r>
    </w:p>
    <w:p w14:paraId="6DAB29B7"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5A6C39C8"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13.2招标文件、中标人的投标文件等均为签订合同的依据。</w:t>
      </w:r>
    </w:p>
    <w:p w14:paraId="04F18181"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13.3其它相关事宜另行约定。</w:t>
      </w:r>
    </w:p>
    <w:p w14:paraId="4001EF28" w14:textId="77777777" w:rsidR="00720B77" w:rsidRDefault="00000000">
      <w:pPr>
        <w:pStyle w:val="4"/>
        <w:adjustRightInd w:val="0"/>
        <w:snapToGrid w:val="0"/>
        <w:spacing w:line="500" w:lineRule="exact"/>
        <w:jc w:val="both"/>
        <w:rPr>
          <w:rFonts w:ascii="仿宋" w:eastAsia="仿宋" w:hAnsi="仿宋" w:hint="eastAsia"/>
          <w:b/>
          <w:sz w:val="28"/>
          <w:szCs w:val="28"/>
        </w:rPr>
      </w:pPr>
      <w:r>
        <w:rPr>
          <w:rFonts w:ascii="仿宋" w:eastAsia="仿宋" w:hAnsi="仿宋" w:hint="eastAsia"/>
          <w:sz w:val="28"/>
          <w:szCs w:val="28"/>
        </w:rPr>
        <w:t>14.货物和服务的追加、减少和添购。</w:t>
      </w:r>
    </w:p>
    <w:p w14:paraId="25409B56"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3A9408DC" w14:textId="77777777" w:rsidR="00720B77"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5C24B8DC" w14:textId="77777777" w:rsidR="00720B77" w:rsidRDefault="00720B77">
      <w:pPr>
        <w:adjustRightInd w:val="0"/>
        <w:snapToGrid w:val="0"/>
        <w:spacing w:line="500" w:lineRule="exact"/>
        <w:rPr>
          <w:rFonts w:ascii="仿宋" w:eastAsia="仿宋" w:hAnsi="仿宋" w:hint="eastAsia"/>
          <w:sz w:val="24"/>
        </w:rPr>
      </w:pPr>
    </w:p>
    <w:p w14:paraId="07D4C111" w14:textId="77777777" w:rsidR="00720B77" w:rsidRDefault="00720B77">
      <w:pPr>
        <w:adjustRightInd w:val="0"/>
        <w:snapToGrid w:val="0"/>
        <w:spacing w:line="500" w:lineRule="exact"/>
        <w:rPr>
          <w:rFonts w:ascii="仿宋" w:eastAsia="仿宋" w:hAnsi="仿宋" w:hint="eastAsia"/>
        </w:rPr>
      </w:pPr>
    </w:p>
    <w:p w14:paraId="07FF674C" w14:textId="77777777" w:rsidR="00720B77"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36"/>
          <w:szCs w:val="36"/>
        </w:rPr>
        <w:br w:type="page"/>
      </w:r>
    </w:p>
    <w:p w14:paraId="6C2A71F9" w14:textId="77777777" w:rsidR="00720B77" w:rsidRDefault="00000000">
      <w:pPr>
        <w:adjustRightInd w:val="0"/>
        <w:snapToGrid w:val="0"/>
        <w:spacing w:line="500" w:lineRule="exact"/>
        <w:jc w:val="center"/>
        <w:outlineLvl w:val="0"/>
        <w:rPr>
          <w:rFonts w:ascii="黑体" w:eastAsia="黑体" w:hAnsi="黑体" w:hint="eastAsia"/>
          <w:bCs/>
          <w:sz w:val="36"/>
          <w:szCs w:val="36"/>
        </w:rPr>
      </w:pPr>
      <w:r>
        <w:rPr>
          <w:rFonts w:ascii="黑体" w:eastAsia="黑体" w:hAnsi="黑体" w:hint="eastAsia"/>
          <w:bCs/>
          <w:sz w:val="36"/>
          <w:szCs w:val="36"/>
        </w:rPr>
        <w:lastRenderedPageBreak/>
        <w:t>第三部分  项目需求</w:t>
      </w:r>
    </w:p>
    <w:p w14:paraId="33635378"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0485FFBC" w14:textId="77777777" w:rsidR="00720B77" w:rsidRDefault="00000000">
      <w:pPr>
        <w:adjustRightInd w:val="0"/>
        <w:snapToGrid w:val="0"/>
        <w:spacing w:line="500" w:lineRule="exact"/>
        <w:ind w:firstLineChars="200" w:firstLine="562"/>
        <w:rPr>
          <w:rFonts w:ascii="仿宋" w:eastAsia="仿宋" w:hAnsi="仿宋" w:hint="eastAsia"/>
          <w:b/>
          <w:sz w:val="28"/>
          <w:szCs w:val="28"/>
        </w:rPr>
      </w:pPr>
      <w:r>
        <w:rPr>
          <w:rFonts w:ascii="仿宋" w:eastAsia="仿宋" w:hAnsi="仿宋" w:hint="eastAsia"/>
          <w:b/>
          <w:bCs/>
          <w:sz w:val="28"/>
          <w:szCs w:val="28"/>
        </w:rPr>
        <w:t>其内容包含：</w:t>
      </w:r>
    </w:p>
    <w:p w14:paraId="23B07A4F" w14:textId="77777777" w:rsidR="00720B77" w:rsidRDefault="00000000">
      <w:pPr>
        <w:widowControl/>
        <w:numPr>
          <w:ilvl w:val="0"/>
          <w:numId w:val="1"/>
        </w:numPr>
        <w:adjustRightInd w:val="0"/>
        <w:snapToGrid w:val="0"/>
        <w:spacing w:line="500" w:lineRule="exact"/>
        <w:jc w:val="left"/>
        <w:rPr>
          <w:rFonts w:ascii="仿宋" w:eastAsia="仿宋" w:hAnsi="仿宋" w:hint="eastAsia"/>
          <w:b/>
          <w:bCs/>
          <w:sz w:val="28"/>
          <w:szCs w:val="28"/>
        </w:rPr>
      </w:pPr>
      <w:r>
        <w:rPr>
          <w:rFonts w:ascii="仿宋" w:eastAsia="仿宋" w:hAnsi="仿宋" w:hint="eastAsia"/>
          <w:b/>
          <w:bCs/>
          <w:sz w:val="28"/>
          <w:szCs w:val="28"/>
        </w:rPr>
        <w:t>采购标的需实现的功能和目标：</w:t>
      </w:r>
    </w:p>
    <w:p w14:paraId="4450E637"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为保证教学需要，对损坏程度较为严重的实</w:t>
      </w:r>
      <w:proofErr w:type="gramStart"/>
      <w:r>
        <w:rPr>
          <w:rFonts w:ascii="仿宋" w:eastAsia="仿宋" w:hAnsi="仿宋" w:hint="eastAsia"/>
          <w:sz w:val="28"/>
          <w:szCs w:val="28"/>
        </w:rPr>
        <w:t>训设备</w:t>
      </w:r>
      <w:proofErr w:type="gramEnd"/>
      <w:r>
        <w:rPr>
          <w:rFonts w:ascii="仿宋" w:eastAsia="仿宋" w:hAnsi="仿宋" w:hint="eastAsia"/>
          <w:sz w:val="28"/>
          <w:szCs w:val="28"/>
        </w:rPr>
        <w:t>进行维修和升级。</w:t>
      </w:r>
    </w:p>
    <w:p w14:paraId="6E9CAAB0" w14:textId="77777777" w:rsidR="00720B77" w:rsidRDefault="00000000">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（二）采购标的需执行的国家相关标准、行业标准、地方标准或者其他标准、规范：</w:t>
      </w:r>
    </w:p>
    <w:p w14:paraId="0B4D128F"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26CDABBA" w14:textId="77777777" w:rsidR="00720B77" w:rsidRDefault="00000000">
      <w:pPr>
        <w:pStyle w:val="af"/>
        <w:adjustRightInd w:val="0"/>
        <w:snapToGrid w:val="0"/>
        <w:spacing w:line="500" w:lineRule="exact"/>
        <w:ind w:firstLineChars="0" w:firstLine="0"/>
        <w:rPr>
          <w:rFonts w:ascii="仿宋" w:eastAsia="仿宋" w:hAnsi="仿宋" w:hint="eastAsia"/>
          <w:b/>
          <w:bCs/>
          <w:sz w:val="28"/>
          <w:szCs w:val="28"/>
        </w:rPr>
      </w:pPr>
      <w:r>
        <w:rPr>
          <w:rFonts w:ascii="仿宋" w:eastAsia="仿宋" w:hAnsi="仿宋" w:hint="eastAsia"/>
          <w:b/>
          <w:bCs/>
          <w:sz w:val="28"/>
          <w:szCs w:val="28"/>
        </w:rPr>
        <w:t>（三）采购标的需满足的质量、安全、技术规格、物理特性等要求：</w:t>
      </w:r>
    </w:p>
    <w:tbl>
      <w:tblPr>
        <w:tblW w:w="8500" w:type="dxa"/>
        <w:tblInd w:w="113" w:type="dxa"/>
        <w:tblLook w:val="04A0" w:firstRow="1" w:lastRow="0" w:firstColumn="1" w:lastColumn="0" w:noHBand="0" w:noVBand="1"/>
      </w:tblPr>
      <w:tblGrid>
        <w:gridCol w:w="846"/>
        <w:gridCol w:w="3402"/>
        <w:gridCol w:w="2693"/>
        <w:gridCol w:w="851"/>
        <w:gridCol w:w="708"/>
      </w:tblGrid>
      <w:tr w:rsidR="00720B77" w14:paraId="69255681" w14:textId="77777777">
        <w:trPr>
          <w:trHeight w:val="37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1C5C1" w14:textId="77777777" w:rsidR="00720B77"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序号</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654C4604" w14:textId="77777777" w:rsidR="00720B77"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名称</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A26FD8A" w14:textId="77777777" w:rsidR="00720B77"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品牌型号</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D97B2B" w14:textId="77777777" w:rsidR="00720B77"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单位</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656C08B" w14:textId="77777777" w:rsidR="00720B77" w:rsidRDefault="00000000">
            <w:pPr>
              <w:widowControl/>
              <w:jc w:val="center"/>
              <w:rPr>
                <w:rFonts w:ascii="仿宋" w:eastAsia="仿宋" w:hAnsi="仿宋" w:cs="宋体" w:hint="eastAsia"/>
                <w:kern w:val="0"/>
                <w:sz w:val="22"/>
                <w:szCs w:val="22"/>
              </w:rPr>
            </w:pPr>
            <w:r>
              <w:rPr>
                <w:rFonts w:ascii="仿宋" w:eastAsia="仿宋" w:hAnsi="仿宋" w:cs="宋体" w:hint="eastAsia"/>
                <w:kern w:val="0"/>
                <w:sz w:val="22"/>
                <w:szCs w:val="22"/>
              </w:rPr>
              <w:t>数量</w:t>
            </w:r>
          </w:p>
        </w:tc>
      </w:tr>
      <w:tr w:rsidR="00720B77" w14:paraId="51081487" w14:textId="77777777">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874940A"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w:t>
            </w:r>
          </w:p>
        </w:tc>
        <w:tc>
          <w:tcPr>
            <w:tcW w:w="3402" w:type="dxa"/>
            <w:tcBorders>
              <w:top w:val="nil"/>
              <w:left w:val="nil"/>
              <w:bottom w:val="single" w:sz="4" w:space="0" w:color="auto"/>
              <w:right w:val="single" w:sz="4" w:space="0" w:color="auto"/>
            </w:tcBorders>
            <w:shd w:val="clear" w:color="auto" w:fill="auto"/>
            <w:vAlign w:val="center"/>
          </w:tcPr>
          <w:p w14:paraId="0B60232B"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松下伺服驱动器 </w:t>
            </w:r>
          </w:p>
        </w:tc>
        <w:tc>
          <w:tcPr>
            <w:tcW w:w="2693" w:type="dxa"/>
            <w:tcBorders>
              <w:top w:val="nil"/>
              <w:left w:val="nil"/>
              <w:bottom w:val="single" w:sz="4" w:space="0" w:color="auto"/>
              <w:right w:val="single" w:sz="4" w:space="0" w:color="auto"/>
            </w:tcBorders>
            <w:shd w:val="clear" w:color="auto" w:fill="auto"/>
            <w:vAlign w:val="center"/>
          </w:tcPr>
          <w:p w14:paraId="0231F2CE"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MADDT1207003</w:t>
            </w:r>
          </w:p>
        </w:tc>
        <w:tc>
          <w:tcPr>
            <w:tcW w:w="851" w:type="dxa"/>
            <w:tcBorders>
              <w:top w:val="nil"/>
              <w:left w:val="nil"/>
              <w:bottom w:val="single" w:sz="4" w:space="0" w:color="auto"/>
              <w:right w:val="single" w:sz="4" w:space="0" w:color="auto"/>
            </w:tcBorders>
            <w:shd w:val="clear" w:color="auto" w:fill="auto"/>
            <w:vAlign w:val="center"/>
          </w:tcPr>
          <w:p w14:paraId="513C7591"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tcPr>
          <w:p w14:paraId="17772661"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r>
      <w:tr w:rsidR="00720B77" w14:paraId="7F021859" w14:textId="77777777">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E086F36"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2</w:t>
            </w:r>
          </w:p>
        </w:tc>
        <w:tc>
          <w:tcPr>
            <w:tcW w:w="3402" w:type="dxa"/>
            <w:tcBorders>
              <w:top w:val="nil"/>
              <w:left w:val="nil"/>
              <w:bottom w:val="single" w:sz="4" w:space="0" w:color="auto"/>
              <w:right w:val="single" w:sz="4" w:space="0" w:color="auto"/>
            </w:tcBorders>
            <w:shd w:val="clear" w:color="auto" w:fill="auto"/>
            <w:vAlign w:val="center"/>
          </w:tcPr>
          <w:p w14:paraId="649F413B"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三菱 PLC维修费</w:t>
            </w:r>
          </w:p>
        </w:tc>
        <w:tc>
          <w:tcPr>
            <w:tcW w:w="2693" w:type="dxa"/>
            <w:tcBorders>
              <w:top w:val="nil"/>
              <w:left w:val="nil"/>
              <w:bottom w:val="single" w:sz="4" w:space="0" w:color="auto"/>
              <w:right w:val="single" w:sz="4" w:space="0" w:color="auto"/>
            </w:tcBorders>
            <w:shd w:val="clear" w:color="auto" w:fill="auto"/>
            <w:vAlign w:val="center"/>
          </w:tcPr>
          <w:p w14:paraId="4C9673BC"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3u</w:t>
            </w:r>
          </w:p>
        </w:tc>
        <w:tc>
          <w:tcPr>
            <w:tcW w:w="851" w:type="dxa"/>
            <w:tcBorders>
              <w:top w:val="nil"/>
              <w:left w:val="nil"/>
              <w:bottom w:val="single" w:sz="4" w:space="0" w:color="auto"/>
              <w:right w:val="single" w:sz="4" w:space="0" w:color="auto"/>
            </w:tcBorders>
            <w:shd w:val="clear" w:color="auto" w:fill="auto"/>
            <w:vAlign w:val="center"/>
          </w:tcPr>
          <w:p w14:paraId="42E2E470"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tcPr>
          <w:p w14:paraId="1562812B"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r>
      <w:tr w:rsidR="00720B77" w14:paraId="096A51EF" w14:textId="77777777">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E6D0459"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3</w:t>
            </w:r>
          </w:p>
        </w:tc>
        <w:tc>
          <w:tcPr>
            <w:tcW w:w="3402" w:type="dxa"/>
            <w:tcBorders>
              <w:top w:val="nil"/>
              <w:left w:val="nil"/>
              <w:bottom w:val="single" w:sz="4" w:space="0" w:color="auto"/>
              <w:right w:val="single" w:sz="4" w:space="0" w:color="auto"/>
            </w:tcBorders>
            <w:shd w:val="clear" w:color="auto" w:fill="auto"/>
            <w:vAlign w:val="center"/>
          </w:tcPr>
          <w:p w14:paraId="074C811C"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西门子PLC维修费</w:t>
            </w:r>
          </w:p>
        </w:tc>
        <w:tc>
          <w:tcPr>
            <w:tcW w:w="2693" w:type="dxa"/>
            <w:tcBorders>
              <w:top w:val="nil"/>
              <w:left w:val="nil"/>
              <w:bottom w:val="single" w:sz="4" w:space="0" w:color="auto"/>
              <w:right w:val="single" w:sz="4" w:space="0" w:color="auto"/>
            </w:tcBorders>
            <w:shd w:val="clear" w:color="auto" w:fill="auto"/>
            <w:vAlign w:val="center"/>
          </w:tcPr>
          <w:p w14:paraId="1D01BA2F"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S7-200 </w:t>
            </w:r>
          </w:p>
        </w:tc>
        <w:tc>
          <w:tcPr>
            <w:tcW w:w="851" w:type="dxa"/>
            <w:tcBorders>
              <w:top w:val="nil"/>
              <w:left w:val="nil"/>
              <w:bottom w:val="single" w:sz="4" w:space="0" w:color="auto"/>
              <w:right w:val="single" w:sz="4" w:space="0" w:color="auto"/>
            </w:tcBorders>
            <w:shd w:val="clear" w:color="auto" w:fill="auto"/>
            <w:vAlign w:val="center"/>
          </w:tcPr>
          <w:p w14:paraId="66505A97"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tcPr>
          <w:p w14:paraId="33B03191"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3</w:t>
            </w:r>
          </w:p>
        </w:tc>
      </w:tr>
      <w:tr w:rsidR="00720B77" w14:paraId="60E2D32A" w14:textId="77777777">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ED5F186"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4</w:t>
            </w:r>
          </w:p>
        </w:tc>
        <w:tc>
          <w:tcPr>
            <w:tcW w:w="3402" w:type="dxa"/>
            <w:tcBorders>
              <w:top w:val="nil"/>
              <w:left w:val="nil"/>
              <w:bottom w:val="single" w:sz="4" w:space="0" w:color="auto"/>
              <w:right w:val="single" w:sz="4" w:space="0" w:color="auto"/>
            </w:tcBorders>
            <w:shd w:val="clear" w:color="auto" w:fill="auto"/>
            <w:vAlign w:val="center"/>
          </w:tcPr>
          <w:p w14:paraId="009F8843"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三菱E840变频器 </w:t>
            </w:r>
          </w:p>
        </w:tc>
        <w:tc>
          <w:tcPr>
            <w:tcW w:w="2693" w:type="dxa"/>
            <w:tcBorders>
              <w:top w:val="nil"/>
              <w:left w:val="nil"/>
              <w:bottom w:val="single" w:sz="4" w:space="0" w:color="auto"/>
              <w:right w:val="single" w:sz="4" w:space="0" w:color="auto"/>
            </w:tcBorders>
            <w:shd w:val="clear" w:color="auto" w:fill="auto"/>
            <w:vAlign w:val="center"/>
          </w:tcPr>
          <w:p w14:paraId="033B1902"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E840</w:t>
            </w:r>
          </w:p>
        </w:tc>
        <w:tc>
          <w:tcPr>
            <w:tcW w:w="851" w:type="dxa"/>
            <w:tcBorders>
              <w:top w:val="nil"/>
              <w:left w:val="nil"/>
              <w:bottom w:val="single" w:sz="4" w:space="0" w:color="auto"/>
              <w:right w:val="single" w:sz="4" w:space="0" w:color="auto"/>
            </w:tcBorders>
            <w:shd w:val="clear" w:color="auto" w:fill="auto"/>
            <w:vAlign w:val="center"/>
          </w:tcPr>
          <w:p w14:paraId="0D3B0AB8"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tcPr>
          <w:p w14:paraId="2D16DB2B"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r>
      <w:tr w:rsidR="00720B77" w14:paraId="44032E91" w14:textId="77777777">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8CBCB1F"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5</w:t>
            </w:r>
          </w:p>
        </w:tc>
        <w:tc>
          <w:tcPr>
            <w:tcW w:w="3402" w:type="dxa"/>
            <w:tcBorders>
              <w:top w:val="nil"/>
              <w:left w:val="nil"/>
              <w:bottom w:val="single" w:sz="4" w:space="0" w:color="auto"/>
              <w:right w:val="single" w:sz="4" w:space="0" w:color="auto"/>
            </w:tcBorders>
            <w:shd w:val="clear" w:color="auto" w:fill="auto"/>
            <w:vAlign w:val="center"/>
          </w:tcPr>
          <w:p w14:paraId="3D3C4E70"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西门子M420变频器 </w:t>
            </w:r>
          </w:p>
        </w:tc>
        <w:tc>
          <w:tcPr>
            <w:tcW w:w="2693" w:type="dxa"/>
            <w:tcBorders>
              <w:top w:val="nil"/>
              <w:left w:val="nil"/>
              <w:bottom w:val="single" w:sz="4" w:space="0" w:color="auto"/>
              <w:right w:val="single" w:sz="4" w:space="0" w:color="auto"/>
            </w:tcBorders>
            <w:shd w:val="clear" w:color="auto" w:fill="auto"/>
            <w:vAlign w:val="center"/>
          </w:tcPr>
          <w:p w14:paraId="4D99E100"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M420</w:t>
            </w:r>
          </w:p>
        </w:tc>
        <w:tc>
          <w:tcPr>
            <w:tcW w:w="851" w:type="dxa"/>
            <w:tcBorders>
              <w:top w:val="nil"/>
              <w:left w:val="nil"/>
              <w:bottom w:val="single" w:sz="4" w:space="0" w:color="auto"/>
              <w:right w:val="single" w:sz="4" w:space="0" w:color="auto"/>
            </w:tcBorders>
            <w:shd w:val="clear" w:color="auto" w:fill="auto"/>
            <w:vAlign w:val="center"/>
          </w:tcPr>
          <w:p w14:paraId="23598D53"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tcPr>
          <w:p w14:paraId="3D8F7834"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2</w:t>
            </w:r>
          </w:p>
        </w:tc>
      </w:tr>
      <w:tr w:rsidR="00720B77" w14:paraId="24510951" w14:textId="77777777">
        <w:trPr>
          <w:trHeight w:val="345"/>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91E5C0C"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6</w:t>
            </w:r>
          </w:p>
        </w:tc>
        <w:tc>
          <w:tcPr>
            <w:tcW w:w="3402" w:type="dxa"/>
            <w:tcBorders>
              <w:top w:val="nil"/>
              <w:left w:val="nil"/>
              <w:bottom w:val="single" w:sz="4" w:space="0" w:color="auto"/>
              <w:right w:val="single" w:sz="4" w:space="0" w:color="auto"/>
            </w:tcBorders>
            <w:shd w:val="clear" w:color="auto" w:fill="auto"/>
            <w:vAlign w:val="center"/>
          </w:tcPr>
          <w:p w14:paraId="2CBE1D5D"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考核模块系统故障设置板</w:t>
            </w:r>
          </w:p>
        </w:tc>
        <w:tc>
          <w:tcPr>
            <w:tcW w:w="2693" w:type="dxa"/>
            <w:tcBorders>
              <w:top w:val="nil"/>
              <w:left w:val="nil"/>
              <w:bottom w:val="single" w:sz="4" w:space="0" w:color="auto"/>
              <w:right w:val="single" w:sz="4" w:space="0" w:color="auto"/>
            </w:tcBorders>
            <w:shd w:val="clear" w:color="auto" w:fill="auto"/>
            <w:vAlign w:val="center"/>
          </w:tcPr>
          <w:p w14:paraId="14794CEF"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亚龙361A设备专用</w:t>
            </w:r>
          </w:p>
        </w:tc>
        <w:tc>
          <w:tcPr>
            <w:tcW w:w="851" w:type="dxa"/>
            <w:tcBorders>
              <w:top w:val="nil"/>
              <w:left w:val="nil"/>
              <w:bottom w:val="single" w:sz="4" w:space="0" w:color="auto"/>
              <w:right w:val="single" w:sz="4" w:space="0" w:color="auto"/>
            </w:tcBorders>
            <w:shd w:val="clear" w:color="auto" w:fill="auto"/>
            <w:vAlign w:val="center"/>
          </w:tcPr>
          <w:p w14:paraId="0C891FA1"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tcPr>
          <w:p w14:paraId="038F1CD0"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r>
      <w:tr w:rsidR="00720B77" w14:paraId="3609F8AC" w14:textId="77777777">
        <w:trPr>
          <w:trHeight w:val="279"/>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3DF3347"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7</w:t>
            </w:r>
          </w:p>
        </w:tc>
        <w:tc>
          <w:tcPr>
            <w:tcW w:w="3402" w:type="dxa"/>
            <w:tcBorders>
              <w:top w:val="nil"/>
              <w:left w:val="nil"/>
              <w:bottom w:val="single" w:sz="4" w:space="0" w:color="auto"/>
              <w:right w:val="single" w:sz="4" w:space="0" w:color="auto"/>
            </w:tcBorders>
            <w:shd w:val="clear" w:color="auto" w:fill="auto"/>
            <w:vAlign w:val="center"/>
          </w:tcPr>
          <w:p w14:paraId="34BF163E"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全数字直流调速装置主控板</w:t>
            </w:r>
          </w:p>
        </w:tc>
        <w:tc>
          <w:tcPr>
            <w:tcW w:w="2693" w:type="dxa"/>
            <w:tcBorders>
              <w:top w:val="nil"/>
              <w:left w:val="nil"/>
              <w:bottom w:val="single" w:sz="4" w:space="0" w:color="auto"/>
              <w:right w:val="single" w:sz="4" w:space="0" w:color="auto"/>
            </w:tcBorders>
            <w:shd w:val="clear" w:color="auto" w:fill="auto"/>
            <w:noWrap/>
            <w:vAlign w:val="center"/>
          </w:tcPr>
          <w:p w14:paraId="21C50E22"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亚龙361A专用（西门子）</w:t>
            </w:r>
          </w:p>
        </w:tc>
        <w:tc>
          <w:tcPr>
            <w:tcW w:w="851" w:type="dxa"/>
            <w:tcBorders>
              <w:top w:val="nil"/>
              <w:left w:val="nil"/>
              <w:bottom w:val="single" w:sz="4" w:space="0" w:color="auto"/>
              <w:right w:val="single" w:sz="4" w:space="0" w:color="auto"/>
            </w:tcBorders>
            <w:shd w:val="clear" w:color="auto" w:fill="auto"/>
            <w:vAlign w:val="center"/>
          </w:tcPr>
          <w:p w14:paraId="1FBBFE61"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tcPr>
          <w:p w14:paraId="0A1A826B"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5</w:t>
            </w:r>
          </w:p>
        </w:tc>
      </w:tr>
      <w:tr w:rsidR="00720B77" w14:paraId="5E272405" w14:textId="77777777">
        <w:trPr>
          <w:trHeight w:val="241"/>
        </w:trPr>
        <w:tc>
          <w:tcPr>
            <w:tcW w:w="846" w:type="dxa"/>
            <w:tcBorders>
              <w:top w:val="nil"/>
              <w:left w:val="single" w:sz="4" w:space="0" w:color="auto"/>
              <w:bottom w:val="single" w:sz="4" w:space="0" w:color="auto"/>
              <w:right w:val="single" w:sz="4" w:space="0" w:color="auto"/>
            </w:tcBorders>
            <w:shd w:val="clear" w:color="auto" w:fill="auto"/>
            <w:noWrap/>
            <w:vAlign w:val="center"/>
          </w:tcPr>
          <w:p w14:paraId="3795A1FF"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8</w:t>
            </w:r>
          </w:p>
        </w:tc>
        <w:tc>
          <w:tcPr>
            <w:tcW w:w="3402" w:type="dxa"/>
            <w:tcBorders>
              <w:top w:val="nil"/>
              <w:left w:val="nil"/>
              <w:bottom w:val="single" w:sz="4" w:space="0" w:color="auto"/>
              <w:right w:val="single" w:sz="4" w:space="0" w:color="auto"/>
            </w:tcBorders>
            <w:shd w:val="clear" w:color="auto" w:fill="auto"/>
            <w:vAlign w:val="center"/>
          </w:tcPr>
          <w:p w14:paraId="0274805E"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西门子触摸屏</w:t>
            </w:r>
          </w:p>
        </w:tc>
        <w:tc>
          <w:tcPr>
            <w:tcW w:w="2693" w:type="dxa"/>
            <w:tcBorders>
              <w:top w:val="nil"/>
              <w:left w:val="nil"/>
              <w:bottom w:val="single" w:sz="4" w:space="0" w:color="auto"/>
              <w:right w:val="single" w:sz="4" w:space="0" w:color="auto"/>
            </w:tcBorders>
            <w:shd w:val="clear" w:color="auto" w:fill="auto"/>
            <w:noWrap/>
            <w:vAlign w:val="center"/>
          </w:tcPr>
          <w:p w14:paraId="4A6D49A0"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 xml:space="preserve"> 7寸</w:t>
            </w:r>
          </w:p>
        </w:tc>
        <w:tc>
          <w:tcPr>
            <w:tcW w:w="851" w:type="dxa"/>
            <w:tcBorders>
              <w:top w:val="nil"/>
              <w:left w:val="nil"/>
              <w:bottom w:val="single" w:sz="4" w:space="0" w:color="auto"/>
              <w:right w:val="single" w:sz="4" w:space="0" w:color="auto"/>
            </w:tcBorders>
            <w:shd w:val="clear" w:color="auto" w:fill="auto"/>
            <w:vAlign w:val="center"/>
          </w:tcPr>
          <w:p w14:paraId="5DAE50CC"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tcPr>
          <w:p w14:paraId="035E9281"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4</w:t>
            </w:r>
          </w:p>
        </w:tc>
      </w:tr>
      <w:tr w:rsidR="00720B77" w14:paraId="6EE18723" w14:textId="77777777">
        <w:trPr>
          <w:trHeight w:val="203"/>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E9DC6C2"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9</w:t>
            </w:r>
          </w:p>
        </w:tc>
        <w:tc>
          <w:tcPr>
            <w:tcW w:w="3402" w:type="dxa"/>
            <w:tcBorders>
              <w:top w:val="nil"/>
              <w:left w:val="nil"/>
              <w:bottom w:val="single" w:sz="4" w:space="0" w:color="auto"/>
              <w:right w:val="single" w:sz="4" w:space="0" w:color="auto"/>
            </w:tcBorders>
            <w:shd w:val="clear" w:color="auto" w:fill="auto"/>
            <w:vAlign w:val="center"/>
          </w:tcPr>
          <w:p w14:paraId="25DECC61"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维修耗材包（导线、气阀、气管等）</w:t>
            </w:r>
          </w:p>
        </w:tc>
        <w:tc>
          <w:tcPr>
            <w:tcW w:w="2693" w:type="dxa"/>
            <w:tcBorders>
              <w:top w:val="nil"/>
              <w:left w:val="nil"/>
              <w:bottom w:val="single" w:sz="4" w:space="0" w:color="auto"/>
              <w:right w:val="single" w:sz="4" w:space="0" w:color="auto"/>
            </w:tcBorders>
            <w:shd w:val="clear" w:color="auto" w:fill="auto"/>
            <w:noWrap/>
            <w:vAlign w:val="center"/>
          </w:tcPr>
          <w:p w14:paraId="6F537F26"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设备专用</w:t>
            </w:r>
          </w:p>
        </w:tc>
        <w:tc>
          <w:tcPr>
            <w:tcW w:w="851" w:type="dxa"/>
            <w:tcBorders>
              <w:top w:val="nil"/>
              <w:left w:val="nil"/>
              <w:bottom w:val="single" w:sz="4" w:space="0" w:color="auto"/>
              <w:right w:val="single" w:sz="4" w:space="0" w:color="auto"/>
            </w:tcBorders>
            <w:shd w:val="clear" w:color="auto" w:fill="auto"/>
            <w:noWrap/>
            <w:vAlign w:val="center"/>
          </w:tcPr>
          <w:p w14:paraId="7141D3CE"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套</w:t>
            </w:r>
          </w:p>
        </w:tc>
        <w:tc>
          <w:tcPr>
            <w:tcW w:w="708" w:type="dxa"/>
            <w:tcBorders>
              <w:top w:val="nil"/>
              <w:left w:val="nil"/>
              <w:bottom w:val="single" w:sz="4" w:space="0" w:color="auto"/>
              <w:right w:val="single" w:sz="4" w:space="0" w:color="auto"/>
            </w:tcBorders>
            <w:shd w:val="clear" w:color="auto" w:fill="auto"/>
            <w:vAlign w:val="center"/>
          </w:tcPr>
          <w:p w14:paraId="0567818C"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10</w:t>
            </w:r>
          </w:p>
        </w:tc>
      </w:tr>
      <w:tr w:rsidR="00720B77" w14:paraId="2A01FDAA" w14:textId="77777777">
        <w:trPr>
          <w:trHeight w:val="254"/>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D0A3B28"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10</w:t>
            </w:r>
          </w:p>
        </w:tc>
        <w:tc>
          <w:tcPr>
            <w:tcW w:w="3402" w:type="dxa"/>
            <w:tcBorders>
              <w:top w:val="nil"/>
              <w:left w:val="nil"/>
              <w:bottom w:val="single" w:sz="4" w:space="0" w:color="auto"/>
              <w:right w:val="single" w:sz="4" w:space="0" w:color="auto"/>
            </w:tcBorders>
            <w:shd w:val="clear" w:color="auto" w:fill="auto"/>
            <w:vAlign w:val="center"/>
          </w:tcPr>
          <w:p w14:paraId="6C8C47AB"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PLC</w:t>
            </w:r>
          </w:p>
        </w:tc>
        <w:tc>
          <w:tcPr>
            <w:tcW w:w="2693" w:type="dxa"/>
            <w:tcBorders>
              <w:top w:val="nil"/>
              <w:left w:val="nil"/>
              <w:bottom w:val="single" w:sz="4" w:space="0" w:color="auto"/>
              <w:right w:val="single" w:sz="4" w:space="0" w:color="auto"/>
            </w:tcBorders>
            <w:shd w:val="clear" w:color="auto" w:fill="auto"/>
            <w:noWrap/>
            <w:vAlign w:val="center"/>
          </w:tcPr>
          <w:p w14:paraId="5CA658AA"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Fx3u-32MR/ES-A</w:t>
            </w:r>
          </w:p>
        </w:tc>
        <w:tc>
          <w:tcPr>
            <w:tcW w:w="851" w:type="dxa"/>
            <w:tcBorders>
              <w:top w:val="nil"/>
              <w:left w:val="nil"/>
              <w:bottom w:val="single" w:sz="4" w:space="0" w:color="auto"/>
              <w:right w:val="single" w:sz="4" w:space="0" w:color="auto"/>
            </w:tcBorders>
            <w:shd w:val="clear" w:color="auto" w:fill="auto"/>
            <w:noWrap/>
            <w:vAlign w:val="center"/>
          </w:tcPr>
          <w:p w14:paraId="74A4612C"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台</w:t>
            </w:r>
          </w:p>
        </w:tc>
        <w:tc>
          <w:tcPr>
            <w:tcW w:w="708" w:type="dxa"/>
            <w:tcBorders>
              <w:top w:val="nil"/>
              <w:left w:val="nil"/>
              <w:bottom w:val="single" w:sz="4" w:space="0" w:color="auto"/>
              <w:right w:val="single" w:sz="4" w:space="0" w:color="auto"/>
            </w:tcBorders>
            <w:shd w:val="clear" w:color="auto" w:fill="auto"/>
            <w:vAlign w:val="center"/>
          </w:tcPr>
          <w:p w14:paraId="6130D902" w14:textId="77777777" w:rsidR="00720B77" w:rsidRDefault="00000000">
            <w:pPr>
              <w:widowControl/>
              <w:jc w:val="center"/>
              <w:rPr>
                <w:rFonts w:ascii="仿宋" w:eastAsia="仿宋" w:hAnsi="仿宋" w:cs="宋体" w:hint="eastAsia"/>
                <w:color w:val="000000"/>
                <w:kern w:val="0"/>
                <w:sz w:val="18"/>
                <w:szCs w:val="18"/>
              </w:rPr>
            </w:pPr>
            <w:r>
              <w:rPr>
                <w:rFonts w:ascii="仿宋" w:eastAsia="仿宋" w:hAnsi="仿宋" w:cs="宋体" w:hint="eastAsia"/>
                <w:color w:val="000000"/>
                <w:kern w:val="0"/>
                <w:sz w:val="18"/>
                <w:szCs w:val="18"/>
              </w:rPr>
              <w:t>8</w:t>
            </w:r>
          </w:p>
        </w:tc>
      </w:tr>
      <w:tr w:rsidR="00720B77" w14:paraId="17046DBC" w14:textId="77777777">
        <w:trPr>
          <w:trHeight w:val="217"/>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96D37BA"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11</w:t>
            </w:r>
          </w:p>
        </w:tc>
        <w:tc>
          <w:tcPr>
            <w:tcW w:w="3402" w:type="dxa"/>
            <w:tcBorders>
              <w:top w:val="nil"/>
              <w:left w:val="nil"/>
              <w:bottom w:val="single" w:sz="4" w:space="0" w:color="auto"/>
              <w:right w:val="single" w:sz="4" w:space="0" w:color="auto"/>
            </w:tcBorders>
            <w:shd w:val="clear" w:color="auto" w:fill="auto"/>
            <w:vAlign w:val="center"/>
          </w:tcPr>
          <w:p w14:paraId="5DFFB3A9"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CPU</w:t>
            </w:r>
          </w:p>
        </w:tc>
        <w:tc>
          <w:tcPr>
            <w:tcW w:w="2693" w:type="dxa"/>
            <w:tcBorders>
              <w:top w:val="nil"/>
              <w:left w:val="nil"/>
              <w:bottom w:val="single" w:sz="4" w:space="0" w:color="auto"/>
              <w:right w:val="single" w:sz="4" w:space="0" w:color="auto"/>
            </w:tcBorders>
            <w:shd w:val="clear" w:color="auto" w:fill="auto"/>
            <w:noWrap/>
            <w:vAlign w:val="center"/>
          </w:tcPr>
          <w:p w14:paraId="359C331C"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IntelI5 12400</w:t>
            </w:r>
          </w:p>
        </w:tc>
        <w:tc>
          <w:tcPr>
            <w:tcW w:w="851" w:type="dxa"/>
            <w:tcBorders>
              <w:top w:val="nil"/>
              <w:left w:val="nil"/>
              <w:bottom w:val="single" w:sz="4" w:space="0" w:color="auto"/>
              <w:right w:val="single" w:sz="4" w:space="0" w:color="auto"/>
            </w:tcBorders>
            <w:shd w:val="clear" w:color="auto" w:fill="auto"/>
            <w:noWrap/>
            <w:vAlign w:val="center"/>
          </w:tcPr>
          <w:p w14:paraId="44619569"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块</w:t>
            </w:r>
          </w:p>
        </w:tc>
        <w:tc>
          <w:tcPr>
            <w:tcW w:w="708" w:type="dxa"/>
            <w:tcBorders>
              <w:top w:val="nil"/>
              <w:left w:val="nil"/>
              <w:bottom w:val="single" w:sz="4" w:space="0" w:color="auto"/>
              <w:right w:val="single" w:sz="4" w:space="0" w:color="auto"/>
            </w:tcBorders>
            <w:shd w:val="clear" w:color="auto" w:fill="auto"/>
            <w:noWrap/>
            <w:vAlign w:val="center"/>
          </w:tcPr>
          <w:p w14:paraId="6EADA79F"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11</w:t>
            </w:r>
          </w:p>
        </w:tc>
      </w:tr>
      <w:tr w:rsidR="00720B77" w14:paraId="10867D7E" w14:textId="77777777">
        <w:trPr>
          <w:trHeight w:val="321"/>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FF27939"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12</w:t>
            </w:r>
          </w:p>
        </w:tc>
        <w:tc>
          <w:tcPr>
            <w:tcW w:w="3402" w:type="dxa"/>
            <w:tcBorders>
              <w:top w:val="nil"/>
              <w:left w:val="nil"/>
              <w:bottom w:val="single" w:sz="4" w:space="0" w:color="auto"/>
              <w:right w:val="single" w:sz="4" w:space="0" w:color="auto"/>
            </w:tcBorders>
            <w:shd w:val="clear" w:color="auto" w:fill="auto"/>
            <w:vAlign w:val="center"/>
          </w:tcPr>
          <w:p w14:paraId="342154D4"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CPU风扇</w:t>
            </w:r>
          </w:p>
        </w:tc>
        <w:tc>
          <w:tcPr>
            <w:tcW w:w="2693" w:type="dxa"/>
            <w:tcBorders>
              <w:top w:val="nil"/>
              <w:left w:val="nil"/>
              <w:bottom w:val="single" w:sz="4" w:space="0" w:color="auto"/>
              <w:right w:val="single" w:sz="4" w:space="0" w:color="auto"/>
            </w:tcBorders>
            <w:shd w:val="clear" w:color="auto" w:fill="auto"/>
            <w:noWrap/>
            <w:vAlign w:val="center"/>
          </w:tcPr>
          <w:p w14:paraId="7DC009AD"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国产优质</w:t>
            </w:r>
          </w:p>
        </w:tc>
        <w:tc>
          <w:tcPr>
            <w:tcW w:w="851" w:type="dxa"/>
            <w:tcBorders>
              <w:top w:val="nil"/>
              <w:left w:val="nil"/>
              <w:bottom w:val="single" w:sz="4" w:space="0" w:color="auto"/>
              <w:right w:val="single" w:sz="4" w:space="0" w:color="auto"/>
            </w:tcBorders>
            <w:shd w:val="clear" w:color="auto" w:fill="auto"/>
            <w:noWrap/>
            <w:vAlign w:val="center"/>
          </w:tcPr>
          <w:p w14:paraId="4B4028AF" w14:textId="77777777" w:rsidR="00720B77" w:rsidRDefault="00000000">
            <w:pPr>
              <w:widowControl/>
              <w:jc w:val="center"/>
              <w:rPr>
                <w:rFonts w:ascii="仿宋" w:eastAsia="仿宋" w:hAnsi="仿宋" w:cs="宋体" w:hint="eastAsia"/>
                <w:kern w:val="0"/>
                <w:sz w:val="18"/>
                <w:szCs w:val="18"/>
              </w:rPr>
            </w:pPr>
            <w:proofErr w:type="gramStart"/>
            <w:r>
              <w:rPr>
                <w:rFonts w:ascii="仿宋" w:eastAsia="仿宋" w:hAnsi="仿宋" w:cs="宋体" w:hint="eastAsia"/>
                <w:kern w:val="0"/>
                <w:sz w:val="18"/>
                <w:szCs w:val="18"/>
              </w:rPr>
              <w:t>个</w:t>
            </w:r>
            <w:proofErr w:type="gramEnd"/>
          </w:p>
        </w:tc>
        <w:tc>
          <w:tcPr>
            <w:tcW w:w="708" w:type="dxa"/>
            <w:tcBorders>
              <w:top w:val="nil"/>
              <w:left w:val="nil"/>
              <w:bottom w:val="single" w:sz="4" w:space="0" w:color="auto"/>
              <w:right w:val="single" w:sz="4" w:space="0" w:color="auto"/>
            </w:tcBorders>
            <w:shd w:val="clear" w:color="auto" w:fill="auto"/>
            <w:noWrap/>
            <w:vAlign w:val="center"/>
          </w:tcPr>
          <w:p w14:paraId="77659EB5"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10</w:t>
            </w:r>
          </w:p>
        </w:tc>
      </w:tr>
      <w:tr w:rsidR="00720B77" w14:paraId="26B9E188"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890871"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13</w:t>
            </w:r>
          </w:p>
        </w:tc>
        <w:tc>
          <w:tcPr>
            <w:tcW w:w="3402" w:type="dxa"/>
            <w:tcBorders>
              <w:top w:val="nil"/>
              <w:left w:val="nil"/>
              <w:bottom w:val="single" w:sz="4" w:space="0" w:color="auto"/>
              <w:right w:val="single" w:sz="4" w:space="0" w:color="auto"/>
            </w:tcBorders>
            <w:shd w:val="clear" w:color="auto" w:fill="auto"/>
            <w:vAlign w:val="center"/>
          </w:tcPr>
          <w:p w14:paraId="2E159D56"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保护卡</w:t>
            </w:r>
          </w:p>
        </w:tc>
        <w:tc>
          <w:tcPr>
            <w:tcW w:w="2693" w:type="dxa"/>
            <w:tcBorders>
              <w:top w:val="nil"/>
              <w:left w:val="nil"/>
              <w:bottom w:val="single" w:sz="4" w:space="0" w:color="auto"/>
              <w:right w:val="single" w:sz="4" w:space="0" w:color="auto"/>
            </w:tcBorders>
            <w:shd w:val="clear" w:color="auto" w:fill="auto"/>
            <w:noWrap/>
            <w:vAlign w:val="center"/>
          </w:tcPr>
          <w:p w14:paraId="0E41AE42" w14:textId="77777777" w:rsidR="00720B77" w:rsidRDefault="00000000">
            <w:pPr>
              <w:widowControl/>
              <w:jc w:val="center"/>
              <w:rPr>
                <w:rFonts w:ascii="仿宋" w:eastAsia="仿宋" w:hAnsi="仿宋" w:cs="宋体" w:hint="eastAsia"/>
                <w:kern w:val="0"/>
                <w:sz w:val="18"/>
                <w:szCs w:val="18"/>
              </w:rPr>
            </w:pPr>
            <w:proofErr w:type="gramStart"/>
            <w:r>
              <w:rPr>
                <w:rFonts w:ascii="仿宋" w:eastAsia="仿宋" w:hAnsi="仿宋" w:cs="宋体" w:hint="eastAsia"/>
                <w:kern w:val="0"/>
                <w:sz w:val="18"/>
                <w:szCs w:val="18"/>
              </w:rPr>
              <w:t>噢易</w:t>
            </w:r>
            <w:proofErr w:type="gramEnd"/>
            <w:r>
              <w:rPr>
                <w:rFonts w:ascii="仿宋" w:eastAsia="仿宋" w:hAnsi="仿宋" w:cs="宋体" w:hint="eastAsia"/>
                <w:kern w:val="0"/>
                <w:sz w:val="18"/>
                <w:szCs w:val="18"/>
              </w:rPr>
              <w:t>OSS系统V8</w:t>
            </w:r>
          </w:p>
        </w:tc>
        <w:tc>
          <w:tcPr>
            <w:tcW w:w="851" w:type="dxa"/>
            <w:tcBorders>
              <w:top w:val="nil"/>
              <w:left w:val="nil"/>
              <w:bottom w:val="single" w:sz="4" w:space="0" w:color="auto"/>
              <w:right w:val="single" w:sz="4" w:space="0" w:color="auto"/>
            </w:tcBorders>
            <w:shd w:val="clear" w:color="auto" w:fill="auto"/>
            <w:noWrap/>
            <w:vAlign w:val="center"/>
          </w:tcPr>
          <w:p w14:paraId="08C6CE6E"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张</w:t>
            </w:r>
          </w:p>
        </w:tc>
        <w:tc>
          <w:tcPr>
            <w:tcW w:w="708" w:type="dxa"/>
            <w:tcBorders>
              <w:top w:val="nil"/>
              <w:left w:val="nil"/>
              <w:bottom w:val="single" w:sz="4" w:space="0" w:color="auto"/>
              <w:right w:val="single" w:sz="4" w:space="0" w:color="auto"/>
            </w:tcBorders>
            <w:shd w:val="clear" w:color="auto" w:fill="auto"/>
            <w:noWrap/>
            <w:vAlign w:val="center"/>
          </w:tcPr>
          <w:p w14:paraId="4DEA0B21"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2</w:t>
            </w:r>
          </w:p>
        </w:tc>
      </w:tr>
      <w:tr w:rsidR="00720B77" w14:paraId="667785D2"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40DF180"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14</w:t>
            </w:r>
          </w:p>
        </w:tc>
        <w:tc>
          <w:tcPr>
            <w:tcW w:w="3402" w:type="dxa"/>
            <w:tcBorders>
              <w:top w:val="nil"/>
              <w:left w:val="nil"/>
              <w:bottom w:val="single" w:sz="4" w:space="0" w:color="auto"/>
              <w:right w:val="single" w:sz="4" w:space="0" w:color="auto"/>
            </w:tcBorders>
            <w:shd w:val="clear" w:color="auto" w:fill="auto"/>
            <w:vAlign w:val="center"/>
          </w:tcPr>
          <w:p w14:paraId="65F6A632"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电源</w:t>
            </w:r>
          </w:p>
        </w:tc>
        <w:tc>
          <w:tcPr>
            <w:tcW w:w="2693" w:type="dxa"/>
            <w:tcBorders>
              <w:top w:val="nil"/>
              <w:left w:val="nil"/>
              <w:bottom w:val="single" w:sz="4" w:space="0" w:color="auto"/>
              <w:right w:val="single" w:sz="4" w:space="0" w:color="auto"/>
            </w:tcBorders>
            <w:shd w:val="clear" w:color="auto" w:fill="auto"/>
            <w:noWrap/>
            <w:vAlign w:val="center"/>
          </w:tcPr>
          <w:p w14:paraId="4252BF2E"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黑石塔 435电源</w:t>
            </w:r>
          </w:p>
        </w:tc>
        <w:tc>
          <w:tcPr>
            <w:tcW w:w="851" w:type="dxa"/>
            <w:tcBorders>
              <w:top w:val="nil"/>
              <w:left w:val="nil"/>
              <w:bottom w:val="single" w:sz="4" w:space="0" w:color="auto"/>
              <w:right w:val="single" w:sz="4" w:space="0" w:color="auto"/>
            </w:tcBorders>
            <w:shd w:val="clear" w:color="auto" w:fill="auto"/>
            <w:noWrap/>
            <w:vAlign w:val="center"/>
          </w:tcPr>
          <w:p w14:paraId="7B7D1A94" w14:textId="77777777" w:rsidR="00720B77" w:rsidRDefault="00000000">
            <w:pPr>
              <w:widowControl/>
              <w:jc w:val="center"/>
              <w:rPr>
                <w:rFonts w:ascii="仿宋" w:eastAsia="仿宋" w:hAnsi="仿宋" w:cs="宋体" w:hint="eastAsia"/>
                <w:kern w:val="0"/>
                <w:sz w:val="18"/>
                <w:szCs w:val="18"/>
              </w:rPr>
            </w:pPr>
            <w:proofErr w:type="gramStart"/>
            <w:r>
              <w:rPr>
                <w:rFonts w:ascii="仿宋" w:eastAsia="仿宋" w:hAnsi="仿宋" w:cs="宋体" w:hint="eastAsia"/>
                <w:kern w:val="0"/>
                <w:sz w:val="18"/>
                <w:szCs w:val="18"/>
              </w:rPr>
              <w:t>个</w:t>
            </w:r>
            <w:proofErr w:type="gramEnd"/>
          </w:p>
        </w:tc>
        <w:tc>
          <w:tcPr>
            <w:tcW w:w="708" w:type="dxa"/>
            <w:tcBorders>
              <w:top w:val="nil"/>
              <w:left w:val="nil"/>
              <w:bottom w:val="single" w:sz="4" w:space="0" w:color="auto"/>
              <w:right w:val="single" w:sz="4" w:space="0" w:color="auto"/>
            </w:tcBorders>
            <w:shd w:val="clear" w:color="auto" w:fill="auto"/>
            <w:noWrap/>
            <w:vAlign w:val="center"/>
          </w:tcPr>
          <w:p w14:paraId="09719BED"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2</w:t>
            </w:r>
          </w:p>
        </w:tc>
      </w:tr>
      <w:tr w:rsidR="00720B77" w14:paraId="66F2EED6"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255C85F"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15</w:t>
            </w:r>
          </w:p>
        </w:tc>
        <w:tc>
          <w:tcPr>
            <w:tcW w:w="3402" w:type="dxa"/>
            <w:tcBorders>
              <w:top w:val="nil"/>
              <w:left w:val="nil"/>
              <w:bottom w:val="single" w:sz="4" w:space="0" w:color="auto"/>
              <w:right w:val="single" w:sz="4" w:space="0" w:color="auto"/>
            </w:tcBorders>
            <w:shd w:val="clear" w:color="auto" w:fill="auto"/>
            <w:vAlign w:val="center"/>
          </w:tcPr>
          <w:p w14:paraId="7FF49A62"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主板电池</w:t>
            </w:r>
          </w:p>
        </w:tc>
        <w:tc>
          <w:tcPr>
            <w:tcW w:w="2693" w:type="dxa"/>
            <w:tcBorders>
              <w:top w:val="nil"/>
              <w:left w:val="nil"/>
              <w:bottom w:val="single" w:sz="4" w:space="0" w:color="auto"/>
              <w:right w:val="single" w:sz="4" w:space="0" w:color="auto"/>
            </w:tcBorders>
            <w:shd w:val="clear" w:color="auto" w:fill="auto"/>
            <w:noWrap/>
            <w:vAlign w:val="center"/>
          </w:tcPr>
          <w:p w14:paraId="65D39271"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国产优质</w:t>
            </w:r>
          </w:p>
        </w:tc>
        <w:tc>
          <w:tcPr>
            <w:tcW w:w="851" w:type="dxa"/>
            <w:tcBorders>
              <w:top w:val="nil"/>
              <w:left w:val="nil"/>
              <w:bottom w:val="single" w:sz="4" w:space="0" w:color="auto"/>
              <w:right w:val="single" w:sz="4" w:space="0" w:color="auto"/>
            </w:tcBorders>
            <w:shd w:val="clear" w:color="auto" w:fill="auto"/>
            <w:noWrap/>
            <w:vAlign w:val="center"/>
          </w:tcPr>
          <w:p w14:paraId="00A5E82C"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块</w:t>
            </w:r>
          </w:p>
        </w:tc>
        <w:tc>
          <w:tcPr>
            <w:tcW w:w="708" w:type="dxa"/>
            <w:tcBorders>
              <w:top w:val="nil"/>
              <w:left w:val="nil"/>
              <w:bottom w:val="single" w:sz="4" w:space="0" w:color="auto"/>
              <w:right w:val="single" w:sz="4" w:space="0" w:color="auto"/>
            </w:tcBorders>
            <w:shd w:val="clear" w:color="auto" w:fill="auto"/>
            <w:noWrap/>
            <w:vAlign w:val="center"/>
          </w:tcPr>
          <w:p w14:paraId="77C8A1C5"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40</w:t>
            </w:r>
          </w:p>
        </w:tc>
      </w:tr>
      <w:tr w:rsidR="00720B77" w14:paraId="0A8236E6"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10C17F42"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16</w:t>
            </w:r>
          </w:p>
        </w:tc>
        <w:tc>
          <w:tcPr>
            <w:tcW w:w="3402" w:type="dxa"/>
            <w:tcBorders>
              <w:top w:val="nil"/>
              <w:left w:val="nil"/>
              <w:bottom w:val="single" w:sz="4" w:space="0" w:color="auto"/>
              <w:right w:val="single" w:sz="4" w:space="0" w:color="auto"/>
            </w:tcBorders>
            <w:shd w:val="clear" w:color="auto" w:fill="auto"/>
            <w:vAlign w:val="center"/>
          </w:tcPr>
          <w:p w14:paraId="6A3BAF96"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内存条</w:t>
            </w:r>
          </w:p>
        </w:tc>
        <w:tc>
          <w:tcPr>
            <w:tcW w:w="2693" w:type="dxa"/>
            <w:tcBorders>
              <w:top w:val="nil"/>
              <w:left w:val="nil"/>
              <w:bottom w:val="single" w:sz="4" w:space="0" w:color="auto"/>
              <w:right w:val="single" w:sz="4" w:space="0" w:color="auto"/>
            </w:tcBorders>
            <w:shd w:val="clear" w:color="auto" w:fill="auto"/>
            <w:noWrap/>
            <w:vAlign w:val="center"/>
          </w:tcPr>
          <w:p w14:paraId="0ECBF891"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金士顿16G 3200</w:t>
            </w:r>
          </w:p>
        </w:tc>
        <w:tc>
          <w:tcPr>
            <w:tcW w:w="851" w:type="dxa"/>
            <w:tcBorders>
              <w:top w:val="nil"/>
              <w:left w:val="nil"/>
              <w:bottom w:val="single" w:sz="4" w:space="0" w:color="auto"/>
              <w:right w:val="single" w:sz="4" w:space="0" w:color="auto"/>
            </w:tcBorders>
            <w:shd w:val="clear" w:color="auto" w:fill="auto"/>
            <w:noWrap/>
            <w:vAlign w:val="center"/>
          </w:tcPr>
          <w:p w14:paraId="420B9BCE"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根</w:t>
            </w:r>
          </w:p>
        </w:tc>
        <w:tc>
          <w:tcPr>
            <w:tcW w:w="708" w:type="dxa"/>
            <w:tcBorders>
              <w:top w:val="nil"/>
              <w:left w:val="nil"/>
              <w:bottom w:val="single" w:sz="4" w:space="0" w:color="auto"/>
              <w:right w:val="single" w:sz="4" w:space="0" w:color="auto"/>
            </w:tcBorders>
            <w:shd w:val="clear" w:color="auto" w:fill="auto"/>
            <w:noWrap/>
            <w:vAlign w:val="center"/>
          </w:tcPr>
          <w:p w14:paraId="52651277"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8</w:t>
            </w:r>
          </w:p>
        </w:tc>
      </w:tr>
      <w:tr w:rsidR="00720B77" w14:paraId="0DE97687"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4080DCF6"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lastRenderedPageBreak/>
              <w:t>17</w:t>
            </w:r>
          </w:p>
        </w:tc>
        <w:tc>
          <w:tcPr>
            <w:tcW w:w="3402" w:type="dxa"/>
            <w:tcBorders>
              <w:top w:val="nil"/>
              <w:left w:val="nil"/>
              <w:bottom w:val="single" w:sz="4" w:space="0" w:color="auto"/>
              <w:right w:val="single" w:sz="4" w:space="0" w:color="auto"/>
            </w:tcBorders>
            <w:shd w:val="clear" w:color="auto" w:fill="auto"/>
            <w:vAlign w:val="center"/>
          </w:tcPr>
          <w:p w14:paraId="2AA9A72E"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硬盘</w:t>
            </w:r>
          </w:p>
        </w:tc>
        <w:tc>
          <w:tcPr>
            <w:tcW w:w="2693" w:type="dxa"/>
            <w:tcBorders>
              <w:top w:val="nil"/>
              <w:left w:val="nil"/>
              <w:bottom w:val="single" w:sz="4" w:space="0" w:color="auto"/>
              <w:right w:val="single" w:sz="4" w:space="0" w:color="auto"/>
            </w:tcBorders>
            <w:shd w:val="clear" w:color="auto" w:fill="auto"/>
            <w:noWrap/>
            <w:vAlign w:val="center"/>
          </w:tcPr>
          <w:p w14:paraId="497F5312"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金士顿NV2 500G</w:t>
            </w:r>
          </w:p>
        </w:tc>
        <w:tc>
          <w:tcPr>
            <w:tcW w:w="851" w:type="dxa"/>
            <w:tcBorders>
              <w:top w:val="nil"/>
              <w:left w:val="nil"/>
              <w:bottom w:val="single" w:sz="4" w:space="0" w:color="auto"/>
              <w:right w:val="single" w:sz="4" w:space="0" w:color="auto"/>
            </w:tcBorders>
            <w:shd w:val="clear" w:color="auto" w:fill="auto"/>
            <w:noWrap/>
            <w:vAlign w:val="center"/>
          </w:tcPr>
          <w:p w14:paraId="34A2BEB1"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块</w:t>
            </w:r>
          </w:p>
        </w:tc>
        <w:tc>
          <w:tcPr>
            <w:tcW w:w="708" w:type="dxa"/>
            <w:tcBorders>
              <w:top w:val="nil"/>
              <w:left w:val="nil"/>
              <w:bottom w:val="single" w:sz="4" w:space="0" w:color="auto"/>
              <w:right w:val="single" w:sz="4" w:space="0" w:color="auto"/>
            </w:tcBorders>
            <w:shd w:val="clear" w:color="auto" w:fill="auto"/>
            <w:noWrap/>
            <w:vAlign w:val="center"/>
          </w:tcPr>
          <w:p w14:paraId="627A6E61"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5</w:t>
            </w:r>
          </w:p>
        </w:tc>
      </w:tr>
      <w:tr w:rsidR="00720B77" w14:paraId="4A3BF7E6"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074D31D"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18</w:t>
            </w:r>
          </w:p>
        </w:tc>
        <w:tc>
          <w:tcPr>
            <w:tcW w:w="3402" w:type="dxa"/>
            <w:tcBorders>
              <w:top w:val="nil"/>
              <w:left w:val="nil"/>
              <w:bottom w:val="single" w:sz="4" w:space="0" w:color="auto"/>
              <w:right w:val="single" w:sz="4" w:space="0" w:color="auto"/>
            </w:tcBorders>
            <w:shd w:val="clear" w:color="auto" w:fill="auto"/>
            <w:vAlign w:val="center"/>
          </w:tcPr>
          <w:p w14:paraId="2CD3D09C"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机箱</w:t>
            </w:r>
          </w:p>
        </w:tc>
        <w:tc>
          <w:tcPr>
            <w:tcW w:w="2693" w:type="dxa"/>
            <w:tcBorders>
              <w:top w:val="nil"/>
              <w:left w:val="nil"/>
              <w:bottom w:val="single" w:sz="4" w:space="0" w:color="auto"/>
              <w:right w:val="single" w:sz="4" w:space="0" w:color="auto"/>
            </w:tcBorders>
            <w:shd w:val="clear" w:color="auto" w:fill="auto"/>
            <w:noWrap/>
            <w:vAlign w:val="center"/>
          </w:tcPr>
          <w:p w14:paraId="54F6B8AD" w14:textId="77777777" w:rsidR="00720B77" w:rsidRDefault="00000000">
            <w:pPr>
              <w:widowControl/>
              <w:jc w:val="center"/>
              <w:rPr>
                <w:rFonts w:ascii="仿宋" w:eastAsia="仿宋" w:hAnsi="仿宋" w:cs="宋体" w:hint="eastAsia"/>
                <w:kern w:val="0"/>
                <w:sz w:val="18"/>
                <w:szCs w:val="18"/>
              </w:rPr>
            </w:pPr>
            <w:proofErr w:type="gramStart"/>
            <w:r>
              <w:rPr>
                <w:rFonts w:ascii="仿宋" w:eastAsia="仿宋" w:hAnsi="仿宋" w:cs="宋体" w:hint="eastAsia"/>
                <w:kern w:val="0"/>
                <w:sz w:val="18"/>
                <w:szCs w:val="18"/>
              </w:rPr>
              <w:t>航嘉</w:t>
            </w:r>
            <w:proofErr w:type="gramEnd"/>
            <w:r>
              <w:rPr>
                <w:rFonts w:ascii="仿宋" w:eastAsia="仿宋" w:hAnsi="仿宋" w:cs="宋体" w:hint="eastAsia"/>
                <w:kern w:val="0"/>
                <w:sz w:val="18"/>
                <w:szCs w:val="18"/>
              </w:rPr>
              <w:t>BU408</w:t>
            </w:r>
          </w:p>
        </w:tc>
        <w:tc>
          <w:tcPr>
            <w:tcW w:w="851" w:type="dxa"/>
            <w:tcBorders>
              <w:top w:val="nil"/>
              <w:left w:val="nil"/>
              <w:bottom w:val="single" w:sz="4" w:space="0" w:color="auto"/>
              <w:right w:val="single" w:sz="4" w:space="0" w:color="auto"/>
            </w:tcBorders>
            <w:shd w:val="clear" w:color="auto" w:fill="auto"/>
            <w:noWrap/>
            <w:vAlign w:val="center"/>
          </w:tcPr>
          <w:p w14:paraId="1817B40B" w14:textId="77777777" w:rsidR="00720B77" w:rsidRDefault="00000000">
            <w:pPr>
              <w:widowControl/>
              <w:jc w:val="center"/>
              <w:rPr>
                <w:rFonts w:ascii="仿宋" w:eastAsia="仿宋" w:hAnsi="仿宋" w:cs="宋体" w:hint="eastAsia"/>
                <w:kern w:val="0"/>
                <w:sz w:val="18"/>
                <w:szCs w:val="18"/>
              </w:rPr>
            </w:pPr>
            <w:proofErr w:type="gramStart"/>
            <w:r>
              <w:rPr>
                <w:rFonts w:ascii="仿宋" w:eastAsia="仿宋" w:hAnsi="仿宋" w:cs="宋体" w:hint="eastAsia"/>
                <w:kern w:val="0"/>
                <w:sz w:val="18"/>
                <w:szCs w:val="18"/>
              </w:rPr>
              <w:t>个</w:t>
            </w:r>
            <w:proofErr w:type="gramEnd"/>
          </w:p>
        </w:tc>
        <w:tc>
          <w:tcPr>
            <w:tcW w:w="708" w:type="dxa"/>
            <w:tcBorders>
              <w:top w:val="nil"/>
              <w:left w:val="nil"/>
              <w:bottom w:val="single" w:sz="4" w:space="0" w:color="auto"/>
              <w:right w:val="single" w:sz="4" w:space="0" w:color="auto"/>
            </w:tcBorders>
            <w:shd w:val="clear" w:color="auto" w:fill="auto"/>
            <w:noWrap/>
            <w:vAlign w:val="center"/>
          </w:tcPr>
          <w:p w14:paraId="6062D2C0"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w:t>
            </w:r>
          </w:p>
        </w:tc>
      </w:tr>
      <w:tr w:rsidR="00720B77" w14:paraId="1D65E592"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9A21ED3"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19</w:t>
            </w:r>
          </w:p>
        </w:tc>
        <w:tc>
          <w:tcPr>
            <w:tcW w:w="3402" w:type="dxa"/>
            <w:tcBorders>
              <w:top w:val="nil"/>
              <w:left w:val="nil"/>
              <w:bottom w:val="single" w:sz="4" w:space="0" w:color="auto"/>
              <w:right w:val="single" w:sz="4" w:space="0" w:color="auto"/>
            </w:tcBorders>
            <w:shd w:val="clear" w:color="auto" w:fill="auto"/>
            <w:vAlign w:val="center"/>
          </w:tcPr>
          <w:p w14:paraId="5B85708C"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无线网卡</w:t>
            </w:r>
          </w:p>
        </w:tc>
        <w:tc>
          <w:tcPr>
            <w:tcW w:w="2693" w:type="dxa"/>
            <w:tcBorders>
              <w:top w:val="nil"/>
              <w:left w:val="nil"/>
              <w:bottom w:val="single" w:sz="4" w:space="0" w:color="auto"/>
              <w:right w:val="single" w:sz="4" w:space="0" w:color="auto"/>
            </w:tcBorders>
            <w:shd w:val="clear" w:color="auto" w:fill="auto"/>
            <w:noWrap/>
            <w:vAlign w:val="center"/>
          </w:tcPr>
          <w:p w14:paraId="293B9A48" w14:textId="77777777" w:rsidR="00720B77" w:rsidRDefault="00000000">
            <w:pPr>
              <w:widowControl/>
              <w:jc w:val="center"/>
              <w:rPr>
                <w:rFonts w:ascii="仿宋" w:eastAsia="仿宋" w:hAnsi="仿宋" w:cs="宋体" w:hint="eastAsia"/>
                <w:kern w:val="0"/>
                <w:sz w:val="18"/>
                <w:szCs w:val="18"/>
              </w:rPr>
            </w:pPr>
            <w:proofErr w:type="gramStart"/>
            <w:r>
              <w:rPr>
                <w:rFonts w:ascii="仿宋" w:eastAsia="仿宋" w:hAnsi="仿宋" w:cs="宋体" w:hint="eastAsia"/>
                <w:kern w:val="0"/>
                <w:sz w:val="18"/>
                <w:szCs w:val="18"/>
              </w:rPr>
              <w:t>绿联</w:t>
            </w:r>
            <w:proofErr w:type="gramEnd"/>
            <w:r>
              <w:rPr>
                <w:rFonts w:ascii="仿宋" w:eastAsia="仿宋" w:hAnsi="仿宋" w:cs="宋体" w:hint="eastAsia"/>
                <w:kern w:val="0"/>
                <w:sz w:val="18"/>
                <w:szCs w:val="18"/>
              </w:rPr>
              <w:t>AX300</w:t>
            </w:r>
          </w:p>
        </w:tc>
        <w:tc>
          <w:tcPr>
            <w:tcW w:w="851" w:type="dxa"/>
            <w:tcBorders>
              <w:top w:val="nil"/>
              <w:left w:val="nil"/>
              <w:bottom w:val="single" w:sz="4" w:space="0" w:color="auto"/>
              <w:right w:val="single" w:sz="4" w:space="0" w:color="auto"/>
            </w:tcBorders>
            <w:shd w:val="clear" w:color="auto" w:fill="auto"/>
            <w:noWrap/>
            <w:vAlign w:val="center"/>
          </w:tcPr>
          <w:p w14:paraId="6E9A7373"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张</w:t>
            </w:r>
          </w:p>
        </w:tc>
        <w:tc>
          <w:tcPr>
            <w:tcW w:w="708" w:type="dxa"/>
            <w:tcBorders>
              <w:top w:val="nil"/>
              <w:left w:val="nil"/>
              <w:bottom w:val="single" w:sz="4" w:space="0" w:color="auto"/>
              <w:right w:val="single" w:sz="4" w:space="0" w:color="auto"/>
            </w:tcBorders>
            <w:shd w:val="clear" w:color="auto" w:fill="auto"/>
            <w:noWrap/>
            <w:vAlign w:val="center"/>
          </w:tcPr>
          <w:p w14:paraId="364C04EE"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12</w:t>
            </w:r>
          </w:p>
        </w:tc>
      </w:tr>
      <w:tr w:rsidR="00720B77" w14:paraId="0E443127"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924D3F9"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20</w:t>
            </w:r>
          </w:p>
        </w:tc>
        <w:tc>
          <w:tcPr>
            <w:tcW w:w="3402" w:type="dxa"/>
            <w:tcBorders>
              <w:top w:val="nil"/>
              <w:left w:val="nil"/>
              <w:bottom w:val="single" w:sz="4" w:space="0" w:color="auto"/>
              <w:right w:val="single" w:sz="4" w:space="0" w:color="auto"/>
            </w:tcBorders>
            <w:shd w:val="clear" w:color="auto" w:fill="auto"/>
            <w:vAlign w:val="center"/>
          </w:tcPr>
          <w:p w14:paraId="44E4F1AA"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无线路由器</w:t>
            </w:r>
          </w:p>
        </w:tc>
        <w:tc>
          <w:tcPr>
            <w:tcW w:w="2693" w:type="dxa"/>
            <w:tcBorders>
              <w:top w:val="nil"/>
              <w:left w:val="nil"/>
              <w:bottom w:val="single" w:sz="4" w:space="0" w:color="auto"/>
              <w:right w:val="single" w:sz="4" w:space="0" w:color="auto"/>
            </w:tcBorders>
            <w:shd w:val="clear" w:color="auto" w:fill="auto"/>
            <w:noWrap/>
            <w:vAlign w:val="center"/>
          </w:tcPr>
          <w:p w14:paraId="1E17EA6A"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688AE51"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台</w:t>
            </w:r>
          </w:p>
        </w:tc>
        <w:tc>
          <w:tcPr>
            <w:tcW w:w="708" w:type="dxa"/>
            <w:tcBorders>
              <w:top w:val="nil"/>
              <w:left w:val="nil"/>
              <w:bottom w:val="single" w:sz="4" w:space="0" w:color="auto"/>
              <w:right w:val="single" w:sz="4" w:space="0" w:color="auto"/>
            </w:tcBorders>
            <w:shd w:val="clear" w:color="auto" w:fill="auto"/>
            <w:noWrap/>
            <w:vAlign w:val="center"/>
          </w:tcPr>
          <w:p w14:paraId="149409AF"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w:t>
            </w:r>
          </w:p>
        </w:tc>
      </w:tr>
      <w:tr w:rsidR="00720B77" w14:paraId="10EE79AA"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91E6FF2"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21</w:t>
            </w:r>
          </w:p>
        </w:tc>
        <w:tc>
          <w:tcPr>
            <w:tcW w:w="3402" w:type="dxa"/>
            <w:tcBorders>
              <w:top w:val="nil"/>
              <w:left w:val="nil"/>
              <w:bottom w:val="single" w:sz="4" w:space="0" w:color="auto"/>
              <w:right w:val="single" w:sz="4" w:space="0" w:color="auto"/>
            </w:tcBorders>
            <w:shd w:val="clear" w:color="auto" w:fill="auto"/>
            <w:vAlign w:val="center"/>
          </w:tcPr>
          <w:p w14:paraId="4FB97B64"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分配器</w:t>
            </w:r>
          </w:p>
        </w:tc>
        <w:tc>
          <w:tcPr>
            <w:tcW w:w="2693" w:type="dxa"/>
            <w:tcBorders>
              <w:top w:val="nil"/>
              <w:left w:val="nil"/>
              <w:bottom w:val="single" w:sz="4" w:space="0" w:color="auto"/>
              <w:right w:val="single" w:sz="4" w:space="0" w:color="auto"/>
            </w:tcBorders>
            <w:shd w:val="clear" w:color="auto" w:fill="auto"/>
            <w:noWrap/>
            <w:vAlign w:val="center"/>
          </w:tcPr>
          <w:p w14:paraId="19BF9B6C" w14:textId="77777777" w:rsidR="00720B77" w:rsidRDefault="00000000">
            <w:pPr>
              <w:widowControl/>
              <w:jc w:val="center"/>
              <w:rPr>
                <w:rFonts w:ascii="仿宋" w:eastAsia="仿宋" w:hAnsi="仿宋" w:cs="宋体" w:hint="eastAsia"/>
                <w:kern w:val="0"/>
                <w:sz w:val="18"/>
                <w:szCs w:val="18"/>
              </w:rPr>
            </w:pPr>
            <w:proofErr w:type="gramStart"/>
            <w:r>
              <w:rPr>
                <w:rFonts w:ascii="仿宋" w:eastAsia="仿宋" w:hAnsi="仿宋" w:cs="宋体" w:hint="eastAsia"/>
                <w:kern w:val="0"/>
                <w:sz w:val="18"/>
                <w:szCs w:val="18"/>
              </w:rPr>
              <w:t>绿联</w:t>
            </w:r>
            <w:proofErr w:type="gramEnd"/>
            <w:r>
              <w:rPr>
                <w:rFonts w:ascii="仿宋" w:eastAsia="仿宋" w:hAnsi="仿宋" w:cs="宋体" w:hint="eastAsia"/>
                <w:kern w:val="0"/>
                <w:sz w:val="18"/>
                <w:szCs w:val="18"/>
              </w:rPr>
              <w:t>HDMI一分二</w:t>
            </w:r>
          </w:p>
        </w:tc>
        <w:tc>
          <w:tcPr>
            <w:tcW w:w="851" w:type="dxa"/>
            <w:tcBorders>
              <w:top w:val="nil"/>
              <w:left w:val="nil"/>
              <w:bottom w:val="single" w:sz="4" w:space="0" w:color="auto"/>
              <w:right w:val="single" w:sz="4" w:space="0" w:color="auto"/>
            </w:tcBorders>
            <w:shd w:val="clear" w:color="auto" w:fill="auto"/>
            <w:noWrap/>
            <w:vAlign w:val="center"/>
          </w:tcPr>
          <w:p w14:paraId="66BA4DE2" w14:textId="77777777" w:rsidR="00720B77" w:rsidRDefault="00000000">
            <w:pPr>
              <w:widowControl/>
              <w:jc w:val="center"/>
              <w:rPr>
                <w:rFonts w:ascii="仿宋" w:eastAsia="仿宋" w:hAnsi="仿宋" w:cs="宋体" w:hint="eastAsia"/>
                <w:kern w:val="0"/>
                <w:sz w:val="18"/>
                <w:szCs w:val="18"/>
              </w:rPr>
            </w:pPr>
            <w:proofErr w:type="gramStart"/>
            <w:r>
              <w:rPr>
                <w:rFonts w:ascii="仿宋" w:eastAsia="仿宋" w:hAnsi="仿宋" w:cs="宋体" w:hint="eastAsia"/>
                <w:kern w:val="0"/>
                <w:sz w:val="18"/>
                <w:szCs w:val="18"/>
              </w:rPr>
              <w:t>个</w:t>
            </w:r>
            <w:proofErr w:type="gramEnd"/>
          </w:p>
        </w:tc>
        <w:tc>
          <w:tcPr>
            <w:tcW w:w="708" w:type="dxa"/>
            <w:tcBorders>
              <w:top w:val="nil"/>
              <w:left w:val="nil"/>
              <w:bottom w:val="single" w:sz="4" w:space="0" w:color="auto"/>
              <w:right w:val="single" w:sz="4" w:space="0" w:color="auto"/>
            </w:tcBorders>
            <w:shd w:val="clear" w:color="auto" w:fill="auto"/>
            <w:noWrap/>
            <w:vAlign w:val="center"/>
          </w:tcPr>
          <w:p w14:paraId="144AB42A"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w:t>
            </w:r>
          </w:p>
        </w:tc>
      </w:tr>
      <w:tr w:rsidR="00720B77" w14:paraId="3DCD1BDF"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27BE3066"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22</w:t>
            </w:r>
          </w:p>
        </w:tc>
        <w:tc>
          <w:tcPr>
            <w:tcW w:w="3402" w:type="dxa"/>
            <w:tcBorders>
              <w:top w:val="nil"/>
              <w:left w:val="nil"/>
              <w:bottom w:val="single" w:sz="4" w:space="0" w:color="auto"/>
              <w:right w:val="single" w:sz="4" w:space="0" w:color="auto"/>
            </w:tcBorders>
            <w:shd w:val="clear" w:color="auto" w:fill="auto"/>
            <w:vAlign w:val="center"/>
          </w:tcPr>
          <w:p w14:paraId="46537107"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辅材</w:t>
            </w:r>
          </w:p>
        </w:tc>
        <w:tc>
          <w:tcPr>
            <w:tcW w:w="2693" w:type="dxa"/>
            <w:tcBorders>
              <w:top w:val="nil"/>
              <w:left w:val="nil"/>
              <w:bottom w:val="single" w:sz="4" w:space="0" w:color="auto"/>
              <w:right w:val="single" w:sz="4" w:space="0" w:color="auto"/>
            </w:tcBorders>
            <w:shd w:val="clear" w:color="auto" w:fill="auto"/>
            <w:noWrap/>
            <w:vAlign w:val="center"/>
          </w:tcPr>
          <w:p w14:paraId="0A23E752"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国产优质</w:t>
            </w:r>
          </w:p>
        </w:tc>
        <w:tc>
          <w:tcPr>
            <w:tcW w:w="851" w:type="dxa"/>
            <w:tcBorders>
              <w:top w:val="nil"/>
              <w:left w:val="nil"/>
              <w:bottom w:val="single" w:sz="4" w:space="0" w:color="auto"/>
              <w:right w:val="single" w:sz="4" w:space="0" w:color="auto"/>
            </w:tcBorders>
            <w:shd w:val="clear" w:color="auto" w:fill="auto"/>
            <w:noWrap/>
            <w:vAlign w:val="center"/>
          </w:tcPr>
          <w:p w14:paraId="1E6DFD19"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项</w:t>
            </w:r>
          </w:p>
        </w:tc>
        <w:tc>
          <w:tcPr>
            <w:tcW w:w="708" w:type="dxa"/>
            <w:tcBorders>
              <w:top w:val="nil"/>
              <w:left w:val="nil"/>
              <w:bottom w:val="single" w:sz="4" w:space="0" w:color="auto"/>
              <w:right w:val="single" w:sz="4" w:space="0" w:color="auto"/>
            </w:tcBorders>
            <w:shd w:val="clear" w:color="auto" w:fill="auto"/>
            <w:noWrap/>
            <w:vAlign w:val="center"/>
          </w:tcPr>
          <w:p w14:paraId="7C93666B"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w:t>
            </w:r>
          </w:p>
        </w:tc>
      </w:tr>
      <w:tr w:rsidR="00720B77" w14:paraId="4AB402E4" w14:textId="77777777">
        <w:trPr>
          <w:trHeight w:val="360"/>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0B2FD60"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23</w:t>
            </w:r>
          </w:p>
        </w:tc>
        <w:tc>
          <w:tcPr>
            <w:tcW w:w="3402" w:type="dxa"/>
            <w:tcBorders>
              <w:top w:val="nil"/>
              <w:left w:val="nil"/>
              <w:bottom w:val="single" w:sz="4" w:space="0" w:color="auto"/>
              <w:right w:val="single" w:sz="4" w:space="0" w:color="auto"/>
            </w:tcBorders>
            <w:shd w:val="clear" w:color="auto" w:fill="auto"/>
            <w:vAlign w:val="center"/>
          </w:tcPr>
          <w:p w14:paraId="6DAF0AAA"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安装调试</w:t>
            </w:r>
          </w:p>
        </w:tc>
        <w:tc>
          <w:tcPr>
            <w:tcW w:w="2693" w:type="dxa"/>
            <w:tcBorders>
              <w:top w:val="nil"/>
              <w:left w:val="nil"/>
              <w:bottom w:val="single" w:sz="4" w:space="0" w:color="auto"/>
              <w:right w:val="single" w:sz="4" w:space="0" w:color="auto"/>
            </w:tcBorders>
            <w:shd w:val="clear" w:color="auto" w:fill="auto"/>
            <w:noWrap/>
            <w:vAlign w:val="center"/>
          </w:tcPr>
          <w:p w14:paraId="6F38FDD6"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国标</w:t>
            </w:r>
          </w:p>
        </w:tc>
        <w:tc>
          <w:tcPr>
            <w:tcW w:w="851" w:type="dxa"/>
            <w:tcBorders>
              <w:top w:val="nil"/>
              <w:left w:val="nil"/>
              <w:bottom w:val="single" w:sz="4" w:space="0" w:color="auto"/>
              <w:right w:val="single" w:sz="4" w:space="0" w:color="auto"/>
            </w:tcBorders>
            <w:shd w:val="clear" w:color="auto" w:fill="auto"/>
            <w:noWrap/>
            <w:vAlign w:val="center"/>
          </w:tcPr>
          <w:p w14:paraId="786EFDA4"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项</w:t>
            </w:r>
          </w:p>
        </w:tc>
        <w:tc>
          <w:tcPr>
            <w:tcW w:w="708" w:type="dxa"/>
            <w:tcBorders>
              <w:top w:val="nil"/>
              <w:left w:val="nil"/>
              <w:bottom w:val="single" w:sz="4" w:space="0" w:color="auto"/>
              <w:right w:val="single" w:sz="4" w:space="0" w:color="auto"/>
            </w:tcBorders>
            <w:shd w:val="clear" w:color="auto" w:fill="auto"/>
            <w:noWrap/>
            <w:vAlign w:val="center"/>
          </w:tcPr>
          <w:p w14:paraId="55056301" w14:textId="77777777" w:rsidR="00720B77" w:rsidRDefault="00000000">
            <w:pPr>
              <w:widowControl/>
              <w:jc w:val="center"/>
              <w:rPr>
                <w:rFonts w:ascii="仿宋" w:eastAsia="仿宋" w:hAnsi="仿宋" w:cs="宋体" w:hint="eastAsia"/>
                <w:kern w:val="0"/>
                <w:sz w:val="18"/>
                <w:szCs w:val="18"/>
              </w:rPr>
            </w:pPr>
            <w:r>
              <w:rPr>
                <w:rFonts w:ascii="仿宋" w:eastAsia="仿宋" w:hAnsi="仿宋" w:cs="宋体" w:hint="eastAsia"/>
                <w:kern w:val="0"/>
                <w:sz w:val="18"/>
                <w:szCs w:val="18"/>
              </w:rPr>
              <w:t>1</w:t>
            </w:r>
          </w:p>
        </w:tc>
      </w:tr>
    </w:tbl>
    <w:p w14:paraId="76DFC362" w14:textId="77777777" w:rsidR="00720B77" w:rsidRDefault="00000000">
      <w:pPr>
        <w:adjustRightInd w:val="0"/>
        <w:snapToGrid w:val="0"/>
        <w:spacing w:line="500" w:lineRule="exact"/>
        <w:ind w:firstLineChars="200" w:firstLine="560"/>
        <w:jc w:val="left"/>
        <w:rPr>
          <w:rFonts w:ascii="仿宋" w:eastAsia="仿宋" w:hAnsi="仿宋" w:hint="eastAsia"/>
          <w:sz w:val="28"/>
          <w:szCs w:val="28"/>
        </w:rPr>
      </w:pPr>
      <w:r>
        <w:rPr>
          <w:rFonts w:ascii="仿宋" w:eastAsia="仿宋" w:hAnsi="仿宋" w:hint="eastAsia"/>
          <w:sz w:val="28"/>
          <w:szCs w:val="28"/>
        </w:rPr>
        <w:t>投标单位可参照或等同于上表品牌进行投标。</w:t>
      </w:r>
    </w:p>
    <w:p w14:paraId="01578FA6" w14:textId="77777777" w:rsidR="00720B77" w:rsidRDefault="00000000">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（四）采购标的</w:t>
      </w:r>
      <w:proofErr w:type="gramStart"/>
      <w:r>
        <w:rPr>
          <w:rFonts w:ascii="仿宋" w:eastAsia="仿宋" w:hAnsi="仿宋" w:hint="eastAsia"/>
          <w:b/>
          <w:bCs/>
          <w:sz w:val="28"/>
          <w:szCs w:val="28"/>
        </w:rPr>
        <w:t>的</w:t>
      </w:r>
      <w:proofErr w:type="gramEnd"/>
      <w:r>
        <w:rPr>
          <w:rFonts w:ascii="仿宋" w:eastAsia="仿宋" w:hAnsi="仿宋" w:hint="eastAsia"/>
          <w:b/>
          <w:bCs/>
          <w:sz w:val="28"/>
          <w:szCs w:val="28"/>
        </w:rPr>
        <w:t>数量、采购项目交付或者实施的时间和地点：</w:t>
      </w:r>
    </w:p>
    <w:p w14:paraId="172E8F53"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交货期（服务时间）：合同签订后15日内完成，否则按照违约处理。</w:t>
      </w:r>
    </w:p>
    <w:p w14:paraId="703D2995"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交货（服务）地点：江苏省南通工贸技师学院</w:t>
      </w:r>
    </w:p>
    <w:p w14:paraId="75713AF0" w14:textId="77777777" w:rsidR="00720B77" w:rsidRDefault="00000000">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（五）采购标的需满足的服务标准、期限、效率等要求：</w:t>
      </w:r>
    </w:p>
    <w:p w14:paraId="13EF10E3" w14:textId="63C2E32F"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1.所有设备及</w:t>
      </w:r>
      <w:proofErr w:type="gramStart"/>
      <w:r>
        <w:rPr>
          <w:rFonts w:ascii="仿宋" w:eastAsia="仿宋" w:hAnsi="仿宋" w:hint="eastAsia"/>
          <w:sz w:val="28"/>
          <w:szCs w:val="28"/>
        </w:rPr>
        <w:t>耗材均</w:t>
      </w:r>
      <w:proofErr w:type="gramEnd"/>
      <w:r>
        <w:rPr>
          <w:rFonts w:ascii="仿宋" w:eastAsia="仿宋" w:hAnsi="仿宋" w:hint="eastAsia"/>
          <w:sz w:val="28"/>
          <w:szCs w:val="28"/>
        </w:rPr>
        <w:t>符合国标要求</w:t>
      </w:r>
      <w:r w:rsidR="00A60CCA">
        <w:rPr>
          <w:rFonts w:ascii="仿宋" w:eastAsia="仿宋" w:hAnsi="仿宋" w:hint="eastAsia"/>
          <w:sz w:val="28"/>
          <w:szCs w:val="28"/>
        </w:rPr>
        <w:t>。</w:t>
      </w:r>
    </w:p>
    <w:p w14:paraId="55678624"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2.交付后提供一年以内免费上门维修服务，故障维修响应时间为4小时内到达现场查明故障并提供解决方案。</w:t>
      </w:r>
    </w:p>
    <w:p w14:paraId="1EB048B9" w14:textId="77777777" w:rsidR="00720B77" w:rsidRDefault="00000000">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（六）采购标的</w:t>
      </w:r>
      <w:proofErr w:type="gramStart"/>
      <w:r>
        <w:rPr>
          <w:rFonts w:ascii="仿宋" w:eastAsia="仿宋" w:hAnsi="仿宋" w:hint="eastAsia"/>
          <w:b/>
          <w:bCs/>
          <w:sz w:val="28"/>
          <w:szCs w:val="28"/>
        </w:rPr>
        <w:t>的</w:t>
      </w:r>
      <w:proofErr w:type="gramEnd"/>
      <w:r>
        <w:rPr>
          <w:rFonts w:ascii="仿宋" w:eastAsia="仿宋" w:hAnsi="仿宋" w:hint="eastAsia"/>
          <w:b/>
          <w:bCs/>
          <w:sz w:val="28"/>
          <w:szCs w:val="28"/>
        </w:rPr>
        <w:t>验收标准：</w:t>
      </w:r>
    </w:p>
    <w:p w14:paraId="6BE2A683"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本项目按照合同、招标文件、投标文件内容进行验收。</w:t>
      </w:r>
    </w:p>
    <w:p w14:paraId="711AF077" w14:textId="77777777" w:rsidR="00720B77" w:rsidRDefault="00000000">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（七）采购标的</w:t>
      </w:r>
      <w:proofErr w:type="gramStart"/>
      <w:r>
        <w:rPr>
          <w:rFonts w:ascii="仿宋" w:eastAsia="仿宋" w:hAnsi="仿宋" w:hint="eastAsia"/>
          <w:b/>
          <w:bCs/>
          <w:sz w:val="28"/>
          <w:szCs w:val="28"/>
        </w:rPr>
        <w:t>的</w:t>
      </w:r>
      <w:proofErr w:type="gramEnd"/>
      <w:r>
        <w:rPr>
          <w:rFonts w:ascii="仿宋" w:eastAsia="仿宋" w:hAnsi="仿宋" w:hint="eastAsia"/>
          <w:b/>
          <w:bCs/>
          <w:sz w:val="28"/>
          <w:szCs w:val="28"/>
        </w:rPr>
        <w:t>其他技术、服务等要求：</w:t>
      </w:r>
    </w:p>
    <w:p w14:paraId="3187EF41"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sz w:val="28"/>
          <w:szCs w:val="28"/>
        </w:rPr>
        <w:t>供应商</w:t>
      </w:r>
      <w:r>
        <w:rPr>
          <w:rFonts w:ascii="仿宋" w:eastAsia="仿宋" w:hAnsi="仿宋" w:hint="eastAsia"/>
          <w:sz w:val="28"/>
          <w:szCs w:val="28"/>
        </w:rPr>
        <w:t>在进行</w:t>
      </w:r>
      <w:r>
        <w:rPr>
          <w:rFonts w:ascii="仿宋" w:eastAsia="仿宋" w:hAnsi="仿宋"/>
          <w:bCs/>
          <w:sz w:val="28"/>
          <w:szCs w:val="28"/>
        </w:rPr>
        <w:t>安装、调试、维修</w:t>
      </w:r>
      <w:r>
        <w:rPr>
          <w:rFonts w:ascii="仿宋" w:eastAsia="仿宋" w:hAnsi="仿宋" w:hint="eastAsia"/>
          <w:bCs/>
          <w:sz w:val="28"/>
          <w:szCs w:val="28"/>
        </w:rPr>
        <w:t>的过程中</w:t>
      </w:r>
      <w:r>
        <w:rPr>
          <w:rFonts w:ascii="仿宋" w:eastAsia="仿宋" w:hAnsi="仿宋"/>
          <w:sz w:val="28"/>
          <w:szCs w:val="28"/>
        </w:rPr>
        <w:t>，如因防护不足、运输不当等造成的任何损失，由此产生的费用和损失由供应商承担。</w:t>
      </w:r>
    </w:p>
    <w:p w14:paraId="46F26B5A"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过程中，物资毁损、丢失及发生事故等风险、费用均由供应商承担。</w:t>
      </w:r>
    </w:p>
    <w:p w14:paraId="5D0D3442"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（3）供应商应严格按照合同约定的交付期限完成所有工作。如因供应商原因导致项目延期，每超期一天，则需扣除合同总价的0.5%作为违约金。</w:t>
      </w:r>
    </w:p>
    <w:p w14:paraId="5E9ABCA3" w14:textId="77777777" w:rsidR="00720B77" w:rsidRDefault="00000000">
      <w:pPr>
        <w:adjustRightInd w:val="0"/>
        <w:snapToGrid w:val="0"/>
        <w:spacing w:line="500" w:lineRule="exact"/>
        <w:rPr>
          <w:rFonts w:ascii="仿宋" w:eastAsia="仿宋" w:hAnsi="仿宋" w:hint="eastAsia"/>
          <w:b/>
          <w:bCs/>
          <w:sz w:val="28"/>
          <w:szCs w:val="28"/>
        </w:rPr>
      </w:pPr>
      <w:r>
        <w:rPr>
          <w:rFonts w:ascii="仿宋" w:eastAsia="仿宋" w:hAnsi="仿宋" w:hint="eastAsia"/>
          <w:b/>
          <w:bCs/>
          <w:sz w:val="28"/>
          <w:szCs w:val="28"/>
        </w:rPr>
        <w:t>（八）付款方式：</w:t>
      </w:r>
    </w:p>
    <w:p w14:paraId="7143B24C"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1、</w:t>
      </w:r>
      <w:bookmarkEnd w:id="0"/>
      <w:bookmarkEnd w:id="1"/>
      <w:bookmarkEnd w:id="2"/>
      <w:r>
        <w:rPr>
          <w:rFonts w:ascii="仿宋" w:eastAsia="仿宋" w:hAnsi="仿宋" w:hint="eastAsia"/>
          <w:sz w:val="28"/>
          <w:szCs w:val="28"/>
        </w:rPr>
        <w:t>项目验收合格，乙方开具发票后20个工作日内一次性支付全款。</w:t>
      </w:r>
    </w:p>
    <w:p w14:paraId="4D1BFBD4"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lastRenderedPageBreak/>
        <w:t>2、报价为项目的总价，不得将项目拆分或选择性报价。</w:t>
      </w:r>
    </w:p>
    <w:p w14:paraId="4598D559" w14:textId="77777777" w:rsidR="00720B77" w:rsidRDefault="00000000">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3、成交人不得以任何方式转包或分包本项目。</w:t>
      </w:r>
    </w:p>
    <w:p w14:paraId="133D8F4D" w14:textId="77777777" w:rsidR="00720B77" w:rsidRDefault="00000000">
      <w:pPr>
        <w:adjustRightInd w:val="0"/>
        <w:snapToGrid w:val="0"/>
        <w:spacing w:line="500" w:lineRule="exact"/>
        <w:jc w:val="center"/>
        <w:outlineLvl w:val="0"/>
        <w:rPr>
          <w:rFonts w:ascii="黑体" w:eastAsia="黑体" w:hAnsi="黑体" w:hint="eastAsia"/>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BAF39E4" w14:textId="77777777" w:rsidR="00720B77" w:rsidRDefault="00000000">
      <w:pPr>
        <w:adjustRightInd w:val="0"/>
        <w:snapToGrid w:val="0"/>
        <w:spacing w:line="500" w:lineRule="exact"/>
        <w:ind w:firstLine="556"/>
        <w:rPr>
          <w:rFonts w:ascii="仿宋" w:eastAsia="仿宋" w:hAnsi="仿宋" w:hint="eastAsia"/>
          <w:bCs/>
          <w:sz w:val="28"/>
          <w:szCs w:val="28"/>
        </w:rPr>
      </w:pPr>
      <w:r>
        <w:rPr>
          <w:rFonts w:ascii="仿宋" w:eastAsia="仿宋" w:hAnsi="仿宋" w:hint="eastAsia"/>
          <w:bCs/>
          <w:sz w:val="28"/>
          <w:szCs w:val="28"/>
        </w:rPr>
        <w:t>投标人应仔细阅读招标文件的所有内容，按招标文件的下列要求编制投标文件。</w:t>
      </w:r>
    </w:p>
    <w:p w14:paraId="4C4CAD27" w14:textId="77777777" w:rsidR="00720B77" w:rsidRDefault="00000000">
      <w:pPr>
        <w:widowControl/>
        <w:adjustRightInd w:val="0"/>
        <w:snapToGrid w:val="0"/>
        <w:spacing w:line="500" w:lineRule="exact"/>
        <w:jc w:val="left"/>
        <w:rPr>
          <w:rFonts w:ascii="仿宋" w:eastAsia="仿宋" w:hAnsi="仿宋" w:hint="eastAsia"/>
          <w:b/>
          <w:sz w:val="28"/>
          <w:szCs w:val="28"/>
        </w:rPr>
      </w:pPr>
      <w:r>
        <w:rPr>
          <w:rFonts w:ascii="仿宋" w:eastAsia="仿宋" w:hAnsi="仿宋" w:hint="eastAsia"/>
          <w:b/>
          <w:sz w:val="28"/>
          <w:szCs w:val="28"/>
        </w:rPr>
        <w:t>（一）响应文件</w:t>
      </w:r>
    </w:p>
    <w:p w14:paraId="349B9C64" w14:textId="77777777" w:rsidR="00720B77"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投标人的投标文件应包括下列内容（两部分单独密封）</w:t>
      </w:r>
    </w:p>
    <w:p w14:paraId="50CB7F65" w14:textId="77777777" w:rsidR="00720B77"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1.资格审查文件包（一个密封包，含一正一副文件）</w:t>
      </w:r>
    </w:p>
    <w:p w14:paraId="29E32214" w14:textId="77777777" w:rsidR="00720B77" w:rsidRDefault="00000000">
      <w:pPr>
        <w:adjustRightInd w:val="0"/>
        <w:snapToGrid w:val="0"/>
        <w:spacing w:line="500" w:lineRule="exact"/>
        <w:rPr>
          <w:rFonts w:ascii="仿宋" w:eastAsia="仿宋" w:hAnsi="仿宋" w:hint="eastAsia"/>
          <w:sz w:val="28"/>
          <w:szCs w:val="28"/>
        </w:rPr>
      </w:pPr>
      <w:r>
        <w:rPr>
          <w:rFonts w:ascii="仿宋" w:eastAsia="仿宋" w:hAnsi="仿宋" w:hint="eastAsia"/>
          <w:sz w:val="28"/>
          <w:szCs w:val="28"/>
        </w:rPr>
        <w:t>2.价格部分文件包（一个密封包，含一正一副文件）</w:t>
      </w:r>
    </w:p>
    <w:p w14:paraId="099F31AF" w14:textId="77777777" w:rsidR="00720B77" w:rsidRDefault="00000000">
      <w:pPr>
        <w:adjustRightInd w:val="0"/>
        <w:snapToGrid w:val="0"/>
        <w:spacing w:line="500" w:lineRule="exact"/>
        <w:ind w:firstLineChars="200" w:firstLine="560"/>
        <w:rPr>
          <w:rFonts w:ascii="仿宋" w:eastAsia="仿宋" w:hAnsi="仿宋" w:hint="eastAsia"/>
          <w:b/>
          <w:sz w:val="28"/>
          <w:szCs w:val="28"/>
        </w:rPr>
      </w:pPr>
      <w:r>
        <w:rPr>
          <w:rFonts w:ascii="仿宋" w:eastAsia="仿宋" w:hAnsi="仿宋" w:hint="eastAsia"/>
          <w:sz w:val="28"/>
          <w:szCs w:val="28"/>
          <w:lang w:val="zh-CN"/>
        </w:rPr>
        <w:t>注：正本与副本如有差异，以正本为准。</w:t>
      </w:r>
    </w:p>
    <w:p w14:paraId="3B41C6F0" w14:textId="77777777" w:rsidR="00720B77"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（二）投标响应文件封面制作</w:t>
      </w:r>
    </w:p>
    <w:p w14:paraId="6579C026" w14:textId="77777777" w:rsidR="00720B77" w:rsidRDefault="00000000">
      <w:pPr>
        <w:snapToGrid w:val="0"/>
        <w:spacing w:line="400" w:lineRule="exact"/>
        <w:ind w:firstLineChars="192" w:firstLine="538"/>
        <w:rPr>
          <w:rFonts w:ascii="仿宋" w:eastAsia="仿宋" w:hAnsi="仿宋" w:hint="eastAsia"/>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0ACD5F47" w14:textId="77777777" w:rsidR="00720B77" w:rsidRDefault="00000000">
      <w:pPr>
        <w:adjustRightInd w:val="0"/>
        <w:snapToGrid w:val="0"/>
        <w:spacing w:line="500" w:lineRule="exact"/>
        <w:rPr>
          <w:rFonts w:ascii="仿宋" w:eastAsia="仿宋" w:hAnsi="仿宋" w:hint="eastAsia"/>
          <w:b/>
          <w:sz w:val="28"/>
          <w:szCs w:val="28"/>
        </w:rPr>
      </w:pPr>
      <w:r>
        <w:rPr>
          <w:rFonts w:ascii="仿宋" w:eastAsia="仿宋" w:hAnsi="仿宋" w:hint="eastAsia"/>
          <w:b/>
          <w:sz w:val="28"/>
          <w:szCs w:val="28"/>
        </w:rPr>
        <w:t>（三）投标响应文件内容目录</w:t>
      </w:r>
    </w:p>
    <w:p w14:paraId="03CCE8BC" w14:textId="77777777" w:rsidR="00720B77"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670921C7" w14:textId="77777777" w:rsidR="00720B77"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6461B2F2" w14:textId="77777777" w:rsidR="00720B77"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131ADE16" w14:textId="77777777" w:rsidR="00720B77"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w:t>
      </w:r>
      <w:r>
        <w:rPr>
          <w:rFonts w:ascii="仿宋" w:eastAsia="仿宋" w:hAnsi="仿宋" w:hint="eastAsia"/>
          <w:kern w:val="0"/>
          <w:sz w:val="28"/>
          <w:szCs w:val="28"/>
          <w:lang w:val="zh-CN"/>
        </w:rPr>
        <w:t>投标人非法定代表人的，必须提供法定代表人签字或盖章的授权委托书及被授权人的身份证复印件及被授权人为</w:t>
      </w:r>
      <w:r>
        <w:rPr>
          <w:rFonts w:ascii="仿宋" w:eastAsia="仿宋" w:hAnsi="仿宋" w:hint="eastAsia"/>
          <w:kern w:val="0"/>
          <w:sz w:val="28"/>
          <w:szCs w:val="28"/>
        </w:rPr>
        <w:t>投标人</w:t>
      </w:r>
      <w:r>
        <w:rPr>
          <w:rFonts w:ascii="仿宋" w:eastAsia="仿宋" w:hAnsi="仿宋" w:hint="eastAsia"/>
          <w:kern w:val="0"/>
          <w:sz w:val="28"/>
          <w:szCs w:val="28"/>
          <w:lang w:val="zh-CN"/>
        </w:rPr>
        <w:t>正式人员证明材料。</w:t>
      </w:r>
      <w:r>
        <w:rPr>
          <w:rFonts w:ascii="仿宋" w:eastAsia="仿宋" w:hAnsi="仿宋"/>
          <w:kern w:val="0"/>
          <w:sz w:val="28"/>
          <w:szCs w:val="28"/>
          <w:lang w:val="zh-CN"/>
        </w:rPr>
        <w:t>（格式见附件3）</w:t>
      </w:r>
      <w:r>
        <w:rPr>
          <w:rFonts w:ascii="仿宋" w:eastAsia="仿宋" w:hAnsi="仿宋" w:cs="宋体"/>
          <w:kern w:val="0"/>
          <w:sz w:val="28"/>
          <w:szCs w:val="28"/>
          <w:lang w:val="zh-CN"/>
        </w:rPr>
        <w:t>；</w:t>
      </w:r>
    </w:p>
    <w:p w14:paraId="08C6A240" w14:textId="77777777" w:rsidR="00720B77" w:rsidRDefault="00000000">
      <w:pPr>
        <w:widowControl/>
        <w:adjustRightInd w:val="0"/>
        <w:snapToGrid w:val="0"/>
        <w:spacing w:line="500" w:lineRule="exact"/>
        <w:jc w:val="left"/>
        <w:rPr>
          <w:rFonts w:ascii="仿宋" w:eastAsia="仿宋" w:hAnsi="仿宋" w:cs="宋体" w:hint="eastAsia"/>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474B23D4" w14:textId="77777777" w:rsidR="00720B77"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28AA46CC" w14:textId="77777777" w:rsidR="00720B77"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276ABE3A" w14:textId="77777777" w:rsidR="00720B77" w:rsidRDefault="00000000">
      <w:pPr>
        <w:adjustRightInd w:val="0"/>
        <w:snapToGrid w:val="0"/>
        <w:spacing w:line="500" w:lineRule="exact"/>
        <w:rPr>
          <w:rFonts w:ascii="仿宋" w:eastAsia="仿宋" w:hAnsi="仿宋" w:hint="eastAsia"/>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451080CD" w14:textId="77777777" w:rsidR="00720B77"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252A0820" w14:textId="77777777" w:rsidR="00720B77"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w:t>
      </w:r>
      <w:r>
        <w:rPr>
          <w:rFonts w:ascii="仿宋" w:eastAsia="仿宋" w:hAnsi="仿宋" w:hint="eastAsia"/>
          <w:kern w:val="0"/>
          <w:sz w:val="28"/>
          <w:szCs w:val="28"/>
        </w:rPr>
        <w:t>投标响应函（格式见附件6）</w:t>
      </w:r>
      <w:r>
        <w:rPr>
          <w:rFonts w:ascii="仿宋" w:eastAsia="仿宋" w:hAnsi="仿宋" w:hint="eastAsia"/>
          <w:sz w:val="28"/>
          <w:szCs w:val="28"/>
          <w:lang w:val="zh-CN"/>
        </w:rPr>
        <w:t>；</w:t>
      </w:r>
    </w:p>
    <w:p w14:paraId="58866A52" w14:textId="77777777" w:rsidR="00720B77" w:rsidRDefault="00000000">
      <w:pPr>
        <w:adjustRightInd w:val="0"/>
        <w:snapToGrid w:val="0"/>
        <w:spacing w:line="500" w:lineRule="exact"/>
        <w:rPr>
          <w:rFonts w:ascii="仿宋" w:eastAsia="仿宋" w:hAnsi="仿宋" w:hint="eastAsia"/>
          <w:b/>
          <w:bCs/>
          <w:color w:val="FF0000"/>
          <w:sz w:val="28"/>
          <w:szCs w:val="28"/>
          <w:lang w:val="zh-CN"/>
        </w:rPr>
      </w:pPr>
      <w:r>
        <w:rPr>
          <w:rFonts w:ascii="仿宋" w:eastAsia="仿宋" w:hAnsi="仿宋" w:hint="eastAsia"/>
          <w:b/>
          <w:bCs/>
          <w:color w:val="FF0000"/>
          <w:sz w:val="28"/>
          <w:szCs w:val="28"/>
          <w:lang w:val="zh-CN"/>
        </w:rPr>
        <w:lastRenderedPageBreak/>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确认为无效标的情况</w:t>
      </w:r>
    </w:p>
    <w:p w14:paraId="37A9BC8F" w14:textId="77777777" w:rsidR="00720B77"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1、资格审查文件包和价格文件包未分袋密封；</w:t>
      </w:r>
    </w:p>
    <w:p w14:paraId="05B37B97" w14:textId="77777777" w:rsidR="00720B77" w:rsidRDefault="00000000">
      <w:pPr>
        <w:adjustRightInd w:val="0"/>
        <w:snapToGrid w:val="0"/>
        <w:spacing w:line="500" w:lineRule="exact"/>
        <w:rPr>
          <w:rFonts w:ascii="仿宋" w:eastAsia="仿宋" w:hAnsi="仿宋" w:hint="eastAsia"/>
          <w:sz w:val="28"/>
          <w:szCs w:val="28"/>
          <w:lang w:val="zh-CN"/>
        </w:rPr>
      </w:pPr>
      <w:r>
        <w:rPr>
          <w:rFonts w:ascii="仿宋" w:eastAsia="仿宋" w:hAnsi="仿宋" w:hint="eastAsia"/>
          <w:sz w:val="28"/>
          <w:szCs w:val="28"/>
          <w:lang w:val="zh-CN"/>
        </w:rPr>
        <w:t>2、文件包内文件未装订成册。</w:t>
      </w:r>
    </w:p>
    <w:p w14:paraId="519907D3" w14:textId="77777777" w:rsidR="00720B77" w:rsidRDefault="00000000">
      <w:pPr>
        <w:adjustRightInd w:val="0"/>
        <w:snapToGrid w:val="0"/>
        <w:spacing w:line="500" w:lineRule="exact"/>
        <w:rPr>
          <w:rFonts w:ascii="仿宋" w:eastAsia="仿宋" w:hAnsi="仿宋" w:cs="Times New Roman" w:hint="eastAsia"/>
          <w:sz w:val="28"/>
          <w:szCs w:val="28"/>
        </w:rPr>
      </w:pPr>
      <w:r>
        <w:rPr>
          <w:rFonts w:ascii="仿宋" w:eastAsia="仿宋" w:hAnsi="仿宋" w:cs="Times New Roman" w:hint="eastAsia"/>
          <w:sz w:val="28"/>
          <w:szCs w:val="28"/>
        </w:rPr>
        <w:t>特别提醒：</w:t>
      </w:r>
    </w:p>
    <w:p w14:paraId="76CE1DCA" w14:textId="77777777" w:rsidR="00720B77" w:rsidRDefault="00000000">
      <w:pPr>
        <w:adjustRightInd w:val="0"/>
        <w:snapToGrid w:val="0"/>
        <w:spacing w:line="500" w:lineRule="exact"/>
        <w:ind w:firstLineChars="200" w:firstLine="562"/>
        <w:rPr>
          <w:rFonts w:ascii="仿宋" w:eastAsia="仿宋" w:hAnsi="仿宋" w:cs="Times New Roman" w:hint="eastAsia"/>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5C59BD0D" w14:textId="77777777" w:rsidR="00720B77" w:rsidRDefault="00720B77">
      <w:pPr>
        <w:adjustRightInd w:val="0"/>
        <w:snapToGrid w:val="0"/>
        <w:spacing w:line="500" w:lineRule="exact"/>
        <w:rPr>
          <w:rFonts w:ascii="仿宋" w:eastAsia="仿宋" w:hAnsi="仿宋" w:cs="宋体" w:hint="eastAsia"/>
          <w:sz w:val="28"/>
          <w:szCs w:val="28"/>
        </w:rPr>
      </w:pPr>
    </w:p>
    <w:p w14:paraId="79B6807F" w14:textId="77777777" w:rsidR="00720B77"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696C941A" w14:textId="77777777" w:rsidR="00720B77" w:rsidRDefault="00000000">
      <w:pPr>
        <w:jc w:val="center"/>
        <w:rPr>
          <w:rFonts w:ascii="黑体" w:eastAsia="黑体" w:hAnsi="黑体" w:hint="eastAsia"/>
          <w:b/>
          <w:sz w:val="30"/>
          <w:szCs w:val="30"/>
        </w:rPr>
      </w:pPr>
      <w:r>
        <w:rPr>
          <w:rFonts w:ascii="黑体" w:eastAsia="黑体" w:hAnsi="黑体" w:hint="eastAsia"/>
          <w:b/>
          <w:sz w:val="30"/>
          <w:szCs w:val="30"/>
        </w:rPr>
        <w:t>投标单位符合《政府采购法》第二十二条规定条件的声明函</w:t>
      </w:r>
    </w:p>
    <w:p w14:paraId="057A8EFA" w14:textId="77777777" w:rsidR="00720B77" w:rsidRDefault="00000000">
      <w:pPr>
        <w:spacing w:line="460" w:lineRule="exact"/>
        <w:rPr>
          <w:rFonts w:ascii="仿宋" w:eastAsia="仿宋" w:hAnsi="仿宋" w:hint="eastAsia"/>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49CBC504" w14:textId="77777777" w:rsidR="00720B77" w:rsidRDefault="00000000">
      <w:pPr>
        <w:spacing w:line="520" w:lineRule="exact"/>
        <w:ind w:firstLineChars="200" w:firstLine="560"/>
        <w:rPr>
          <w:rFonts w:ascii="仿宋" w:eastAsia="仿宋" w:hAnsi="仿宋" w:hint="eastAsia"/>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29520D23" w14:textId="77777777" w:rsidR="00720B77" w:rsidRDefault="00000000">
      <w:pPr>
        <w:spacing w:line="520" w:lineRule="exact"/>
        <w:ind w:firstLine="482"/>
        <w:rPr>
          <w:rFonts w:ascii="仿宋" w:eastAsia="仿宋" w:hAnsi="仿宋" w:hint="eastAsia"/>
          <w:sz w:val="28"/>
          <w:szCs w:val="28"/>
        </w:rPr>
      </w:pPr>
      <w:r>
        <w:rPr>
          <w:rFonts w:ascii="仿宋" w:eastAsia="仿宋" w:hAnsi="仿宋" w:hint="eastAsia"/>
          <w:bCs/>
          <w:sz w:val="28"/>
          <w:szCs w:val="28"/>
        </w:rPr>
        <w:t>1.我单位具有独立承担民事责任的能力；</w:t>
      </w:r>
    </w:p>
    <w:p w14:paraId="4BCEB3A8" w14:textId="77777777" w:rsidR="00720B77"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2.我单位具有良好的商业信誉和健全的财务会计制度；</w:t>
      </w:r>
    </w:p>
    <w:p w14:paraId="53CF19DC" w14:textId="77777777" w:rsidR="00720B77"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3.我单位具有履行合同所必需的设备和专业技术能力；</w:t>
      </w:r>
    </w:p>
    <w:p w14:paraId="4B1FE0FE" w14:textId="77777777" w:rsidR="00720B77"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4.我单位有依法缴纳税收和社会保障资金的良好记录；</w:t>
      </w:r>
    </w:p>
    <w:p w14:paraId="21074279" w14:textId="77777777" w:rsidR="00720B77"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8DD966" w14:textId="77777777" w:rsidR="00720B77" w:rsidRDefault="00000000">
      <w:pPr>
        <w:spacing w:line="520" w:lineRule="exact"/>
        <w:ind w:firstLine="482"/>
        <w:rPr>
          <w:rFonts w:ascii="仿宋" w:eastAsia="仿宋" w:hAnsi="仿宋" w:hint="eastAsia"/>
          <w:sz w:val="28"/>
          <w:szCs w:val="28"/>
        </w:rPr>
      </w:pPr>
      <w:r>
        <w:rPr>
          <w:rFonts w:ascii="仿宋" w:eastAsia="仿宋" w:hAnsi="仿宋" w:hint="eastAsia"/>
          <w:sz w:val="28"/>
          <w:szCs w:val="28"/>
        </w:rPr>
        <w:t>6.我单位满足法律、行政法规规定的其他条件。</w:t>
      </w:r>
    </w:p>
    <w:p w14:paraId="12D9F5CC" w14:textId="77777777" w:rsidR="00720B77" w:rsidRDefault="00720B77">
      <w:pPr>
        <w:spacing w:line="500" w:lineRule="exact"/>
        <w:ind w:firstLine="482"/>
        <w:rPr>
          <w:rFonts w:ascii="仿宋" w:eastAsia="仿宋" w:hAnsi="仿宋" w:hint="eastAsia"/>
          <w:sz w:val="28"/>
          <w:szCs w:val="28"/>
        </w:rPr>
      </w:pPr>
    </w:p>
    <w:p w14:paraId="4EB7617C" w14:textId="77777777" w:rsidR="00720B77" w:rsidRDefault="00720B77">
      <w:pPr>
        <w:spacing w:line="500" w:lineRule="exact"/>
        <w:rPr>
          <w:rFonts w:ascii="仿宋" w:eastAsia="仿宋" w:hAnsi="仿宋" w:hint="eastAsia"/>
        </w:rPr>
      </w:pPr>
    </w:p>
    <w:p w14:paraId="6C23ABBC" w14:textId="77777777" w:rsidR="00720B77" w:rsidRDefault="00720B77">
      <w:pPr>
        <w:spacing w:line="500" w:lineRule="exact"/>
        <w:rPr>
          <w:rFonts w:ascii="仿宋" w:eastAsia="仿宋" w:hAnsi="仿宋" w:hint="eastAsia"/>
          <w:bCs/>
          <w:szCs w:val="21"/>
        </w:rPr>
      </w:pPr>
    </w:p>
    <w:p w14:paraId="2F803566" w14:textId="77777777" w:rsidR="00720B77" w:rsidRDefault="00720B77">
      <w:pPr>
        <w:spacing w:line="500" w:lineRule="exact"/>
        <w:rPr>
          <w:rFonts w:ascii="仿宋" w:eastAsia="仿宋" w:hAnsi="仿宋" w:hint="eastAsia"/>
          <w:bCs/>
          <w:szCs w:val="21"/>
        </w:rPr>
      </w:pPr>
    </w:p>
    <w:p w14:paraId="648D4552" w14:textId="77777777" w:rsidR="00720B77" w:rsidRDefault="00720B77">
      <w:pPr>
        <w:spacing w:line="500" w:lineRule="exact"/>
        <w:rPr>
          <w:rFonts w:ascii="仿宋" w:eastAsia="仿宋" w:hAnsi="仿宋" w:hint="eastAsia"/>
          <w:bCs/>
          <w:szCs w:val="21"/>
        </w:rPr>
      </w:pPr>
    </w:p>
    <w:p w14:paraId="1AA94EA1" w14:textId="77777777" w:rsidR="00720B77" w:rsidRDefault="00000000">
      <w:pPr>
        <w:spacing w:line="460" w:lineRule="exact"/>
        <w:jc w:val="center"/>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6C3A4948" w14:textId="77777777" w:rsidR="00720B77" w:rsidRDefault="00000000">
      <w:pPr>
        <w:spacing w:line="460" w:lineRule="exact"/>
        <w:jc w:val="right"/>
        <w:rPr>
          <w:rFonts w:ascii="仿宋" w:eastAsia="仿宋" w:hAnsi="仿宋" w:hint="eastAsia"/>
          <w:bCs/>
          <w:szCs w:val="21"/>
        </w:rPr>
      </w:pPr>
      <w:r>
        <w:rPr>
          <w:rFonts w:ascii="仿宋" w:eastAsia="仿宋" w:hAnsi="仿宋" w:hint="eastAsia"/>
          <w:bCs/>
          <w:szCs w:val="21"/>
        </w:rPr>
        <w:t xml:space="preserve">    </w:t>
      </w:r>
    </w:p>
    <w:p w14:paraId="131A4459" w14:textId="77777777" w:rsidR="00720B77" w:rsidRDefault="00000000">
      <w:pPr>
        <w:spacing w:line="460" w:lineRule="exact"/>
        <w:jc w:val="right"/>
        <w:rPr>
          <w:rFonts w:ascii="仿宋" w:eastAsia="仿宋" w:hAnsi="仿宋" w:hint="eastAsia"/>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71BCC11A" w14:textId="77777777" w:rsidR="00720B77"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7148FA2E" w14:textId="77777777" w:rsidR="00720B77" w:rsidRDefault="00000000">
      <w:pPr>
        <w:pStyle w:val="10"/>
        <w:spacing w:line="560" w:lineRule="exact"/>
        <w:jc w:val="center"/>
        <w:rPr>
          <w:rFonts w:ascii="黑体" w:eastAsia="黑体" w:hAnsi="黑体" w:hint="eastAsia"/>
          <w:b/>
          <w:bCs/>
          <w:sz w:val="32"/>
          <w:szCs w:val="32"/>
        </w:rPr>
      </w:pPr>
      <w:r>
        <w:rPr>
          <w:rFonts w:ascii="黑体" w:eastAsia="黑体" w:hAnsi="黑体" w:hint="eastAsia"/>
          <w:b/>
          <w:bCs/>
          <w:sz w:val="32"/>
          <w:szCs w:val="32"/>
        </w:rPr>
        <w:t>法定代表人身份证明</w:t>
      </w:r>
    </w:p>
    <w:p w14:paraId="17B29ABE" w14:textId="77777777" w:rsidR="00720B77" w:rsidRDefault="00720B77">
      <w:pPr>
        <w:spacing w:line="480" w:lineRule="exact"/>
        <w:rPr>
          <w:rFonts w:ascii="仿宋" w:eastAsia="仿宋" w:hAnsi="仿宋" w:hint="eastAsia"/>
          <w:sz w:val="24"/>
        </w:rPr>
      </w:pPr>
    </w:p>
    <w:p w14:paraId="39E73162" w14:textId="77777777" w:rsidR="00720B77" w:rsidRDefault="00000000">
      <w:pPr>
        <w:spacing w:line="480" w:lineRule="exact"/>
        <w:ind w:firstLineChars="200" w:firstLine="560"/>
        <w:rPr>
          <w:rFonts w:ascii="仿宋" w:eastAsia="仿宋" w:hAnsi="仿宋" w:hint="eastAsia"/>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755E4594" w14:textId="77777777" w:rsidR="00720B77" w:rsidRDefault="00000000">
      <w:pPr>
        <w:spacing w:line="480" w:lineRule="exact"/>
        <w:ind w:firstLine="480"/>
        <w:rPr>
          <w:rFonts w:ascii="仿宋" w:eastAsia="仿宋" w:hAnsi="仿宋" w:hint="eastAsia"/>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3CA03BD2" w14:textId="77777777" w:rsidR="00720B77" w:rsidRDefault="00720B77">
      <w:pPr>
        <w:spacing w:line="480" w:lineRule="exact"/>
        <w:ind w:firstLine="480"/>
        <w:rPr>
          <w:rFonts w:ascii="仿宋" w:eastAsia="仿宋" w:hAnsi="仿宋" w:hint="eastAsia"/>
          <w:sz w:val="28"/>
          <w:szCs w:val="28"/>
        </w:rPr>
      </w:pPr>
    </w:p>
    <w:p w14:paraId="6A23C745" w14:textId="77777777" w:rsidR="00720B77" w:rsidRDefault="00000000">
      <w:pPr>
        <w:pStyle w:val="00"/>
        <w:spacing w:line="600" w:lineRule="exact"/>
        <w:rPr>
          <w:rFonts w:ascii="仿宋" w:eastAsia="仿宋" w:hAnsi="仿宋" w:hint="eastAsia"/>
          <w:b/>
          <w:sz w:val="28"/>
          <w:szCs w:val="28"/>
        </w:rPr>
      </w:pPr>
      <w:r>
        <w:rPr>
          <w:rFonts w:ascii="仿宋" w:eastAsia="仿宋" w:hAnsi="仿宋" w:hint="eastAsia"/>
          <w:b/>
          <w:sz w:val="28"/>
          <w:szCs w:val="28"/>
        </w:rPr>
        <w:t>注：提供法定代表人的身份证复印件盖公章</w:t>
      </w:r>
    </w:p>
    <w:p w14:paraId="79A0960D" w14:textId="77777777" w:rsidR="00720B77" w:rsidRDefault="00720B77">
      <w:pPr>
        <w:spacing w:line="480" w:lineRule="exact"/>
        <w:ind w:firstLineChars="200" w:firstLine="480"/>
        <w:rPr>
          <w:rFonts w:ascii="仿宋" w:eastAsia="仿宋" w:hAnsi="仿宋" w:hint="eastAsia"/>
          <w:sz w:val="24"/>
        </w:rPr>
      </w:pPr>
    </w:p>
    <w:p w14:paraId="20A977D2" w14:textId="77777777" w:rsidR="00720B77" w:rsidRDefault="00000000">
      <w:pPr>
        <w:rPr>
          <w:rFonts w:ascii="仿宋" w:eastAsia="仿宋" w:hAnsi="仿宋" w:hint="eastAsia"/>
        </w:rPr>
      </w:pPr>
      <w:r>
        <w:rPr>
          <w:rFonts w:ascii="仿宋" w:eastAsia="仿宋" w:hAnsi="仿宋" w:hint="eastAsia"/>
        </w:rPr>
        <w:t xml:space="preserve">     </w:t>
      </w:r>
    </w:p>
    <w:p w14:paraId="206679F3" w14:textId="77777777" w:rsidR="00720B77" w:rsidRDefault="00720B77">
      <w:pPr>
        <w:snapToGrid w:val="0"/>
        <w:spacing w:line="400" w:lineRule="exact"/>
        <w:rPr>
          <w:rFonts w:ascii="仿宋" w:eastAsia="仿宋" w:hAnsi="仿宋" w:hint="eastAsia"/>
          <w:b/>
          <w:sz w:val="28"/>
          <w:szCs w:val="28"/>
          <w:lang w:val="zh-CN"/>
        </w:rPr>
      </w:pPr>
    </w:p>
    <w:p w14:paraId="16611DC5" w14:textId="77777777" w:rsidR="00720B77" w:rsidRDefault="00000000">
      <w:pPr>
        <w:snapToGrid w:val="0"/>
        <w:spacing w:line="400" w:lineRule="exact"/>
        <w:rPr>
          <w:rFonts w:ascii="仿宋" w:eastAsia="仿宋" w:hAnsi="仿宋" w:hint="eastAsia"/>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26BFD4C7" w14:textId="77777777" w:rsidR="00720B77" w:rsidRDefault="00000000">
      <w:pPr>
        <w:jc w:val="center"/>
        <w:rPr>
          <w:rFonts w:ascii="宋体" w:eastAsia="宋体" w:hAnsi="宋体" w:cs="Times New Roman" w:hint="eastAsia"/>
          <w:b/>
          <w:bCs/>
          <w:sz w:val="32"/>
          <w:szCs w:val="32"/>
        </w:rPr>
      </w:pPr>
      <w:r>
        <w:rPr>
          <w:rFonts w:ascii="宋体" w:eastAsia="宋体" w:hAnsi="宋体" w:cs="Times New Roman" w:hint="eastAsia"/>
          <w:b/>
          <w:bCs/>
          <w:sz w:val="32"/>
          <w:szCs w:val="32"/>
        </w:rPr>
        <w:t>法定代表人授权委托书</w:t>
      </w:r>
    </w:p>
    <w:p w14:paraId="28529157" w14:textId="77777777" w:rsidR="00720B77" w:rsidRDefault="00720B77">
      <w:pPr>
        <w:rPr>
          <w:rFonts w:ascii="宋体" w:eastAsia="宋体" w:hAnsi="宋体" w:cs="Times New Roman" w:hint="eastAsia"/>
          <w:sz w:val="32"/>
          <w:szCs w:val="32"/>
        </w:rPr>
      </w:pPr>
    </w:p>
    <w:p w14:paraId="029E6F2E" w14:textId="77777777" w:rsidR="00720B77" w:rsidRDefault="00000000">
      <w:pPr>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本人</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（姓名）系</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（授权单位名称）的法定代表人，现委托</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（姓名）（身份证号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）为我方代理人，以我方名义全权处理与本次采购项目（编号：</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）有关的一切事务，其法律后果由我方承担。</w:t>
      </w:r>
    </w:p>
    <w:p w14:paraId="131BF082" w14:textId="77777777" w:rsidR="00720B77" w:rsidRDefault="00000000">
      <w:pPr>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本授权书于</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年</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月</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日起生效。代理人无转委托权。</w:t>
      </w:r>
    </w:p>
    <w:p w14:paraId="31E678EE" w14:textId="77777777" w:rsidR="00720B77" w:rsidRDefault="00000000">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代理人(被授权人)（签字或盖章）:      </w:t>
      </w:r>
    </w:p>
    <w:p w14:paraId="71BA1ACC" w14:textId="77777777" w:rsidR="00720B77" w:rsidRDefault="00000000">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授权单位名称（盖章）：      </w:t>
      </w:r>
    </w:p>
    <w:p w14:paraId="0BA30A3C" w14:textId="77777777" w:rsidR="00720B77" w:rsidRDefault="00000000">
      <w:pPr>
        <w:ind w:firstLineChars="150" w:firstLine="420"/>
        <w:rPr>
          <w:rFonts w:ascii="仿宋" w:eastAsia="仿宋" w:hAnsi="仿宋" w:cs="Times New Roman" w:hint="eastAsia"/>
          <w:sz w:val="28"/>
          <w:szCs w:val="28"/>
        </w:rPr>
      </w:pPr>
      <w:r>
        <w:rPr>
          <w:rFonts w:ascii="仿宋" w:eastAsia="仿宋" w:hAnsi="仿宋" w:cs="Times New Roman" w:hint="eastAsia"/>
          <w:sz w:val="28"/>
          <w:szCs w:val="28"/>
        </w:rPr>
        <w:t xml:space="preserve">授权单位法定代表人（签字或盖章）：      </w:t>
      </w:r>
    </w:p>
    <w:p w14:paraId="08CC58AC" w14:textId="77777777" w:rsidR="00720B77" w:rsidRDefault="00720B77">
      <w:pPr>
        <w:jc w:val="right"/>
        <w:rPr>
          <w:rFonts w:ascii="仿宋" w:eastAsia="仿宋" w:hAnsi="仿宋" w:cs="Times New Roman" w:hint="eastAsia"/>
          <w:sz w:val="28"/>
          <w:szCs w:val="28"/>
        </w:rPr>
      </w:pPr>
    </w:p>
    <w:p w14:paraId="22726CCB" w14:textId="77777777" w:rsidR="00720B77" w:rsidRDefault="00000000">
      <w:pPr>
        <w:spacing w:line="460" w:lineRule="exact"/>
        <w:jc w:val="right"/>
        <w:rPr>
          <w:rFonts w:ascii="仿宋" w:eastAsia="仿宋" w:hAnsi="仿宋" w:cs="Times New Roman" w:hint="eastAsia"/>
          <w:bCs/>
          <w:color w:val="000000"/>
          <w:sz w:val="24"/>
          <w:szCs w:val="21"/>
        </w:rPr>
      </w:pP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年</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月</w:t>
      </w:r>
      <w:r>
        <w:rPr>
          <w:rFonts w:ascii="仿宋" w:eastAsia="仿宋" w:hAnsi="仿宋" w:cs="Times New Roman" w:hint="eastAsia"/>
          <w:bCs/>
          <w:color w:val="000000"/>
          <w:sz w:val="24"/>
          <w:szCs w:val="21"/>
          <w:u w:val="single"/>
        </w:rPr>
        <w:t xml:space="preserve">    </w:t>
      </w:r>
      <w:r>
        <w:rPr>
          <w:rFonts w:ascii="仿宋" w:eastAsia="仿宋" w:hAnsi="仿宋" w:cs="Times New Roman" w:hint="eastAsia"/>
          <w:bCs/>
          <w:color w:val="000000"/>
          <w:sz w:val="24"/>
          <w:szCs w:val="21"/>
        </w:rPr>
        <w:t>日</w:t>
      </w:r>
    </w:p>
    <w:p w14:paraId="1AC464F7" w14:textId="77777777" w:rsidR="00720B77" w:rsidRDefault="00720B77">
      <w:pPr>
        <w:snapToGrid w:val="0"/>
        <w:spacing w:line="400" w:lineRule="exact"/>
        <w:ind w:firstLineChars="192" w:firstLine="540"/>
        <w:contextualSpacing/>
        <w:rPr>
          <w:rFonts w:ascii="仿宋" w:eastAsia="仿宋" w:hAnsi="仿宋" w:cs="宋体" w:hint="eastAsia"/>
          <w:b/>
          <w:kern w:val="0"/>
          <w:sz w:val="28"/>
          <w:szCs w:val="28"/>
        </w:rPr>
      </w:pPr>
    </w:p>
    <w:p w14:paraId="7B621A90" w14:textId="77777777" w:rsidR="00720B77" w:rsidRDefault="00000000">
      <w:pPr>
        <w:snapToGrid w:val="0"/>
        <w:spacing w:line="400" w:lineRule="exact"/>
        <w:ind w:firstLineChars="192" w:firstLine="540"/>
        <w:contextualSpacing/>
        <w:rPr>
          <w:rFonts w:ascii="仿宋" w:eastAsia="仿宋" w:hAnsi="仿宋" w:cs="宋体" w:hint="eastAsia"/>
          <w:b/>
          <w:bCs/>
          <w:kern w:val="0"/>
          <w:sz w:val="28"/>
          <w:szCs w:val="28"/>
        </w:rPr>
      </w:pPr>
      <w:r>
        <w:rPr>
          <w:rFonts w:ascii="仿宋" w:eastAsia="仿宋" w:hAnsi="仿宋" w:cs="宋体" w:hint="eastAsia"/>
          <w:b/>
          <w:kern w:val="0"/>
          <w:sz w:val="28"/>
          <w:szCs w:val="28"/>
        </w:rPr>
        <w:t>注：提供</w:t>
      </w:r>
      <w:r>
        <w:rPr>
          <w:rFonts w:ascii="仿宋" w:eastAsia="仿宋" w:hAnsi="仿宋" w:cs="Times New Roman" w:hint="eastAsia"/>
          <w:b/>
          <w:bCs/>
          <w:kern w:val="0"/>
          <w:sz w:val="28"/>
          <w:szCs w:val="28"/>
          <w:lang w:val="zh-CN"/>
        </w:rPr>
        <w:t>被授权人</w:t>
      </w:r>
      <w:r>
        <w:rPr>
          <w:rFonts w:ascii="仿宋" w:eastAsia="仿宋" w:hAnsi="仿宋" w:cs="宋体"/>
          <w:b/>
          <w:kern w:val="0"/>
          <w:sz w:val="28"/>
          <w:szCs w:val="28"/>
        </w:rPr>
        <w:t>身份证复印件</w:t>
      </w:r>
      <w:r>
        <w:rPr>
          <w:rFonts w:ascii="仿宋" w:eastAsia="仿宋" w:hAnsi="仿宋" w:cs="宋体" w:hint="eastAsia"/>
          <w:b/>
          <w:kern w:val="0"/>
          <w:sz w:val="28"/>
          <w:szCs w:val="28"/>
        </w:rPr>
        <w:t>（盖公章）</w:t>
      </w:r>
      <w:r>
        <w:rPr>
          <w:rFonts w:ascii="仿宋" w:eastAsia="仿宋" w:hAnsi="仿宋" w:cs="Times New Roman" w:hint="eastAsia"/>
          <w:b/>
          <w:bCs/>
          <w:kern w:val="0"/>
          <w:sz w:val="28"/>
          <w:szCs w:val="28"/>
          <w:lang w:val="zh-CN"/>
        </w:rPr>
        <w:t>及被授权人为</w:t>
      </w:r>
      <w:r>
        <w:rPr>
          <w:rFonts w:ascii="仿宋" w:eastAsia="仿宋" w:hAnsi="仿宋" w:cs="Times New Roman" w:hint="eastAsia"/>
          <w:b/>
          <w:bCs/>
          <w:kern w:val="0"/>
          <w:sz w:val="28"/>
          <w:szCs w:val="28"/>
        </w:rPr>
        <w:t>投标人</w:t>
      </w:r>
      <w:r>
        <w:rPr>
          <w:rFonts w:ascii="仿宋" w:eastAsia="仿宋" w:hAnsi="仿宋" w:cs="Times New Roman" w:hint="eastAsia"/>
          <w:b/>
          <w:bCs/>
          <w:kern w:val="0"/>
          <w:sz w:val="28"/>
          <w:szCs w:val="28"/>
          <w:lang w:val="zh-CN"/>
        </w:rPr>
        <w:t>正式人员证明材料。</w:t>
      </w:r>
    </w:p>
    <w:p w14:paraId="7DA20769" w14:textId="77777777" w:rsidR="00720B77" w:rsidRDefault="00720B77">
      <w:pPr>
        <w:snapToGrid w:val="0"/>
        <w:spacing w:line="400" w:lineRule="exact"/>
        <w:ind w:firstLineChars="192" w:firstLine="540"/>
        <w:rPr>
          <w:rFonts w:ascii="仿宋" w:eastAsia="仿宋" w:hAnsi="仿宋" w:hint="eastAsia"/>
          <w:b/>
          <w:sz w:val="28"/>
          <w:szCs w:val="28"/>
        </w:rPr>
      </w:pPr>
    </w:p>
    <w:p w14:paraId="4C034626" w14:textId="77777777" w:rsidR="00720B77" w:rsidRDefault="00000000">
      <w:pPr>
        <w:snapToGrid w:val="0"/>
        <w:spacing w:line="300" w:lineRule="auto"/>
        <w:outlineLvl w:val="0"/>
        <w:rPr>
          <w:rFonts w:ascii="仿宋" w:eastAsia="仿宋" w:hAnsi="仿宋" w:hint="eastAsia"/>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4A6F526" w14:textId="77777777" w:rsidR="00720B77" w:rsidRDefault="00000000">
      <w:pPr>
        <w:spacing w:before="240" w:line="312" w:lineRule="auto"/>
        <w:jc w:val="center"/>
        <w:rPr>
          <w:rFonts w:ascii="黑体" w:eastAsia="黑体" w:hAnsi="黑体" w:hint="eastAsia"/>
          <w:b/>
          <w:sz w:val="32"/>
          <w:szCs w:val="32"/>
        </w:rPr>
      </w:pPr>
      <w:bookmarkStart w:id="42" w:name="_Hlk114643603"/>
      <w:r>
        <w:rPr>
          <w:rFonts w:ascii="黑体" w:eastAsia="黑体" w:hAnsi="黑体" w:hint="eastAsia"/>
          <w:b/>
          <w:sz w:val="32"/>
          <w:szCs w:val="32"/>
        </w:rPr>
        <w:t>投标单位信用承诺书</w:t>
      </w:r>
      <w:bookmarkEnd w:id="42"/>
    </w:p>
    <w:p w14:paraId="04178860" w14:textId="77777777" w:rsidR="00720B77" w:rsidRDefault="00000000">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为营造公开、公平、公正的公共资源交易环境，树立诚信守法的投标人形象，我单位</w:t>
      </w:r>
      <w:proofErr w:type="gramStart"/>
      <w:r>
        <w:rPr>
          <w:rFonts w:ascii="仿宋" w:eastAsia="仿宋" w:hAnsi="仿宋" w:hint="eastAsia"/>
          <w:sz w:val="28"/>
          <w:szCs w:val="28"/>
          <w:lang w:val="zh-CN"/>
        </w:rPr>
        <w:t>作出</w:t>
      </w:r>
      <w:proofErr w:type="gramEnd"/>
      <w:r>
        <w:rPr>
          <w:rFonts w:ascii="仿宋" w:eastAsia="仿宋" w:hAnsi="仿宋" w:hint="eastAsia"/>
          <w:sz w:val="28"/>
          <w:szCs w:val="28"/>
          <w:lang w:val="zh-CN"/>
        </w:rPr>
        <w:t>以下承诺：</w:t>
      </w:r>
    </w:p>
    <w:p w14:paraId="15D78EFD" w14:textId="77777777" w:rsidR="00720B77" w:rsidRDefault="00000000">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099537A9" w14:textId="77777777" w:rsidR="00720B77" w:rsidRDefault="00000000">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二、我单位严格依照国家和省、市、</w:t>
      </w:r>
      <w:proofErr w:type="gramStart"/>
      <w:r>
        <w:rPr>
          <w:rFonts w:ascii="仿宋" w:eastAsia="仿宋" w:hAnsi="仿宋" w:hint="eastAsia"/>
          <w:sz w:val="28"/>
          <w:szCs w:val="28"/>
          <w:lang w:val="zh-CN"/>
        </w:rPr>
        <w:t>县关于</w:t>
      </w:r>
      <w:proofErr w:type="gramEnd"/>
      <w:r>
        <w:rPr>
          <w:rFonts w:ascii="仿宋" w:eastAsia="仿宋" w:hAnsi="仿宋" w:hint="eastAsia"/>
          <w:sz w:val="28"/>
          <w:szCs w:val="28"/>
          <w:lang w:val="zh-CN"/>
        </w:rPr>
        <w:t>政府采购等方面的法律、法规、规章、规范性文件，参加公共资源交易招标投标活动；积极履行社会责任，促进廉政建设；</w:t>
      </w:r>
    </w:p>
    <w:p w14:paraId="3C850744" w14:textId="77777777" w:rsidR="00720B77" w:rsidRDefault="00000000">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w:t>
      </w:r>
      <w:r>
        <w:rPr>
          <w:rFonts w:ascii="仿宋" w:eastAsia="仿宋" w:hAnsi="仿宋" w:hint="eastAsia"/>
          <w:color w:val="FF0000"/>
          <w:sz w:val="28"/>
          <w:szCs w:val="28"/>
        </w:rPr>
        <w:t>提供网站查询结果截图</w:t>
      </w:r>
      <w:r>
        <w:rPr>
          <w:rFonts w:ascii="仿宋" w:eastAsia="仿宋" w:hAnsi="仿宋" w:hint="eastAsia"/>
          <w:sz w:val="28"/>
          <w:szCs w:val="28"/>
        </w:rPr>
        <w:t>。在以往的招投标活动中，无重大违法、违规的不良记录。未被地市级及其以上行政主管部门做出取消投标资格的处罚且该处罚在有效期内的。</w:t>
      </w:r>
    </w:p>
    <w:p w14:paraId="5674905F" w14:textId="77777777" w:rsidR="00720B77" w:rsidRDefault="00000000">
      <w:pPr>
        <w:spacing w:line="400" w:lineRule="exact"/>
        <w:ind w:firstLineChars="200" w:firstLine="560"/>
        <w:rPr>
          <w:rFonts w:ascii="仿宋" w:eastAsia="仿宋" w:hAnsi="仿宋" w:hint="eastAsia"/>
          <w:sz w:val="28"/>
          <w:szCs w:val="28"/>
        </w:rPr>
      </w:pPr>
      <w:r>
        <w:rPr>
          <w:rFonts w:ascii="仿宋" w:eastAsia="仿宋" w:hAnsi="仿宋" w:hint="eastAsia"/>
          <w:sz w:val="28"/>
          <w:szCs w:val="28"/>
          <w:lang w:val="zh-CN"/>
        </w:rPr>
        <w:t>三、我单位不参与</w:t>
      </w:r>
      <w:proofErr w:type="gramStart"/>
      <w:r>
        <w:rPr>
          <w:rFonts w:ascii="仿宋" w:eastAsia="仿宋" w:hAnsi="仿宋" w:hint="eastAsia"/>
          <w:sz w:val="28"/>
          <w:szCs w:val="28"/>
          <w:lang w:val="zh-CN"/>
        </w:rPr>
        <w:t>围标串标</w:t>
      </w:r>
      <w:proofErr w:type="gramEnd"/>
      <w:r>
        <w:rPr>
          <w:rFonts w:ascii="仿宋" w:eastAsia="仿宋" w:hAnsi="仿宋" w:hint="eastAsia"/>
          <w:sz w:val="28"/>
          <w:szCs w:val="28"/>
          <w:lang w:val="zh-CN"/>
        </w:rPr>
        <w:t>、弄虚作假、骗取中标、干扰评标、违约毁约、恶意投诉等行为，主动维护公共资源交易招标投标的良好秩序；</w:t>
      </w:r>
    </w:p>
    <w:p w14:paraId="50D37017" w14:textId="77777777" w:rsidR="00720B77" w:rsidRDefault="00000000">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A800B8E" w14:textId="77777777" w:rsidR="00720B77" w:rsidRDefault="00000000">
      <w:pPr>
        <w:spacing w:line="400" w:lineRule="exact"/>
        <w:ind w:firstLineChars="200" w:firstLine="560"/>
        <w:rPr>
          <w:rFonts w:ascii="仿宋" w:eastAsia="仿宋" w:hAnsi="仿宋" w:hint="eastAsia"/>
          <w:sz w:val="28"/>
          <w:szCs w:val="28"/>
          <w:lang w:val="zh-CN"/>
        </w:rPr>
      </w:pPr>
      <w:r>
        <w:rPr>
          <w:rFonts w:ascii="仿宋" w:eastAsia="仿宋" w:hAnsi="仿宋" w:hint="eastAsia"/>
          <w:sz w:val="28"/>
          <w:szCs w:val="28"/>
          <w:lang w:val="zh-CN"/>
        </w:rPr>
        <w:t>五、我单位自觉接受政府部门、行业组织、社会公众、新闻舆论等监督；</w:t>
      </w:r>
    </w:p>
    <w:p w14:paraId="7D482152" w14:textId="77777777" w:rsidR="00720B77" w:rsidRDefault="00720B77">
      <w:pPr>
        <w:spacing w:line="400" w:lineRule="exact"/>
        <w:ind w:firstLineChars="1900" w:firstLine="3990"/>
        <w:rPr>
          <w:rFonts w:ascii="仿宋" w:eastAsia="仿宋" w:hAnsi="仿宋" w:hint="eastAsia"/>
          <w:lang w:val="zh-CN"/>
        </w:rPr>
      </w:pPr>
    </w:p>
    <w:p w14:paraId="533345B7" w14:textId="77777777" w:rsidR="00720B77" w:rsidRDefault="00720B77">
      <w:pPr>
        <w:spacing w:line="400" w:lineRule="exact"/>
        <w:ind w:firstLineChars="1900" w:firstLine="3990"/>
        <w:rPr>
          <w:rFonts w:ascii="仿宋" w:eastAsia="仿宋" w:hAnsi="仿宋" w:hint="eastAsia"/>
          <w:lang w:val="zh-CN"/>
        </w:rPr>
      </w:pPr>
    </w:p>
    <w:p w14:paraId="7106724A" w14:textId="77777777" w:rsidR="00720B77" w:rsidRDefault="00720B77">
      <w:pPr>
        <w:spacing w:line="400" w:lineRule="exact"/>
        <w:ind w:firstLineChars="1900" w:firstLine="3990"/>
        <w:rPr>
          <w:rFonts w:ascii="仿宋" w:eastAsia="仿宋" w:hAnsi="仿宋" w:hint="eastAsia"/>
          <w:lang w:val="zh-CN"/>
        </w:rPr>
      </w:pPr>
    </w:p>
    <w:p w14:paraId="1F5B87E8" w14:textId="77777777" w:rsidR="00720B77" w:rsidRDefault="00000000">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投标单位全称(盖公章)：</w:t>
      </w:r>
    </w:p>
    <w:p w14:paraId="15798F0C" w14:textId="77777777" w:rsidR="00720B77" w:rsidRDefault="00000000">
      <w:pPr>
        <w:spacing w:line="400" w:lineRule="exact"/>
        <w:ind w:firstLineChars="1400" w:firstLine="3920"/>
        <w:rPr>
          <w:rFonts w:ascii="仿宋" w:eastAsia="仿宋" w:hAnsi="仿宋" w:hint="eastAsia"/>
          <w:sz w:val="28"/>
          <w:szCs w:val="28"/>
          <w:u w:val="single"/>
          <w:lang w:val="zh-CN"/>
        </w:rPr>
      </w:pPr>
      <w:r>
        <w:rPr>
          <w:rFonts w:ascii="仿宋" w:eastAsia="仿宋" w:hAnsi="仿宋" w:hint="eastAsia"/>
          <w:sz w:val="28"/>
          <w:szCs w:val="28"/>
          <w:lang w:val="zh-CN"/>
        </w:rPr>
        <w:t>法定代表人（签字或盖章）：</w:t>
      </w:r>
    </w:p>
    <w:p w14:paraId="737188F0" w14:textId="77777777" w:rsidR="00720B77" w:rsidRDefault="00000000">
      <w:pPr>
        <w:spacing w:line="400" w:lineRule="exact"/>
        <w:ind w:firstLineChars="1500" w:firstLine="4200"/>
        <w:rPr>
          <w:rFonts w:ascii="仿宋" w:eastAsia="仿宋" w:hAnsi="仿宋" w:hint="eastAsia"/>
          <w:sz w:val="28"/>
          <w:szCs w:val="28"/>
          <w:lang w:val="zh-CN"/>
        </w:rPr>
      </w:pPr>
      <w:r>
        <w:rPr>
          <w:rFonts w:ascii="仿宋" w:eastAsia="仿宋" w:hAnsi="仿宋" w:hint="eastAsia"/>
          <w:sz w:val="28"/>
          <w:szCs w:val="28"/>
          <w:lang w:val="zh-CN"/>
        </w:rPr>
        <w:t>时间：  年  月   日</w:t>
      </w:r>
    </w:p>
    <w:p w14:paraId="659F4743" w14:textId="77777777" w:rsidR="00720B77" w:rsidRDefault="00000000">
      <w:pPr>
        <w:snapToGrid w:val="0"/>
        <w:spacing w:line="400" w:lineRule="exact"/>
        <w:rPr>
          <w:rFonts w:ascii="仿宋" w:eastAsia="仿宋" w:hAnsi="仿宋" w:hint="eastAsia"/>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2A7DBAB8" w14:textId="77777777" w:rsidR="00720B77" w:rsidRDefault="00000000">
      <w:pPr>
        <w:spacing w:before="100" w:beforeAutospacing="1" w:after="100" w:afterAutospacing="1" w:line="500" w:lineRule="atLeast"/>
        <w:jc w:val="center"/>
        <w:rPr>
          <w:rFonts w:ascii="黑体" w:eastAsia="黑体" w:hAnsi="黑体" w:hint="eastAsia"/>
          <w:b/>
          <w:bCs/>
          <w:sz w:val="32"/>
          <w:szCs w:val="32"/>
        </w:rPr>
      </w:pPr>
      <w:r>
        <w:rPr>
          <w:rFonts w:ascii="黑体" w:eastAsia="黑体" w:hAnsi="黑体" w:hint="eastAsia"/>
          <w:b/>
          <w:bCs/>
          <w:sz w:val="32"/>
          <w:szCs w:val="32"/>
        </w:rPr>
        <w:t>江苏省南通工贸技师学院报价表</w:t>
      </w:r>
    </w:p>
    <w:p w14:paraId="3470F578" w14:textId="77777777" w:rsidR="00720B77" w:rsidRDefault="00000000">
      <w:pPr>
        <w:rPr>
          <w:rFonts w:ascii="仿宋" w:eastAsia="仿宋" w:hAnsi="仿宋" w:hint="eastAsia"/>
          <w:sz w:val="28"/>
          <w:szCs w:val="28"/>
        </w:rPr>
      </w:pPr>
      <w:r>
        <w:rPr>
          <w:rFonts w:ascii="仿宋" w:eastAsia="仿宋" w:hAnsi="仿宋" w:hint="eastAsia"/>
          <w:sz w:val="28"/>
          <w:szCs w:val="28"/>
        </w:rPr>
        <w:t>江苏省南通工贸技师学院：</w:t>
      </w:r>
    </w:p>
    <w:p w14:paraId="6C85C127" w14:textId="77777777" w:rsidR="00720B77" w:rsidRDefault="00000000">
      <w:pPr>
        <w:ind w:firstLineChars="200" w:firstLine="560"/>
        <w:rPr>
          <w:rFonts w:ascii="仿宋" w:eastAsia="仿宋" w:hAnsi="仿宋" w:hint="eastAsia"/>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720B77" w14:paraId="425564BE"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624FD6B9" w14:textId="77777777" w:rsidR="00720B77" w:rsidRDefault="00000000">
            <w:pPr>
              <w:spacing w:line="400" w:lineRule="exact"/>
              <w:jc w:val="center"/>
              <w:rPr>
                <w:rFonts w:ascii="仿宋" w:eastAsia="仿宋" w:hAnsi="仿宋" w:cs="仿宋_GB2312" w:hint="eastAsia"/>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2BED643B" w14:textId="77777777" w:rsidR="00720B77" w:rsidRDefault="00000000">
            <w:pPr>
              <w:spacing w:line="400" w:lineRule="exact"/>
              <w:jc w:val="center"/>
              <w:rPr>
                <w:rFonts w:ascii="仿宋" w:eastAsia="仿宋" w:hAnsi="仿宋" w:cs="仿宋_GB2312" w:hint="eastAsia"/>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4D2AE9EC" w14:textId="77777777" w:rsidR="00720B77" w:rsidRDefault="00000000">
            <w:pPr>
              <w:spacing w:line="400" w:lineRule="exact"/>
              <w:jc w:val="center"/>
              <w:rPr>
                <w:rFonts w:ascii="仿宋" w:eastAsia="仿宋" w:hAnsi="仿宋" w:cs="仿宋_GB2312" w:hint="eastAsia"/>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25CEF4F" w14:textId="77777777" w:rsidR="00720B77" w:rsidRDefault="00000000">
            <w:pPr>
              <w:spacing w:line="400" w:lineRule="exact"/>
              <w:jc w:val="center"/>
              <w:rPr>
                <w:rFonts w:ascii="仿宋" w:eastAsia="仿宋" w:hAnsi="仿宋" w:cs="仿宋_GB2312" w:hint="eastAsia"/>
                <w:b/>
              </w:rPr>
            </w:pPr>
            <w:r>
              <w:rPr>
                <w:rFonts w:ascii="仿宋" w:eastAsia="仿宋" w:hAnsi="仿宋" w:cs="仿宋_GB2312" w:hint="eastAsia"/>
                <w:b/>
              </w:rPr>
              <w:t>备注</w:t>
            </w:r>
          </w:p>
        </w:tc>
      </w:tr>
      <w:tr w:rsidR="00720B77" w14:paraId="3D42D777"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6106ABF5" w14:textId="77777777" w:rsidR="00720B77" w:rsidRDefault="00000000">
            <w:pPr>
              <w:spacing w:line="400" w:lineRule="exact"/>
              <w:jc w:val="center"/>
              <w:rPr>
                <w:rFonts w:ascii="仿宋" w:eastAsia="仿宋" w:hAnsi="仿宋" w:cs="仿宋_GB2312" w:hint="eastAsia"/>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57FFCC2A" w14:textId="77777777" w:rsidR="00720B77" w:rsidRDefault="00720B77">
            <w:pPr>
              <w:spacing w:line="400" w:lineRule="exact"/>
              <w:jc w:val="center"/>
              <w:rPr>
                <w:rFonts w:ascii="仿宋" w:eastAsia="仿宋" w:hAnsi="仿宋" w:cs="仿宋_GB2312" w:hint="eastAsia"/>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0B485242" w14:textId="77777777" w:rsidR="00720B77" w:rsidRDefault="00000000">
            <w:pPr>
              <w:spacing w:line="400" w:lineRule="exact"/>
              <w:rPr>
                <w:rFonts w:ascii="仿宋" w:eastAsia="仿宋" w:hAnsi="仿宋" w:cs="仿宋_GB2312" w:hint="eastAsia"/>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70887023" w14:textId="77777777" w:rsidR="00720B77" w:rsidRDefault="00720B77">
            <w:pPr>
              <w:spacing w:line="400" w:lineRule="exact"/>
              <w:rPr>
                <w:rFonts w:ascii="仿宋" w:eastAsia="仿宋" w:hAnsi="仿宋" w:cs="仿宋_GB2312" w:hint="eastAsia"/>
              </w:rPr>
            </w:pPr>
          </w:p>
        </w:tc>
      </w:tr>
    </w:tbl>
    <w:p w14:paraId="4850C7AC" w14:textId="77777777" w:rsidR="00720B77" w:rsidRDefault="00720B77">
      <w:pPr>
        <w:snapToGrid w:val="0"/>
        <w:spacing w:line="440" w:lineRule="exact"/>
        <w:rPr>
          <w:rFonts w:ascii="仿宋" w:eastAsia="仿宋" w:hAnsi="仿宋" w:cs="宋体" w:hint="eastAsia"/>
          <w:sz w:val="28"/>
          <w:u w:val="single"/>
        </w:rPr>
      </w:pPr>
    </w:p>
    <w:p w14:paraId="5E08EA59" w14:textId="77777777" w:rsidR="00720B77"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报价单位名称（公章）：</w:t>
      </w:r>
    </w:p>
    <w:p w14:paraId="17134282" w14:textId="77777777" w:rsidR="00720B77"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法定代表人或委托代理人（签名）：</w:t>
      </w:r>
    </w:p>
    <w:p w14:paraId="58EB3776" w14:textId="77777777" w:rsidR="00720B77"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联系电话：</w:t>
      </w:r>
    </w:p>
    <w:p w14:paraId="52BB9996" w14:textId="77777777" w:rsidR="00720B77" w:rsidRDefault="00000000">
      <w:pPr>
        <w:snapToGrid w:val="0"/>
        <w:spacing w:line="300" w:lineRule="auto"/>
        <w:rPr>
          <w:rFonts w:ascii="仿宋" w:eastAsia="仿宋" w:hAnsi="仿宋" w:hint="eastAsia"/>
          <w:sz w:val="28"/>
          <w:szCs w:val="28"/>
        </w:rPr>
      </w:pPr>
      <w:r>
        <w:rPr>
          <w:rFonts w:ascii="仿宋" w:eastAsia="仿宋" w:hAnsi="仿宋" w:hint="eastAsia"/>
          <w:sz w:val="28"/>
          <w:szCs w:val="28"/>
        </w:rPr>
        <w:t>报价日期：</w:t>
      </w:r>
    </w:p>
    <w:p w14:paraId="01FFE2AB" w14:textId="77777777" w:rsidR="00720B77" w:rsidRDefault="00000000">
      <w:pPr>
        <w:widowControl/>
        <w:jc w:val="left"/>
        <w:rPr>
          <w:rFonts w:ascii="仿宋" w:eastAsia="仿宋" w:hAnsi="仿宋" w:hint="eastAsia"/>
          <w:b/>
          <w:sz w:val="28"/>
          <w:szCs w:val="28"/>
        </w:rPr>
      </w:pPr>
      <w:r>
        <w:rPr>
          <w:rFonts w:ascii="仿宋" w:eastAsia="仿宋" w:hAnsi="仿宋"/>
          <w:b/>
          <w:sz w:val="28"/>
          <w:szCs w:val="28"/>
        </w:rPr>
        <w:t>注</w:t>
      </w:r>
      <w:r>
        <w:rPr>
          <w:rFonts w:ascii="仿宋" w:eastAsia="仿宋" w:hAnsi="仿宋" w:hint="eastAsia"/>
          <w:b/>
          <w:sz w:val="28"/>
          <w:szCs w:val="28"/>
        </w:rPr>
        <w:t>：</w:t>
      </w:r>
      <w:r>
        <w:rPr>
          <w:rFonts w:ascii="仿宋" w:eastAsia="仿宋" w:hAnsi="仿宋" w:cs="Times New Roman" w:hint="eastAsia"/>
          <w:bCs/>
          <w:sz w:val="28"/>
          <w:szCs w:val="28"/>
        </w:rPr>
        <w:t>投标报价包含所有费用，后附明细。</w:t>
      </w:r>
    </w:p>
    <w:p w14:paraId="50A75F0F" w14:textId="77777777" w:rsidR="00720B77" w:rsidRDefault="00000000">
      <w:pPr>
        <w:rPr>
          <w:rFonts w:ascii="仿宋" w:eastAsia="仿宋" w:hAnsi="仿宋" w:hint="eastAsia"/>
          <w:b/>
          <w:sz w:val="28"/>
          <w:szCs w:val="28"/>
        </w:rPr>
      </w:pPr>
      <w:r>
        <w:rPr>
          <w:rFonts w:ascii="仿宋" w:eastAsia="仿宋" w:hAnsi="仿宋" w:hint="eastAsia"/>
          <w:b/>
          <w:sz w:val="28"/>
          <w:szCs w:val="28"/>
        </w:rPr>
        <w:br w:type="page"/>
      </w:r>
    </w:p>
    <w:p w14:paraId="3FF6B159" w14:textId="77777777" w:rsidR="00720B77" w:rsidRDefault="00000000">
      <w:pPr>
        <w:snapToGrid w:val="0"/>
        <w:spacing w:line="400" w:lineRule="exact"/>
        <w:contextualSpacing/>
        <w:rPr>
          <w:rFonts w:ascii="宋体" w:eastAsia="宋体" w:hAnsi="宋体" w:cs="Times New Roman" w:hint="eastAsia"/>
          <w:kern w:val="0"/>
          <w:sz w:val="32"/>
          <w:szCs w:val="32"/>
          <w:lang w:val="zh-CN"/>
        </w:rPr>
      </w:pPr>
      <w:r>
        <w:rPr>
          <w:rFonts w:ascii="宋体" w:eastAsia="宋体" w:hAnsi="宋体" w:cs="Times New Roman"/>
          <w:kern w:val="0"/>
          <w:sz w:val="32"/>
          <w:szCs w:val="32"/>
          <w:lang w:val="zh-CN"/>
        </w:rPr>
        <w:lastRenderedPageBreak/>
        <w:t>附件</w:t>
      </w:r>
      <w:r>
        <w:rPr>
          <w:rFonts w:ascii="宋体" w:eastAsia="宋体" w:hAnsi="宋体" w:cs="Times New Roman" w:hint="eastAsia"/>
          <w:kern w:val="0"/>
          <w:sz w:val="32"/>
          <w:szCs w:val="32"/>
        </w:rPr>
        <w:t>6</w:t>
      </w:r>
    </w:p>
    <w:p w14:paraId="75FE6737" w14:textId="77777777" w:rsidR="00720B77" w:rsidRDefault="00000000">
      <w:pPr>
        <w:spacing w:line="500" w:lineRule="exact"/>
        <w:jc w:val="center"/>
        <w:rPr>
          <w:rFonts w:ascii="宋体" w:eastAsia="宋体" w:hAnsi="宋体" w:cs="Times New Roman" w:hint="eastAsia"/>
          <w:b/>
          <w:sz w:val="32"/>
          <w:szCs w:val="32"/>
        </w:rPr>
      </w:pPr>
      <w:r>
        <w:rPr>
          <w:rFonts w:ascii="宋体" w:eastAsia="宋体" w:hAnsi="宋体" w:cs="Times New Roman" w:hint="eastAsia"/>
          <w:b/>
          <w:bCs/>
          <w:sz w:val="32"/>
          <w:szCs w:val="32"/>
        </w:rPr>
        <w:t>投标响应函</w:t>
      </w:r>
    </w:p>
    <w:p w14:paraId="3BCA988D" w14:textId="77777777" w:rsidR="00720B77" w:rsidRDefault="00000000">
      <w:pPr>
        <w:spacing w:beforeLines="50" w:before="156" w:afterLines="50" w:after="156" w:line="500" w:lineRule="exact"/>
        <w:rPr>
          <w:rFonts w:ascii="仿宋" w:eastAsia="仿宋" w:hAnsi="仿宋" w:cs="Times New Roman" w:hint="eastAsia"/>
          <w:sz w:val="28"/>
          <w:szCs w:val="28"/>
        </w:rPr>
      </w:pPr>
      <w:r>
        <w:rPr>
          <w:rFonts w:ascii="仿宋" w:eastAsia="仿宋" w:hAnsi="仿宋" w:cs="Times New Roman" w:hint="eastAsia"/>
          <w:sz w:val="28"/>
          <w:szCs w:val="28"/>
        </w:rPr>
        <w:t>江苏省南通工贸技师学院：</w:t>
      </w:r>
    </w:p>
    <w:p w14:paraId="664B1E88" w14:textId="77777777" w:rsidR="00720B77" w:rsidRDefault="00000000">
      <w:pPr>
        <w:spacing w:line="500" w:lineRule="exact"/>
        <w:ind w:firstLineChars="150" w:firstLine="420"/>
        <w:rPr>
          <w:rFonts w:ascii="仿宋" w:eastAsia="仿宋" w:hAnsi="仿宋" w:cs="Times New Roman" w:hint="eastAsia"/>
          <w:b/>
          <w:sz w:val="24"/>
        </w:rPr>
      </w:pPr>
      <w:r>
        <w:rPr>
          <w:rFonts w:ascii="仿宋" w:eastAsia="仿宋" w:hAnsi="仿宋" w:cs="Times New Roman" w:hint="eastAsia"/>
          <w:sz w:val="28"/>
          <w:szCs w:val="28"/>
          <w:u w:val="single"/>
        </w:rPr>
        <w:t>（报价单位全称）</w:t>
      </w:r>
      <w:r>
        <w:rPr>
          <w:rFonts w:ascii="仿宋" w:eastAsia="仿宋" w:hAnsi="仿宋" w:cs="Times New Roman" w:hint="eastAsia"/>
          <w:sz w:val="28"/>
          <w:szCs w:val="28"/>
        </w:rPr>
        <w:t>授权</w:t>
      </w:r>
      <w:r>
        <w:rPr>
          <w:rFonts w:ascii="仿宋" w:eastAsia="仿宋" w:hAnsi="仿宋" w:cs="Times New Roman" w:hint="eastAsia"/>
          <w:sz w:val="28"/>
          <w:szCs w:val="28"/>
          <w:u w:val="single"/>
        </w:rPr>
        <w:t xml:space="preserve">（姓  名）（职  </w:t>
      </w:r>
      <w:proofErr w:type="gramStart"/>
      <w:r>
        <w:rPr>
          <w:rFonts w:ascii="仿宋" w:eastAsia="仿宋" w:hAnsi="仿宋" w:cs="Times New Roman" w:hint="eastAsia"/>
          <w:sz w:val="28"/>
          <w:szCs w:val="28"/>
          <w:u w:val="single"/>
        </w:rPr>
        <w:t>务</w:t>
      </w:r>
      <w:proofErr w:type="gramEnd"/>
      <w:r>
        <w:rPr>
          <w:rFonts w:ascii="仿宋" w:eastAsia="仿宋" w:hAnsi="仿宋" w:cs="Times New Roman" w:hint="eastAsia"/>
          <w:sz w:val="28"/>
          <w:szCs w:val="28"/>
          <w:u w:val="single"/>
        </w:rPr>
        <w:t>）</w:t>
      </w:r>
      <w:r>
        <w:rPr>
          <w:rFonts w:ascii="仿宋" w:eastAsia="仿宋" w:hAnsi="仿宋" w:cs="Times New Roman" w:hint="eastAsia"/>
          <w:sz w:val="28"/>
          <w:szCs w:val="28"/>
        </w:rPr>
        <w:t>为全权代表，参加项目编号为</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的</w:t>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b/>
          <w:sz w:val="28"/>
          <w:szCs w:val="28"/>
          <w:u w:val="single"/>
        </w:rPr>
        <w:tab/>
      </w:r>
      <w:r>
        <w:rPr>
          <w:rFonts w:ascii="仿宋" w:eastAsia="仿宋" w:hAnsi="仿宋" w:cs="Times New Roman" w:hint="eastAsia"/>
          <w:bCs/>
          <w:sz w:val="28"/>
          <w:szCs w:val="28"/>
        </w:rPr>
        <w:t>项目</w:t>
      </w:r>
      <w:r>
        <w:rPr>
          <w:rFonts w:ascii="仿宋" w:eastAsia="仿宋" w:hAnsi="仿宋" w:cs="Times New Roman" w:hint="eastAsia"/>
          <w:sz w:val="28"/>
          <w:szCs w:val="28"/>
        </w:rPr>
        <w:t>的投标工作，全权处理本次投标的有关事宜。同时，我单位声明如下：</w:t>
      </w:r>
    </w:p>
    <w:p w14:paraId="6ADF21EB" w14:textId="77777777" w:rsidR="00720B77"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1．</w:t>
      </w:r>
      <w:r>
        <w:rPr>
          <w:rFonts w:ascii="仿宋" w:eastAsia="仿宋" w:hAnsi="仿宋" w:cs="仿宋" w:hint="eastAsia"/>
          <w:sz w:val="28"/>
          <w:szCs w:val="28"/>
        </w:rPr>
        <w:t>我方同意并接受招标文件的各项要求，遵守招标文件中的各项规定，按招标文件的要求提供报价。</w:t>
      </w:r>
      <w:r>
        <w:rPr>
          <w:rFonts w:ascii="仿宋" w:eastAsia="仿宋" w:hAnsi="仿宋" w:cs="Times New Roman" w:hint="eastAsia"/>
          <w:sz w:val="28"/>
          <w:szCs w:val="28"/>
        </w:rPr>
        <w:t>我方报价文件自开标后60天内有效。</w:t>
      </w:r>
    </w:p>
    <w:p w14:paraId="0D251E66" w14:textId="77777777" w:rsidR="00720B77"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2．</w:t>
      </w:r>
      <w:r>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Pr>
          <w:rFonts w:ascii="仿宋" w:eastAsia="仿宋" w:hAnsi="仿宋" w:cs="Times New Roman" w:hint="eastAsia"/>
          <w:sz w:val="28"/>
          <w:szCs w:val="28"/>
        </w:rPr>
        <w:t>理解并同意贵方的评标办法。</w:t>
      </w:r>
    </w:p>
    <w:p w14:paraId="640BE36D" w14:textId="77777777" w:rsidR="00720B77" w:rsidRDefault="00000000">
      <w:pPr>
        <w:spacing w:line="500" w:lineRule="exact"/>
        <w:ind w:firstLineChars="200" w:firstLine="560"/>
        <w:rPr>
          <w:rFonts w:ascii="仿宋" w:eastAsia="仿宋" w:hAnsi="仿宋" w:cs="宋体" w:hint="eastAsia"/>
          <w:kern w:val="0"/>
          <w:sz w:val="28"/>
          <w:szCs w:val="28"/>
        </w:rPr>
      </w:pPr>
      <w:r>
        <w:rPr>
          <w:rFonts w:ascii="仿宋" w:eastAsia="仿宋" w:hAnsi="仿宋" w:cs="Times New Roman" w:hint="eastAsia"/>
          <w:sz w:val="28"/>
          <w:szCs w:val="28"/>
        </w:rPr>
        <w:t>3．</w:t>
      </w:r>
      <w:r>
        <w:rPr>
          <w:rFonts w:ascii="仿宋" w:eastAsia="仿宋" w:hAnsi="仿宋" w:cs="仿宋" w:hint="eastAsia"/>
          <w:sz w:val="28"/>
          <w:szCs w:val="28"/>
        </w:rPr>
        <w:t>我方承诺提供的一切文件，无论是原件还是复印件</w:t>
      </w:r>
      <w:proofErr w:type="gramStart"/>
      <w:r>
        <w:rPr>
          <w:rFonts w:ascii="仿宋" w:eastAsia="仿宋" w:hAnsi="仿宋" w:cs="仿宋" w:hint="eastAsia"/>
          <w:sz w:val="28"/>
          <w:szCs w:val="28"/>
        </w:rPr>
        <w:t>均真实</w:t>
      </w:r>
      <w:proofErr w:type="gramEnd"/>
      <w:r>
        <w:rPr>
          <w:rFonts w:ascii="仿宋" w:eastAsia="仿宋" w:hAnsi="仿宋" w:cs="仿宋" w:hint="eastAsia"/>
          <w:sz w:val="28"/>
          <w:szCs w:val="28"/>
        </w:rPr>
        <w:t>有效，绝无任何虚假、伪造和夸大的成份。否则，愿承担相应后果和法律责任。同时</w:t>
      </w:r>
      <w:r>
        <w:rPr>
          <w:rFonts w:ascii="仿宋" w:eastAsia="仿宋" w:hAnsi="仿宋" w:cs="Times New Roman" w:hint="eastAsia"/>
          <w:sz w:val="28"/>
          <w:szCs w:val="28"/>
        </w:rPr>
        <w:t>我方同意提供贵方后续可能要求的与本项目有关的一切数据或资料。</w:t>
      </w:r>
    </w:p>
    <w:p w14:paraId="3720CB87" w14:textId="77777777" w:rsidR="00720B77"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4．</w:t>
      </w:r>
      <w:r>
        <w:rPr>
          <w:rFonts w:ascii="仿宋" w:eastAsia="仿宋" w:hAnsi="仿宋" w:cs="仿宋" w:hint="eastAsia"/>
          <w:sz w:val="28"/>
          <w:szCs w:val="28"/>
        </w:rPr>
        <w:t>一旦成交，</w:t>
      </w:r>
      <w:r>
        <w:rPr>
          <w:rFonts w:ascii="仿宋" w:eastAsia="仿宋" w:hAnsi="仿宋" w:cs="Times New Roman" w:hint="eastAsia"/>
          <w:sz w:val="28"/>
          <w:szCs w:val="28"/>
        </w:rPr>
        <w:t>我方</w:t>
      </w:r>
      <w:r>
        <w:rPr>
          <w:rFonts w:ascii="仿宋" w:eastAsia="仿宋" w:hAnsi="仿宋" w:cs="仿宋" w:hint="eastAsia"/>
          <w:sz w:val="28"/>
          <w:szCs w:val="28"/>
        </w:rPr>
        <w:t>将根据招标文件规定，严格履行合同规定的责任和义务，并保证在招标文件中规定的时间期限内完成合同项目。</w:t>
      </w:r>
    </w:p>
    <w:p w14:paraId="002CC859" w14:textId="77777777" w:rsidR="00720B77"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5．</w:t>
      </w:r>
      <w:r>
        <w:rPr>
          <w:rFonts w:ascii="仿宋" w:eastAsia="仿宋" w:hAnsi="仿宋" w:cs="仿宋" w:hint="eastAsia"/>
          <w:sz w:val="28"/>
          <w:szCs w:val="28"/>
        </w:rPr>
        <w:t>我方承诺成交后无正当理由拒绝签订合同或无法履约，将被贵方取消成交资格，同时三年内不得参与贵方组织的招标活动。</w:t>
      </w:r>
    </w:p>
    <w:p w14:paraId="510EAAB0" w14:textId="77777777" w:rsidR="00720B77" w:rsidRDefault="00720B77">
      <w:pPr>
        <w:spacing w:line="500" w:lineRule="exact"/>
        <w:ind w:firstLineChars="200" w:firstLine="560"/>
        <w:rPr>
          <w:rFonts w:ascii="仿宋" w:eastAsia="仿宋" w:hAnsi="仿宋" w:cs="Times New Roman" w:hint="eastAsia"/>
          <w:sz w:val="28"/>
          <w:szCs w:val="28"/>
        </w:rPr>
      </w:pPr>
    </w:p>
    <w:p w14:paraId="3AB71029" w14:textId="77777777" w:rsidR="00720B77"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报价单位名称：</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（加盖单位公章）</w:t>
      </w:r>
    </w:p>
    <w:p w14:paraId="1BF3BE2D" w14:textId="77777777" w:rsidR="00720B77" w:rsidRDefault="00000000">
      <w:pPr>
        <w:spacing w:line="500" w:lineRule="exact"/>
        <w:ind w:firstLineChars="200" w:firstLine="560"/>
        <w:rPr>
          <w:rFonts w:ascii="仿宋" w:eastAsia="仿宋" w:hAnsi="仿宋" w:cs="Times New Roman" w:hint="eastAsia"/>
          <w:sz w:val="28"/>
          <w:szCs w:val="28"/>
        </w:rPr>
      </w:pPr>
      <w:r>
        <w:rPr>
          <w:rFonts w:ascii="仿宋" w:eastAsia="仿宋" w:hAnsi="仿宋" w:cs="Times New Roman" w:hint="eastAsia"/>
          <w:sz w:val="28"/>
          <w:szCs w:val="28"/>
        </w:rPr>
        <w:t>地址：</w:t>
      </w:r>
      <w:r>
        <w:rPr>
          <w:rFonts w:ascii="仿宋" w:eastAsia="仿宋" w:hAnsi="仿宋" w:cs="Times New Roman" w:hint="eastAsia"/>
          <w:sz w:val="28"/>
          <w:szCs w:val="28"/>
          <w:u w:val="single"/>
        </w:rPr>
        <w:t xml:space="preserve">　　　　　　　　　　</w:t>
      </w:r>
      <w:r>
        <w:rPr>
          <w:rFonts w:ascii="仿宋" w:eastAsia="仿宋" w:hAnsi="仿宋" w:cs="Times New Roman" w:hint="eastAsia"/>
          <w:sz w:val="28"/>
          <w:szCs w:val="28"/>
        </w:rPr>
        <w:t xml:space="preserve">　邮编：</w:t>
      </w:r>
      <w:r>
        <w:rPr>
          <w:rFonts w:ascii="仿宋" w:eastAsia="仿宋" w:hAnsi="仿宋" w:cs="Times New Roman" w:hint="eastAsia"/>
          <w:sz w:val="28"/>
          <w:szCs w:val="28"/>
          <w:u w:val="single"/>
        </w:rPr>
        <w:t xml:space="preserve">　　　　　　　　　　</w:t>
      </w:r>
    </w:p>
    <w:p w14:paraId="70D3908C" w14:textId="77777777" w:rsidR="00720B77" w:rsidRDefault="00720B77">
      <w:pPr>
        <w:spacing w:line="500" w:lineRule="exact"/>
        <w:ind w:firstLineChars="200" w:firstLine="560"/>
        <w:rPr>
          <w:rFonts w:ascii="仿宋" w:eastAsia="仿宋" w:hAnsi="仿宋" w:cs="Times New Roman" w:hint="eastAsia"/>
          <w:sz w:val="28"/>
          <w:szCs w:val="28"/>
        </w:rPr>
      </w:pPr>
    </w:p>
    <w:p w14:paraId="7F5D40A5" w14:textId="77777777" w:rsidR="00720B77" w:rsidRDefault="00000000">
      <w:pPr>
        <w:spacing w:line="500" w:lineRule="exact"/>
        <w:ind w:firstLineChars="1900" w:firstLine="5320"/>
        <w:rPr>
          <w:rFonts w:ascii="仿宋" w:eastAsia="仿宋" w:hAnsi="仿宋" w:cs="Times New Roman" w:hint="eastAsia"/>
          <w:sz w:val="28"/>
          <w:szCs w:val="28"/>
        </w:rPr>
      </w:pPr>
      <w:r>
        <w:rPr>
          <w:rFonts w:ascii="仿宋" w:eastAsia="仿宋" w:hAnsi="仿宋" w:cs="Times New Roman" w:hint="eastAsia"/>
          <w:sz w:val="28"/>
          <w:szCs w:val="28"/>
        </w:rPr>
        <w:t xml:space="preserve">  年     月      日　　</w:t>
      </w:r>
    </w:p>
    <w:p w14:paraId="3785E876" w14:textId="77777777" w:rsidR="00720B77" w:rsidRDefault="00720B77">
      <w:pPr>
        <w:pStyle w:val="1"/>
        <w:ind w:firstLineChars="0" w:firstLine="0"/>
      </w:pPr>
    </w:p>
    <w:sectPr w:rsidR="00720B77">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A8918" w14:textId="77777777" w:rsidR="00A23770" w:rsidRDefault="00A23770">
      <w:r>
        <w:separator/>
      </w:r>
    </w:p>
  </w:endnote>
  <w:endnote w:type="continuationSeparator" w:id="0">
    <w:p w14:paraId="35833988" w14:textId="77777777" w:rsidR="00A23770" w:rsidRDefault="00A23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C20A" w14:textId="77777777" w:rsidR="00720B77" w:rsidRDefault="00720B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B278F" w14:textId="77777777" w:rsidR="00720B77" w:rsidRDefault="00000000">
    <w:pPr>
      <w:pStyle w:val="a7"/>
    </w:pPr>
    <w:r>
      <w:rPr>
        <w:noProof/>
      </w:rPr>
      <mc:AlternateContent>
        <mc:Choice Requires="wps">
          <w:drawing>
            <wp:anchor distT="0" distB="0" distL="114300" distR="114300" simplePos="0" relativeHeight="251659264" behindDoc="0" locked="0" layoutInCell="1" allowOverlap="1" wp14:anchorId="64266274" wp14:editId="2F9BDF46">
              <wp:simplePos x="0" y="0"/>
              <wp:positionH relativeFrom="margin">
                <wp:posOffset>2459990</wp:posOffset>
              </wp:positionH>
              <wp:positionV relativeFrom="paragraph">
                <wp:posOffset>-113665</wp:posOffset>
              </wp:positionV>
              <wp:extent cx="42926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92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D13FD3" w14:textId="77777777" w:rsidR="00720B77" w:rsidRDefault="00000000">
                          <w:pPr>
                            <w:pStyle w:val="a7"/>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9</w:t>
                          </w:r>
                          <w:r>
                            <w:rPr>
                              <w:sz w:val="22"/>
                              <w:szCs w:val="22"/>
                            </w:rPr>
                            <w:fldChar w:fldCharType="end"/>
                          </w: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64266274" id="_x0000_t202" coordsize="21600,21600" o:spt="202" path="m,l,21600r21600,l21600,xe">
              <v:stroke joinstyle="miter"/>
              <v:path gradientshapeok="t" o:connecttype="rect"/>
            </v:shapetype>
            <v:shape id="文本框 3" o:spid="_x0000_s1026" type="#_x0000_t202" style="position:absolute;margin-left:193.7pt;margin-top:-8.95pt;width:33.8pt;height:20.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" filled="f" stroked="f" strokeweight=".5pt">
              <v:textbox inset="0,0,0,0">
                <w:txbxContent>
                  <w:p w14:paraId="09D13FD3" w14:textId="77777777" w:rsidR="00720B77" w:rsidRDefault="00000000">
                    <w:pPr>
                      <w:pStyle w:val="a7"/>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Pr>
                        <w:sz w:val="22"/>
                        <w:szCs w:val="22"/>
                      </w:rPr>
                      <w:t>9</w:t>
                    </w:r>
                    <w:r>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4D7D5" w14:textId="77777777" w:rsidR="00A23770" w:rsidRDefault="00A23770">
      <w:r>
        <w:separator/>
      </w:r>
    </w:p>
  </w:footnote>
  <w:footnote w:type="continuationSeparator" w:id="0">
    <w:p w14:paraId="11CD6BAD" w14:textId="77777777" w:rsidR="00A23770" w:rsidRDefault="00A23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002658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04134"/>
    <w:rsid w:val="0002422D"/>
    <w:rsid w:val="00034946"/>
    <w:rsid w:val="00067256"/>
    <w:rsid w:val="000751CF"/>
    <w:rsid w:val="00077E47"/>
    <w:rsid w:val="00080529"/>
    <w:rsid w:val="00082EB4"/>
    <w:rsid w:val="00085318"/>
    <w:rsid w:val="000B4E0E"/>
    <w:rsid w:val="000F70D7"/>
    <w:rsid w:val="001028BE"/>
    <w:rsid w:val="00103473"/>
    <w:rsid w:val="00110F8E"/>
    <w:rsid w:val="00111C7E"/>
    <w:rsid w:val="001143D8"/>
    <w:rsid w:val="0012120E"/>
    <w:rsid w:val="00172A26"/>
    <w:rsid w:val="00183670"/>
    <w:rsid w:val="001874F2"/>
    <w:rsid w:val="00193759"/>
    <w:rsid w:val="00194A7D"/>
    <w:rsid w:val="001D1764"/>
    <w:rsid w:val="001F67B1"/>
    <w:rsid w:val="002145ED"/>
    <w:rsid w:val="002478C6"/>
    <w:rsid w:val="00247C46"/>
    <w:rsid w:val="00253ADE"/>
    <w:rsid w:val="00270B03"/>
    <w:rsid w:val="002727F1"/>
    <w:rsid w:val="00280B1C"/>
    <w:rsid w:val="002879FE"/>
    <w:rsid w:val="002B1C18"/>
    <w:rsid w:val="002B57F6"/>
    <w:rsid w:val="003115FE"/>
    <w:rsid w:val="00315341"/>
    <w:rsid w:val="00330C04"/>
    <w:rsid w:val="003377CB"/>
    <w:rsid w:val="0034468A"/>
    <w:rsid w:val="003451F5"/>
    <w:rsid w:val="00367016"/>
    <w:rsid w:val="003A4F5F"/>
    <w:rsid w:val="003A5C0E"/>
    <w:rsid w:val="003B0EB0"/>
    <w:rsid w:val="003C2F93"/>
    <w:rsid w:val="00412E44"/>
    <w:rsid w:val="004313F7"/>
    <w:rsid w:val="00433698"/>
    <w:rsid w:val="00443552"/>
    <w:rsid w:val="00457E85"/>
    <w:rsid w:val="004945C2"/>
    <w:rsid w:val="004A1756"/>
    <w:rsid w:val="004D35C9"/>
    <w:rsid w:val="004E3FFB"/>
    <w:rsid w:val="00524E94"/>
    <w:rsid w:val="00534E01"/>
    <w:rsid w:val="00554F06"/>
    <w:rsid w:val="00576B70"/>
    <w:rsid w:val="005B182C"/>
    <w:rsid w:val="005B2C32"/>
    <w:rsid w:val="005B4845"/>
    <w:rsid w:val="005C5695"/>
    <w:rsid w:val="005C598A"/>
    <w:rsid w:val="005C6B02"/>
    <w:rsid w:val="005F2BEC"/>
    <w:rsid w:val="00616012"/>
    <w:rsid w:val="00616C62"/>
    <w:rsid w:val="00623860"/>
    <w:rsid w:val="0062418A"/>
    <w:rsid w:val="00626F60"/>
    <w:rsid w:val="006416F9"/>
    <w:rsid w:val="00680B3F"/>
    <w:rsid w:val="006A33B6"/>
    <w:rsid w:val="006D3776"/>
    <w:rsid w:val="006D4DA7"/>
    <w:rsid w:val="006E2B0E"/>
    <w:rsid w:val="0070071B"/>
    <w:rsid w:val="00711D06"/>
    <w:rsid w:val="00720B77"/>
    <w:rsid w:val="00724E15"/>
    <w:rsid w:val="00725C06"/>
    <w:rsid w:val="0073438D"/>
    <w:rsid w:val="00750764"/>
    <w:rsid w:val="00753AB4"/>
    <w:rsid w:val="00754769"/>
    <w:rsid w:val="007632A1"/>
    <w:rsid w:val="00764970"/>
    <w:rsid w:val="007956ED"/>
    <w:rsid w:val="007A3D72"/>
    <w:rsid w:val="007B5F61"/>
    <w:rsid w:val="007E4B31"/>
    <w:rsid w:val="007E702A"/>
    <w:rsid w:val="008246FD"/>
    <w:rsid w:val="00836664"/>
    <w:rsid w:val="0087493A"/>
    <w:rsid w:val="008771BA"/>
    <w:rsid w:val="00881B87"/>
    <w:rsid w:val="00887628"/>
    <w:rsid w:val="008E1A94"/>
    <w:rsid w:val="008E500A"/>
    <w:rsid w:val="008F1514"/>
    <w:rsid w:val="008F6C68"/>
    <w:rsid w:val="008F77CF"/>
    <w:rsid w:val="00935D8E"/>
    <w:rsid w:val="009375B4"/>
    <w:rsid w:val="00946A0F"/>
    <w:rsid w:val="00951029"/>
    <w:rsid w:val="00951D68"/>
    <w:rsid w:val="00981748"/>
    <w:rsid w:val="00994D0B"/>
    <w:rsid w:val="0099781A"/>
    <w:rsid w:val="009A785D"/>
    <w:rsid w:val="009D6EEB"/>
    <w:rsid w:val="009E0177"/>
    <w:rsid w:val="009E6BB0"/>
    <w:rsid w:val="009F756D"/>
    <w:rsid w:val="00A170FB"/>
    <w:rsid w:val="00A17114"/>
    <w:rsid w:val="00A20E27"/>
    <w:rsid w:val="00A23770"/>
    <w:rsid w:val="00A60CCA"/>
    <w:rsid w:val="00A72708"/>
    <w:rsid w:val="00A86067"/>
    <w:rsid w:val="00AB098E"/>
    <w:rsid w:val="00AB0AE1"/>
    <w:rsid w:val="00AB7D24"/>
    <w:rsid w:val="00AC4962"/>
    <w:rsid w:val="00AC7FF7"/>
    <w:rsid w:val="00AD2818"/>
    <w:rsid w:val="00AE5F73"/>
    <w:rsid w:val="00B12F43"/>
    <w:rsid w:val="00B352F3"/>
    <w:rsid w:val="00B42A1E"/>
    <w:rsid w:val="00B911C0"/>
    <w:rsid w:val="00B912C2"/>
    <w:rsid w:val="00BE10C5"/>
    <w:rsid w:val="00C004A2"/>
    <w:rsid w:val="00C10C08"/>
    <w:rsid w:val="00C118D3"/>
    <w:rsid w:val="00C3351B"/>
    <w:rsid w:val="00C362A3"/>
    <w:rsid w:val="00C508E7"/>
    <w:rsid w:val="00C5257E"/>
    <w:rsid w:val="00C56C95"/>
    <w:rsid w:val="00C6330F"/>
    <w:rsid w:val="00C71121"/>
    <w:rsid w:val="00CB5586"/>
    <w:rsid w:val="00CB604E"/>
    <w:rsid w:val="00CB7CA9"/>
    <w:rsid w:val="00CD0020"/>
    <w:rsid w:val="00D173C1"/>
    <w:rsid w:val="00D27B0D"/>
    <w:rsid w:val="00D337A0"/>
    <w:rsid w:val="00D565D2"/>
    <w:rsid w:val="00D700A4"/>
    <w:rsid w:val="00D9590D"/>
    <w:rsid w:val="00DA0B04"/>
    <w:rsid w:val="00DA0B49"/>
    <w:rsid w:val="00DB4314"/>
    <w:rsid w:val="00DC46E7"/>
    <w:rsid w:val="00DC662B"/>
    <w:rsid w:val="00DE6BE7"/>
    <w:rsid w:val="00DF19F9"/>
    <w:rsid w:val="00DF22EB"/>
    <w:rsid w:val="00E01F6C"/>
    <w:rsid w:val="00E2149B"/>
    <w:rsid w:val="00E40634"/>
    <w:rsid w:val="00E43790"/>
    <w:rsid w:val="00E67609"/>
    <w:rsid w:val="00E7185E"/>
    <w:rsid w:val="00E80FB1"/>
    <w:rsid w:val="00EA31F7"/>
    <w:rsid w:val="00EC6EFB"/>
    <w:rsid w:val="00ED691B"/>
    <w:rsid w:val="00EE2638"/>
    <w:rsid w:val="00EF062C"/>
    <w:rsid w:val="00EF5B35"/>
    <w:rsid w:val="00F41957"/>
    <w:rsid w:val="00F5725E"/>
    <w:rsid w:val="00F7107D"/>
    <w:rsid w:val="00F712B1"/>
    <w:rsid w:val="00F717DF"/>
    <w:rsid w:val="00F7350D"/>
    <w:rsid w:val="00F85C8E"/>
    <w:rsid w:val="00F87A6E"/>
    <w:rsid w:val="00F95A18"/>
    <w:rsid w:val="00FB05F1"/>
    <w:rsid w:val="00FC3B4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2BFB015E"/>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CAC7"/>
  <w15:docId w15:val="{F5D60D56-E0B9-4D61-A63B-207654DC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annotation text"/>
    <w:basedOn w:val="a"/>
    <w:link w:val="a6"/>
    <w:uiPriority w:val="99"/>
    <w:semiHidden/>
    <w:unhideWhenUsed/>
    <w:pPr>
      <w:jc w:val="left"/>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ac"/>
    <w:uiPriority w:val="99"/>
    <w:semiHidden/>
    <w:unhideWhenUsed/>
    <w:rPr>
      <w:b/>
      <w:bCs/>
    </w:rPr>
  </w:style>
  <w:style w:type="character" w:styleId="ad">
    <w:name w:val="Strong"/>
    <w:basedOn w:val="a1"/>
    <w:uiPriority w:val="22"/>
    <w:qFormat/>
    <w:rPr>
      <w:b/>
      <w:bCs/>
    </w:rPr>
  </w:style>
  <w:style w:type="character" w:styleId="ae">
    <w:name w:val="annotation reference"/>
    <w:basedOn w:val="a1"/>
    <w:uiPriority w:val="99"/>
    <w:semiHidden/>
    <w:unhideWhenUsed/>
    <w:rPr>
      <w:sz w:val="21"/>
      <w:szCs w:val="21"/>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kern w:val="2"/>
      <w:sz w:val="21"/>
      <w:szCs w:val="24"/>
    </w:rPr>
  </w:style>
  <w:style w:type="paragraph" w:customStyle="1" w:styleId="10">
    <w:name w:val="正文_1_0"/>
    <w:qFormat/>
    <w:pPr>
      <w:widowControl w:val="0"/>
      <w:jc w:val="both"/>
    </w:pPr>
    <w:rPr>
      <w:kern w:val="2"/>
      <w:sz w:val="21"/>
      <w:szCs w:val="24"/>
    </w:rPr>
  </w:style>
  <w:style w:type="paragraph" w:styleId="af">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szCs w:val="22"/>
    </w:rP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4">
    <w:name w:val="正文缩进 字符"/>
    <w:link w:val="a0"/>
    <w:qFormat/>
    <w:rPr>
      <w:szCs w:val="24"/>
    </w:rPr>
  </w:style>
  <w:style w:type="character" w:customStyle="1" w:styleId="a6">
    <w:name w:val="批注文字 字符"/>
    <w:basedOn w:val="a1"/>
    <w:link w:val="a5"/>
    <w:uiPriority w:val="99"/>
    <w:semiHidden/>
    <w:rPr>
      <w:rFonts w:asciiTheme="minorHAnsi" w:eastAsiaTheme="minorEastAsia" w:hAnsiTheme="minorHAnsi" w:cstheme="minorBidi"/>
      <w:kern w:val="2"/>
      <w:sz w:val="21"/>
      <w:szCs w:val="24"/>
    </w:rPr>
  </w:style>
  <w:style w:type="character" w:customStyle="1" w:styleId="ac">
    <w:name w:val="批注主题 字符"/>
    <w:basedOn w:val="a6"/>
    <w:link w:val="ab"/>
    <w:uiPriority w:val="99"/>
    <w:semiHidden/>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19</Pages>
  <Words>1162</Words>
  <Characters>6625</Characters>
  <Application>Microsoft Office Word</Application>
  <DocSecurity>0</DocSecurity>
  <Lines>55</Lines>
  <Paragraphs>15</Paragraphs>
  <ScaleCrop>false</ScaleCrop>
  <Company>Lenovo</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30</cp:revision>
  <cp:lastPrinted>2024-10-30T01:13:00Z</cp:lastPrinted>
  <dcterms:created xsi:type="dcterms:W3CDTF">2024-12-11T09:10:00Z</dcterms:created>
  <dcterms:modified xsi:type="dcterms:W3CDTF">2025-01-03T06:11:00Z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2F4F654E85F74CFB9EEC80DABA437B6E_13</vt:lpwstr>
  </property>
  <property fmtid="{D5CDD505-2E9C-101B-9397-08002B2CF9AE}" pid="4" name="KSOTemplateDocerSaveRecord">
    <vt:lpwstr>eyJoZGlkIjoiYjk5ODM0YmMxOWJiYWQyNDU4MGIzYWRmYTA0ZmI5NDciLCJ1c2VySWQiOiI5NzU0NDM4NjAifQ==</vt:lpwstr>
  </property>
</Properties>
</file>