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0A49606" w14:textId="235CC3A7" w:rsidR="00081289" w:rsidRDefault="009E3AB8" w:rsidP="00FB034F">
      <w:pPr>
        <w:widowControl/>
        <w:shd w:val="clear" w:color="auto" w:fill="FFFFFF"/>
        <w:spacing w:line="465" w:lineRule="atLeast"/>
        <w:jc w:val="center"/>
        <w:rPr>
          <w:rFonts w:ascii="仿宋" w:eastAsia="仿宋" w:hAnsi="仿宋" w:cs="宋体" w:hint="eastAsia"/>
          <w:color w:val="333333"/>
          <w:kern w:val="0"/>
          <w:sz w:val="29"/>
          <w:szCs w:val="29"/>
        </w:rPr>
      </w:pPr>
      <w:r>
        <w:rPr>
          <w:rFonts w:ascii="仿宋" w:eastAsia="仿宋" w:hAnsi="仿宋" w:cs="宋体" w:hint="eastAsia"/>
          <w:color w:val="333333"/>
          <w:kern w:val="0"/>
          <w:sz w:val="29"/>
          <w:szCs w:val="29"/>
        </w:rPr>
        <w:t>项目需求</w:t>
      </w:r>
    </w:p>
    <w:tbl>
      <w:tblPr>
        <w:tblW w:w="8217" w:type="dxa"/>
        <w:tblInd w:w="-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"/>
        <w:gridCol w:w="1890"/>
        <w:gridCol w:w="1742"/>
        <w:gridCol w:w="1521"/>
        <w:gridCol w:w="605"/>
        <w:gridCol w:w="591"/>
        <w:gridCol w:w="1418"/>
      </w:tblGrid>
      <w:tr w:rsidR="008C6BD6" w:rsidRPr="008C6BD6" w14:paraId="3B43086F" w14:textId="77777777" w:rsidTr="00167FBE">
        <w:trPr>
          <w:trHeight w:val="720"/>
        </w:trPr>
        <w:tc>
          <w:tcPr>
            <w:tcW w:w="4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9ADE89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89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958279B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物资名称</w:t>
            </w:r>
          </w:p>
        </w:tc>
        <w:tc>
          <w:tcPr>
            <w:tcW w:w="17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5F4261F" w14:textId="77777777" w:rsidR="008C6BD6" w:rsidRPr="008C6BD6" w:rsidRDefault="008C6BD6" w:rsidP="008C6BD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图示</w:t>
            </w:r>
          </w:p>
        </w:tc>
        <w:tc>
          <w:tcPr>
            <w:tcW w:w="152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6751AB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型号及规格</w:t>
            </w:r>
          </w:p>
        </w:tc>
        <w:tc>
          <w:tcPr>
            <w:tcW w:w="60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0B5083B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59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C09839F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418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40B297B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备注</w:t>
            </w:r>
          </w:p>
        </w:tc>
      </w:tr>
      <w:tr w:rsidR="008C6BD6" w:rsidRPr="008C6BD6" w14:paraId="53A91FD9" w14:textId="77777777" w:rsidTr="00167FBE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5A75F5F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027935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开水瓶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6F0BAD9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微软雅黑" w:eastAsia="微软雅黑" w:hAnsi="微软雅黑" w:cs="宋体" w:hint="eastAsia"/>
                <w:noProof/>
                <w:color w:val="333333"/>
                <w:kern w:val="0"/>
                <w:sz w:val="24"/>
              </w:rPr>
              <w:drawing>
                <wp:inline distT="0" distB="0" distL="0" distR="0" wp14:anchorId="58FF6D78" wp14:editId="2D0C2627">
                  <wp:extent cx="1057275" cy="780052"/>
                  <wp:effectExtent l="0" t="0" r="0" b="1270"/>
                  <wp:docPr id="1071702578" name="图片 1" descr="瓶子上写着字&#10;&#10;中度可信度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71702578" name="图片 1" descr="瓶子上写着字&#10;&#10;中度可信度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7158" cy="7873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C3CF372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2L不锈钢内胆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9542360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BDDCDDF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72FE677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富光、苏泊尔、美的</w:t>
            </w:r>
          </w:p>
        </w:tc>
      </w:tr>
      <w:tr w:rsidR="008C6BD6" w:rsidRPr="008C6BD6" w14:paraId="22BD4798" w14:textId="77777777" w:rsidTr="00167FBE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379FA7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F478A5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废纸篓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57C54DDF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7494E7C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230*250mm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254C928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9B5E2C3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1C94DE0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晨光、得力、齐心</w:t>
            </w:r>
          </w:p>
        </w:tc>
      </w:tr>
      <w:tr w:rsidR="008C6BD6" w:rsidRPr="008C6BD6" w14:paraId="5317BBA9" w14:textId="77777777" w:rsidTr="00167FBE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270550E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7BEBD4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垃圾袋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F12F384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14DE14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50*60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C9877EA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卷</w:t>
            </w: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3D0CE6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249291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晨光、得力、齐心</w:t>
            </w:r>
          </w:p>
        </w:tc>
      </w:tr>
      <w:tr w:rsidR="008C6BD6" w:rsidRPr="008C6BD6" w14:paraId="4152DC50" w14:textId="77777777" w:rsidTr="00167FBE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0872D51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25DFB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木质折叠床（配棕垫+棉垫）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433C530E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微软雅黑" w:eastAsia="微软雅黑" w:hAnsi="微软雅黑" w:cs="宋体" w:hint="eastAsia"/>
                <w:noProof/>
                <w:color w:val="333333"/>
                <w:kern w:val="0"/>
                <w:sz w:val="24"/>
              </w:rPr>
              <w:drawing>
                <wp:inline distT="0" distB="0" distL="0" distR="0" wp14:anchorId="51A39699" wp14:editId="0BD540A1">
                  <wp:extent cx="1066800" cy="750425"/>
                  <wp:effectExtent l="0" t="0" r="0" b="0"/>
                  <wp:docPr id="41643251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0873" cy="753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C4B1713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proofErr w:type="gramStart"/>
            <w:r w:rsidRPr="008C6BD6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全实木</w:t>
            </w:r>
            <w:proofErr w:type="gramEnd"/>
            <w:r w:rsidRPr="008C6BD6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2m*1m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7C12FAF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张</w:t>
            </w: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94F291C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CE8FD86" w14:textId="77777777" w:rsidR="008C6BD6" w:rsidRPr="008C6BD6" w:rsidRDefault="008C6BD6" w:rsidP="008C6BD6">
            <w:pPr>
              <w:widowControl/>
              <w:jc w:val="center"/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加厚，环保符合国家标准</w:t>
            </w:r>
          </w:p>
        </w:tc>
      </w:tr>
      <w:tr w:rsidR="008C6BD6" w:rsidRPr="008C6BD6" w14:paraId="5382A70D" w14:textId="77777777" w:rsidTr="00167FBE">
        <w:trPr>
          <w:trHeight w:val="54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2DAD2CA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FD54E2C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床上用品（全棉垫被、被单、被子、枕头）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7524D010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微软雅黑" w:eastAsia="微软雅黑" w:hAnsi="微软雅黑" w:cs="宋体" w:hint="eastAsia"/>
                <w:noProof/>
                <w:color w:val="333333"/>
                <w:kern w:val="0"/>
                <w:sz w:val="24"/>
              </w:rPr>
              <w:drawing>
                <wp:inline distT="0" distB="0" distL="0" distR="0" wp14:anchorId="0F1D1A30" wp14:editId="46207092">
                  <wp:extent cx="1055811" cy="857250"/>
                  <wp:effectExtent l="0" t="0" r="0" b="0"/>
                  <wp:docPr id="645523289" name="图片 3" descr="卧室的床上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45523289" name="图片 3" descr="卧室的床上&#10;&#10;描述已自动生成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791" cy="866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04EED1A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色织水洗棉2m*1.5m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EEAB885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套</w:t>
            </w: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DB57106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4BDE18D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罗莱、水星、富安娜，环保符合国家标准</w:t>
            </w:r>
          </w:p>
        </w:tc>
      </w:tr>
      <w:tr w:rsidR="008C6BD6" w:rsidRPr="008C6BD6" w14:paraId="11BE4262" w14:textId="77777777" w:rsidTr="00167FBE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64F8CD7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4DAFC41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电话机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00C35E3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F7C0B00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免提通话功能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4BEC80F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部</w:t>
            </w: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60D9EBF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38FE12D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晨光、得力、齐心</w:t>
            </w:r>
          </w:p>
        </w:tc>
      </w:tr>
      <w:tr w:rsidR="008C6BD6" w:rsidRPr="008C6BD6" w14:paraId="277FF240" w14:textId="77777777" w:rsidTr="00167FBE">
        <w:trPr>
          <w:trHeight w:val="54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B056492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auto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F00D02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proofErr w:type="gramStart"/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雪尼尔</w:t>
            </w:r>
            <w:proofErr w:type="gramEnd"/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窗帘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C2FC2A5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4B0144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遮光度80%以上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B7C78ED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项</w:t>
            </w: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137F33D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3A7B4E84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布绫鸟、布依欣、嘉柏丽</w:t>
            </w:r>
            <w:r w:rsidRPr="008C6BD6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，环保符合国家标准</w:t>
            </w:r>
          </w:p>
        </w:tc>
      </w:tr>
      <w:tr w:rsidR="008C6BD6" w:rsidRPr="008C6BD6" w14:paraId="36B7B909" w14:textId="77777777" w:rsidTr="00167FBE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27D41FC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8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A595E5A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多用插座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61857BA2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8E4E6FE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07E82C0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06AEFD7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180011E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公牛、西蒙、西门子</w:t>
            </w:r>
          </w:p>
        </w:tc>
      </w:tr>
      <w:tr w:rsidR="008C6BD6" w:rsidRPr="008C6BD6" w14:paraId="1A980765" w14:textId="77777777" w:rsidTr="00167FBE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1425FA4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A5BFA76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电水壶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25A43937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2833BD3C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1.7L不锈钢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3EF80DC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762F5E7F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2492188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美的、九阳、苏泊尔</w:t>
            </w:r>
          </w:p>
        </w:tc>
      </w:tr>
      <w:tr w:rsidR="008C6BD6" w:rsidRPr="008C6BD6" w14:paraId="398907DD" w14:textId="77777777" w:rsidTr="00167FBE">
        <w:trPr>
          <w:trHeight w:val="270"/>
        </w:trPr>
        <w:tc>
          <w:tcPr>
            <w:tcW w:w="45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55606EE1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10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F8A88A0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隔断围栏</w:t>
            </w:r>
          </w:p>
        </w:tc>
        <w:tc>
          <w:tcPr>
            <w:tcW w:w="1742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14:paraId="30A848A1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微软雅黑" w:eastAsia="微软雅黑" w:hAnsi="微软雅黑" w:cs="宋体" w:hint="eastAsia"/>
                <w:noProof/>
                <w:color w:val="333333"/>
                <w:kern w:val="0"/>
                <w:sz w:val="24"/>
              </w:rPr>
              <w:drawing>
                <wp:inline distT="0" distB="0" distL="0" distR="0" wp14:anchorId="2483E9BC" wp14:editId="658B790A">
                  <wp:extent cx="1066800" cy="972562"/>
                  <wp:effectExtent l="0" t="0" r="0" b="0"/>
                  <wp:docPr id="1897434485" name="图片 4" descr="图片包含 游戏机, 建筑, 门, 笼子&#10;&#10;描述已自动生成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434485" name="图片 4" descr="图片包含 游戏机, 建筑, 门, 笼子&#10;&#10;描述已自动生成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966" r="7154"/>
                          <a:stretch/>
                        </pic:blipFill>
                        <pic:spPr bwMode="auto">
                          <a:xfrm>
                            <a:off x="0" y="0"/>
                            <a:ext cx="1073327" cy="9785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2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42F70E8C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1.7*2米</w:t>
            </w:r>
          </w:p>
        </w:tc>
        <w:tc>
          <w:tcPr>
            <w:tcW w:w="60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1AF5E455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只</w:t>
            </w:r>
          </w:p>
        </w:tc>
        <w:tc>
          <w:tcPr>
            <w:tcW w:w="59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664551B1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noWrap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  <w:hideMark/>
          </w:tcPr>
          <w:p w14:paraId="0C5BD1B7" w14:textId="77777777" w:rsidR="008C6BD6" w:rsidRPr="008C6BD6" w:rsidRDefault="008C6BD6" w:rsidP="008C6BD6">
            <w:pPr>
              <w:widowControl/>
              <w:jc w:val="center"/>
              <w:rPr>
                <w:rFonts w:ascii="微软雅黑" w:eastAsia="微软雅黑" w:hAnsi="微软雅黑" w:cs="宋体" w:hint="eastAsia"/>
                <w:color w:val="333333"/>
                <w:kern w:val="0"/>
                <w:sz w:val="24"/>
              </w:rPr>
            </w:pPr>
            <w:r w:rsidRPr="008C6BD6">
              <w:rPr>
                <w:rFonts w:ascii="宋体" w:eastAsia="宋体" w:hAnsi="宋体" w:cs="宋体" w:hint="eastAsia"/>
                <w:color w:val="333333"/>
                <w:kern w:val="0"/>
                <w:sz w:val="24"/>
              </w:rPr>
              <w:t>加厚，环保符合国家标准</w:t>
            </w:r>
          </w:p>
        </w:tc>
      </w:tr>
    </w:tbl>
    <w:p w14:paraId="58B0DB0D" w14:textId="77777777" w:rsidR="00CA4AB8" w:rsidRDefault="00CA4AB8" w:rsidP="00081289">
      <w:pPr>
        <w:pStyle w:val="a8"/>
        <w:widowControl/>
        <w:spacing w:beforeAutospacing="0" w:afterAutospacing="0" w:line="460" w:lineRule="exact"/>
        <w:ind w:firstLineChars="200" w:firstLine="560"/>
        <w:rPr>
          <w:rFonts w:ascii="仿宋" w:eastAsia="仿宋" w:hAnsi="仿宋" w:cs="仿宋" w:hint="eastAsia"/>
          <w:color w:val="333333"/>
          <w:sz w:val="28"/>
          <w:szCs w:val="28"/>
          <w:lang w:bidi="ar"/>
        </w:rPr>
      </w:pPr>
    </w:p>
    <w:sectPr w:rsidR="00CA4A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D8550B" w14:textId="77777777" w:rsidR="00D4161E" w:rsidRDefault="00D4161E" w:rsidP="008B09F3">
      <w:r>
        <w:separator/>
      </w:r>
    </w:p>
  </w:endnote>
  <w:endnote w:type="continuationSeparator" w:id="0">
    <w:p w14:paraId="0ECC368B" w14:textId="77777777" w:rsidR="00D4161E" w:rsidRDefault="00D4161E" w:rsidP="008B09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charset w:val="86"/>
    <w:family w:val="modern"/>
    <w:pitch w:val="default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803F70" w14:textId="77777777" w:rsidR="00D4161E" w:rsidRDefault="00D4161E" w:rsidP="008B09F3">
      <w:r>
        <w:separator/>
      </w:r>
    </w:p>
  </w:footnote>
  <w:footnote w:type="continuationSeparator" w:id="0">
    <w:p w14:paraId="7892C44F" w14:textId="77777777" w:rsidR="00D4161E" w:rsidRDefault="00D4161E" w:rsidP="008B09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E3YmZiMGQ4YmRhNTFiMDg4Mjg4MGE0NzQ2OWNhYWEifQ=="/>
    <w:docVar w:name="KSO_WPS_MARK_KEY" w:val="c6a71529-ee24-4c12-b52f-4aa9b056f099"/>
  </w:docVars>
  <w:rsids>
    <w:rsidRoot w:val="34F9711E"/>
    <w:rsid w:val="00081289"/>
    <w:rsid w:val="001366C7"/>
    <w:rsid w:val="00331A6F"/>
    <w:rsid w:val="003415C2"/>
    <w:rsid w:val="003B32F9"/>
    <w:rsid w:val="004C512D"/>
    <w:rsid w:val="005D2B3F"/>
    <w:rsid w:val="00622D97"/>
    <w:rsid w:val="00626170"/>
    <w:rsid w:val="00671283"/>
    <w:rsid w:val="007308C6"/>
    <w:rsid w:val="00823A80"/>
    <w:rsid w:val="008B09F3"/>
    <w:rsid w:val="008C6BD6"/>
    <w:rsid w:val="008D794D"/>
    <w:rsid w:val="009E3AB8"/>
    <w:rsid w:val="009E7B60"/>
    <w:rsid w:val="00AE7163"/>
    <w:rsid w:val="00AF3763"/>
    <w:rsid w:val="00B06E25"/>
    <w:rsid w:val="00B4285F"/>
    <w:rsid w:val="00BC4645"/>
    <w:rsid w:val="00CA4AB8"/>
    <w:rsid w:val="00CA747A"/>
    <w:rsid w:val="00D4161E"/>
    <w:rsid w:val="00E36E80"/>
    <w:rsid w:val="00E5064D"/>
    <w:rsid w:val="00EB4601"/>
    <w:rsid w:val="00EE4365"/>
    <w:rsid w:val="00F82F12"/>
    <w:rsid w:val="00FB034F"/>
    <w:rsid w:val="00FB1A0F"/>
    <w:rsid w:val="02171778"/>
    <w:rsid w:val="03C76963"/>
    <w:rsid w:val="097B741A"/>
    <w:rsid w:val="10DD41A4"/>
    <w:rsid w:val="195E34FC"/>
    <w:rsid w:val="1AD42493"/>
    <w:rsid w:val="1CC80E13"/>
    <w:rsid w:val="1DAD2EEB"/>
    <w:rsid w:val="1F580362"/>
    <w:rsid w:val="239C4C4D"/>
    <w:rsid w:val="297E58B9"/>
    <w:rsid w:val="2D882D4A"/>
    <w:rsid w:val="2F0B44E3"/>
    <w:rsid w:val="30CF0475"/>
    <w:rsid w:val="344A493E"/>
    <w:rsid w:val="34F9711E"/>
    <w:rsid w:val="3A62678E"/>
    <w:rsid w:val="3C590A8A"/>
    <w:rsid w:val="3CF22887"/>
    <w:rsid w:val="3D4C3459"/>
    <w:rsid w:val="3E7917E8"/>
    <w:rsid w:val="44097E92"/>
    <w:rsid w:val="44F823D1"/>
    <w:rsid w:val="49C7345A"/>
    <w:rsid w:val="4F302BDB"/>
    <w:rsid w:val="57846C0C"/>
    <w:rsid w:val="59C41B9C"/>
    <w:rsid w:val="5D5F2822"/>
    <w:rsid w:val="5EAE11B8"/>
    <w:rsid w:val="5EB36A3D"/>
    <w:rsid w:val="61683912"/>
    <w:rsid w:val="63C92A68"/>
    <w:rsid w:val="673430D6"/>
    <w:rsid w:val="67C22F19"/>
    <w:rsid w:val="6B2B019A"/>
    <w:rsid w:val="6E313E22"/>
    <w:rsid w:val="6F370D41"/>
    <w:rsid w:val="70D91C24"/>
    <w:rsid w:val="73CF00E7"/>
    <w:rsid w:val="745919DD"/>
    <w:rsid w:val="778B44DA"/>
    <w:rsid w:val="78214312"/>
    <w:rsid w:val="799507F9"/>
    <w:rsid w:val="79CC4E83"/>
    <w:rsid w:val="7B0C55C4"/>
    <w:rsid w:val="7B8351A1"/>
    <w:rsid w:val="7BA17DF5"/>
    <w:rsid w:val="7DFA7D8C"/>
    <w:rsid w:val="7EC21C85"/>
    <w:rsid w:val="7F5639C4"/>
    <w:rsid w:val="7F996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67B3534"/>
  <w15:docId w15:val="{9E2A50DF-161C-430F-964F-00E89D9C8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velope return" w:uiPriority="99" w:unhideWhenUsed="1" w:qFormat="1"/>
    <w:lsdException w:name="toa heading" w:qFormat="1"/>
    <w:lsdException w:name="Title" w:qFormat="1"/>
    <w:lsdException w:name="Default Paragraph Font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qFormat="1"/>
    <w:lsdException w:name="Body Text First Indent 2" w:uiPriority="99" w:unhideWhenUsed="1" w:qFormat="1"/>
    <w:lsdException w:name="Body Text Indent 2" w:uiPriority="99" w:unhideWhenUsed="1" w:qFormat="1"/>
    <w:lsdException w:name="Body Text Indent 3" w:qFormat="1"/>
    <w:lsdException w:name="Block Tex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2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0">
    <w:name w:val="heading 2"/>
    <w:basedOn w:val="a"/>
    <w:next w:val="a"/>
    <w:qFormat/>
    <w:pPr>
      <w:keepNext/>
      <w:keepLines/>
      <w:spacing w:before="260" w:after="260" w:line="415" w:lineRule="auto"/>
      <w:outlineLvl w:val="1"/>
    </w:pPr>
    <w:rPr>
      <w:rFonts w:ascii="Arial" w:eastAsia="黑体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uiPriority w:val="99"/>
    <w:unhideWhenUsed/>
    <w:qFormat/>
    <w:pPr>
      <w:spacing w:after="120" w:line="480" w:lineRule="auto"/>
      <w:ind w:leftChars="200" w:left="420"/>
    </w:pPr>
  </w:style>
  <w:style w:type="paragraph" w:styleId="a3">
    <w:name w:val="toa heading"/>
    <w:basedOn w:val="a"/>
    <w:next w:val="a"/>
    <w:qFormat/>
    <w:pPr>
      <w:adjustRightInd w:val="0"/>
      <w:spacing w:line="360" w:lineRule="atLeast"/>
      <w:jc w:val="center"/>
      <w:textAlignment w:val="baseline"/>
    </w:pPr>
    <w:rPr>
      <w:rFonts w:ascii="Arial" w:eastAsia="黑体" w:hAnsi="Arial"/>
      <w:kern w:val="0"/>
      <w:sz w:val="36"/>
      <w:szCs w:val="20"/>
    </w:rPr>
  </w:style>
  <w:style w:type="paragraph" w:styleId="a4">
    <w:name w:val="Body Text"/>
    <w:basedOn w:val="a"/>
    <w:next w:val="style4"/>
    <w:qFormat/>
    <w:pPr>
      <w:spacing w:line="400" w:lineRule="exact"/>
    </w:pPr>
    <w:rPr>
      <w:rFonts w:ascii="楷体_GB2312" w:eastAsia="宋体" w:hAnsi="Times New Roman" w:cs="Times New Roman" w:hint="eastAsia"/>
      <w:sz w:val="28"/>
    </w:rPr>
  </w:style>
  <w:style w:type="paragraph" w:customStyle="1" w:styleId="style4">
    <w:name w:val="style4"/>
    <w:basedOn w:val="a"/>
    <w:next w:val="21"/>
    <w:qFormat/>
    <w:pPr>
      <w:widowControl/>
      <w:spacing w:before="280" w:after="280"/>
    </w:pPr>
    <w:rPr>
      <w:rFonts w:ascii="宋体"/>
      <w:sz w:val="18"/>
    </w:rPr>
  </w:style>
  <w:style w:type="paragraph" w:customStyle="1" w:styleId="21">
    <w:name w:val="2"/>
    <w:next w:val="a"/>
    <w:qFormat/>
    <w:pPr>
      <w:widowControl w:val="0"/>
      <w:jc w:val="both"/>
    </w:pPr>
    <w:rPr>
      <w:sz w:val="21"/>
      <w:szCs w:val="22"/>
    </w:rPr>
  </w:style>
  <w:style w:type="paragraph" w:styleId="a5">
    <w:name w:val="Body Text Indent"/>
    <w:basedOn w:val="a"/>
    <w:next w:val="a6"/>
    <w:qFormat/>
    <w:pPr>
      <w:ind w:left="765"/>
    </w:pPr>
    <w:rPr>
      <w:rFonts w:ascii="仿宋_GB2312" w:eastAsia="仿宋_GB2312"/>
      <w:kern w:val="0"/>
      <w:sz w:val="28"/>
      <w:szCs w:val="20"/>
    </w:rPr>
  </w:style>
  <w:style w:type="paragraph" w:styleId="a6">
    <w:name w:val="envelope return"/>
    <w:basedOn w:val="a"/>
    <w:uiPriority w:val="99"/>
    <w:unhideWhenUsed/>
    <w:qFormat/>
    <w:pPr>
      <w:snapToGrid w:val="0"/>
    </w:pPr>
    <w:rPr>
      <w:rFonts w:ascii="Arial" w:hAnsi="Arial"/>
    </w:rPr>
  </w:style>
  <w:style w:type="paragraph" w:styleId="a7">
    <w:name w:val="Block Text"/>
    <w:basedOn w:val="a"/>
    <w:next w:val="a4"/>
    <w:qFormat/>
    <w:pPr>
      <w:spacing w:line="360" w:lineRule="auto"/>
      <w:ind w:right="210" w:firstLine="560"/>
    </w:pPr>
    <w:rPr>
      <w:rFonts w:ascii="宋体" w:hAnsi="宋体" w:cs="宋体"/>
      <w:color w:val="000000"/>
      <w:kern w:val="0"/>
      <w:sz w:val="24"/>
      <w:szCs w:val="20"/>
    </w:rPr>
  </w:style>
  <w:style w:type="paragraph" w:styleId="3">
    <w:name w:val="Body Text Indent 3"/>
    <w:basedOn w:val="a"/>
    <w:next w:val="a3"/>
    <w:qFormat/>
    <w:pPr>
      <w:spacing w:line="520" w:lineRule="exact"/>
      <w:ind w:firstLineChars="184" w:firstLine="539"/>
    </w:pPr>
    <w:rPr>
      <w:rFonts w:ascii="宋体"/>
      <w:b/>
      <w:spacing w:val="6"/>
      <w:sz w:val="28"/>
    </w:rPr>
  </w:style>
  <w:style w:type="paragraph" w:styleId="a8">
    <w:name w:val="Normal (Web)"/>
    <w:basedOn w:val="a"/>
    <w:uiPriority w:val="99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9">
    <w:name w:val="Body Text First Indent"/>
    <w:basedOn w:val="a4"/>
    <w:uiPriority w:val="99"/>
    <w:qFormat/>
    <w:pPr>
      <w:spacing w:line="360" w:lineRule="auto"/>
      <w:ind w:firstLine="482"/>
    </w:pPr>
  </w:style>
  <w:style w:type="paragraph" w:styleId="22">
    <w:name w:val="Body Text First Indent 2"/>
    <w:basedOn w:val="a5"/>
    <w:next w:val="3"/>
    <w:uiPriority w:val="99"/>
    <w:unhideWhenUsed/>
    <w:qFormat/>
    <w:pPr>
      <w:spacing w:line="360" w:lineRule="auto"/>
      <w:ind w:firstLineChars="200" w:firstLine="420"/>
    </w:pPr>
    <w:rPr>
      <w:rFonts w:ascii="宋体" w:eastAsia="宋体" w:hAnsi="宋体"/>
      <w:sz w:val="21"/>
    </w:rPr>
  </w:style>
  <w:style w:type="character" w:styleId="aa">
    <w:name w:val="Hyperlink"/>
    <w:basedOn w:val="a0"/>
    <w:qFormat/>
    <w:rPr>
      <w:color w:val="0000FF"/>
      <w:u w:val="single"/>
    </w:rPr>
  </w:style>
  <w:style w:type="paragraph" w:customStyle="1" w:styleId="1">
    <w:name w:val="正文1"/>
    <w:next w:val="a"/>
    <w:qFormat/>
    <w:pPr>
      <w:widowControl w:val="0"/>
      <w:adjustRightInd w:val="0"/>
      <w:spacing w:line="315" w:lineRule="atLeast"/>
      <w:jc w:val="both"/>
      <w:textAlignment w:val="baseline"/>
    </w:pPr>
    <w:rPr>
      <w:rFonts w:ascii="宋体"/>
      <w:sz w:val="24"/>
    </w:rPr>
  </w:style>
  <w:style w:type="paragraph" w:customStyle="1" w:styleId="ab">
    <w:name w:val="首行缩进"/>
    <w:basedOn w:val="a"/>
    <w:qFormat/>
    <w:pPr>
      <w:ind w:firstLineChars="200" w:firstLine="480"/>
    </w:pPr>
    <w:rPr>
      <w:lang w:val="zh-CN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  <w:spacing w:line="440" w:lineRule="exact"/>
      <w:jc w:val="both"/>
    </w:pPr>
    <w:rPr>
      <w:rFonts w:ascii="宋体" w:cs="宋体"/>
      <w:color w:val="000000"/>
      <w:kern w:val="2"/>
      <w:sz w:val="24"/>
      <w:szCs w:val="24"/>
    </w:rPr>
  </w:style>
  <w:style w:type="paragraph" w:customStyle="1" w:styleId="10">
    <w:name w:val="无间隔1"/>
    <w:basedOn w:val="a"/>
    <w:qFormat/>
    <w:pPr>
      <w:widowControl/>
      <w:jc w:val="left"/>
    </w:pPr>
    <w:rPr>
      <w:rFonts w:ascii="Times New Roman" w:eastAsia="宋体" w:hAnsi="Times New Roman" w:cs="Times New Roman"/>
      <w:kern w:val="0"/>
      <w:sz w:val="22"/>
      <w:szCs w:val="22"/>
    </w:rPr>
  </w:style>
  <w:style w:type="paragraph" w:customStyle="1" w:styleId="23">
    <w:name w:val="正文缩进2格"/>
    <w:basedOn w:val="a"/>
    <w:qFormat/>
    <w:pPr>
      <w:spacing w:line="600" w:lineRule="exact"/>
      <w:ind w:firstLineChars="206" w:firstLine="639"/>
    </w:pPr>
    <w:rPr>
      <w:rFonts w:ascii="仿宋_GB2312" w:eastAsia="仿宋_GB2312" w:hAnsi="宋体"/>
      <w:sz w:val="31"/>
      <w:szCs w:val="28"/>
    </w:rPr>
  </w:style>
  <w:style w:type="paragraph" w:styleId="ac">
    <w:name w:val="header"/>
    <w:basedOn w:val="a"/>
    <w:link w:val="ad"/>
    <w:rsid w:val="008B09F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0"/>
    <w:link w:val="ac"/>
    <w:rsid w:val="008B09F3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e">
    <w:name w:val="footer"/>
    <w:basedOn w:val="a"/>
    <w:link w:val="af"/>
    <w:rsid w:val="008B09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0"/>
    <w:link w:val="ae"/>
    <w:rsid w:val="008B09F3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61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1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qing yu</cp:lastModifiedBy>
  <cp:revision>27</cp:revision>
  <dcterms:created xsi:type="dcterms:W3CDTF">2022-04-07T01:56:00Z</dcterms:created>
  <dcterms:modified xsi:type="dcterms:W3CDTF">2024-09-27T07:17:00Z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FFC6EF67B86C4BC38AD585876BD3424B_13</vt:lpwstr>
  </property>
</Properties>
</file>