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5215"/>
        <w:gridCol w:w="2092"/>
        <w:gridCol w:w="2078"/>
      </w:tblGrid>
      <w:tr w:rsidR="006E2837">
        <w:trPr>
          <w:trHeight w:hRule="exact" w:val="673"/>
        </w:trPr>
        <w:tc>
          <w:tcPr>
            <w:tcW w:w="10431" w:type="dxa"/>
            <w:gridSpan w:val="4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0" w:name="b1单位工程报价汇总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t>单位工程投标报价汇总表</w:t>
            </w:r>
            <w:bookmarkEnd w:id="0"/>
          </w:p>
        </w:tc>
      </w:tr>
      <w:tr w:rsidR="006E2837">
        <w:trPr>
          <w:trHeight w:hRule="exact" w:val="344"/>
        </w:trPr>
        <w:tc>
          <w:tcPr>
            <w:tcW w:w="6261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2092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078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30"/>
        </w:trPr>
        <w:tc>
          <w:tcPr>
            <w:tcW w:w="1046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521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汇总内容</w:t>
            </w:r>
          </w:p>
        </w:tc>
        <w:tc>
          <w:tcPr>
            <w:tcW w:w="209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207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: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材料费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施工机具使用费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企业管理费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利润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总价措施项目费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2.2.1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其中：安全文明施工措施费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其中：暂列金额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其中：专业工程暂估价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3.3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其中：计日工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其中：总承包服务费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30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报价合计</w:t>
            </w: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1046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521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9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433"/>
        </w:trPr>
        <w:tc>
          <w:tcPr>
            <w:tcW w:w="10431" w:type="dxa"/>
            <w:gridSpan w:val="4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4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4"/>
          </w:tcPr>
          <w:p w:rsidR="006E2837" w:rsidRDefault="006E2837"/>
        </w:tc>
      </w:tr>
      <w:tr w:rsidR="006E2837">
        <w:trPr>
          <w:trHeight w:hRule="exact" w:val="1375"/>
        </w:trPr>
        <w:tc>
          <w:tcPr>
            <w:tcW w:w="10431" w:type="dxa"/>
            <w:gridSpan w:val="4"/>
          </w:tcPr>
          <w:p w:rsidR="006E2837" w:rsidRDefault="006E2837"/>
        </w:tc>
      </w:tr>
      <w:tr w:rsidR="006E2837">
        <w:trPr>
          <w:trHeight w:hRule="exact" w:val="1375"/>
        </w:trPr>
        <w:tc>
          <w:tcPr>
            <w:tcW w:w="10431" w:type="dxa"/>
            <w:gridSpan w:val="4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4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E2837" w:rsidRDefault="006E2837">
      <w:pPr>
        <w:sectPr w:rsidR="006E2837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E283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1" w:name="b2分部分项工程量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分部分项工程量清单与计价表</w:t>
            </w:r>
            <w:bookmarkEnd w:id="1"/>
          </w:p>
        </w:tc>
      </w:tr>
      <w:tr w:rsidR="006E283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E283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新建围网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974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010606005001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钢墙架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100*50*3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热镀锌方管做：柱、横梁三道，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Φ10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热镀锌穿网钢筋、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40*20*1.0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双片热镀锌锚固件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@500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、柱脚：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200*200*16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，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200*100*10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加筋板四块</w:t>
            </w:r>
          </w:p>
        </w:tc>
        <w:tc>
          <w:tcPr>
            <w:tcW w:w="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1.161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960"/>
        </w:trPr>
        <w:tc>
          <w:tcPr>
            <w:tcW w:w="67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7-36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墙、挡风架制作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1.161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545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8-132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墙、挡风架安装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每个构件重量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1t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以内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t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1.161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010607004001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金属网栏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50*50*Φ4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浸塑成品铁丝网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120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29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NT7-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补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钢网围墙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745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011405001001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金属面油漆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、除铁丝网外所有构件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、清除油污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、环氧铁红防锈底漆一度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4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、环氧云铁防锈漆一度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、聚氨酯氟碳面漆二度</w:t>
            </w:r>
          </w:p>
        </w:tc>
        <w:tc>
          <w:tcPr>
            <w:tcW w:w="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m2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49.88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731"/>
        </w:trPr>
        <w:tc>
          <w:tcPr>
            <w:tcW w:w="67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17-157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金属氟碳漆喷涂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金属面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4.988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100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010501003001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独立基础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、围网柱子基础上二次浇筑保护螺栓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C30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预拌细石混凝土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0.05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788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6-350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(C30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非泵送商品砼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现浇小型构件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(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非泵送商品砼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)(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商品砼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)(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非泵送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0.05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845"/>
        </w:trPr>
        <w:tc>
          <w:tcPr>
            <w:tcW w:w="673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040204004001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安砌混凝土侧石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、围网外侧绿化部位四周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、材料品种、规格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:100*30*12.5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混凝土路牙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3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、基础、垫层：材料品种、厚度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:100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厚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C15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细石混凝土垫层及拥壁</w:t>
            </w:r>
          </w:p>
        </w:tc>
        <w:tc>
          <w:tcPr>
            <w:tcW w:w="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m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846"/>
        </w:trPr>
        <w:tc>
          <w:tcPr>
            <w:tcW w:w="673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0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2-384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换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C15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侧缘石垫层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人工铺装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混凝土垫层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(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商品砼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)(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非泵送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m3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0.37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2-388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铺设路牙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75-100×30×12.5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100m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0.14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788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773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E2837" w:rsidRDefault="006E2837">
      <w:pPr>
        <w:sectPr w:rsidR="006E2837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4"/>
        <w:gridCol w:w="1805"/>
        <w:gridCol w:w="2336"/>
        <w:gridCol w:w="1547"/>
        <w:gridCol w:w="1246"/>
        <w:gridCol w:w="1562"/>
        <w:gridCol w:w="1161"/>
      </w:tblGrid>
      <w:tr w:rsidR="006E2837">
        <w:trPr>
          <w:trHeight w:hRule="exact" w:val="673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2" w:name="b3总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  <w:bookmarkEnd w:id="2"/>
          </w:p>
        </w:tc>
      </w:tr>
      <w:tr w:rsidR="006E2837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3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30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E2837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现场安全文明施工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基本费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3.100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标化增加费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扬尘污染防治增加费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0.310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011707010001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工程按质论价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夜间施工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011707004001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二次搬运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011707005001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冬雨季施工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6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011707006001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地上、地下设施、建筑物的临时保护设施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7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011707007001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已完工程及设备保护费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8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011707008001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临时设施费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011707009001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赶工措施费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01B001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特殊条件下施工增加费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7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E2837">
        <w:trPr>
          <w:trHeight w:hRule="exact" w:val="674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E2837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2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3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29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E2837">
        <w:trPr>
          <w:trHeight w:hRule="exact" w:val="1017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11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011707003001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非夜间施工照明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03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011707011001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住宅工程分户验收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018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13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011707012001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建筑工人实名制费用</w:t>
            </w: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432"/>
        </w:trPr>
        <w:tc>
          <w:tcPr>
            <w:tcW w:w="77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14</w:t>
            </w:r>
          </w:p>
        </w:tc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011707015001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智慧工地费用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现场安全隐患排查、人员信息动态管理、扬尘管控视频监控、高处作业防护预警、危大工程监测预警和集成平台等设备、软件和管理费用。</w:t>
            </w:r>
          </w:p>
        </w:tc>
      </w:tr>
      <w:tr w:rsidR="006E2837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817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1432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831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817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3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  <w:tr w:rsidR="006E2837">
        <w:trPr>
          <w:trHeight w:hRule="exact" w:val="674"/>
        </w:trPr>
        <w:tc>
          <w:tcPr>
            <w:tcW w:w="10431" w:type="dxa"/>
            <w:gridSpan w:val="7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总价措施项目清单与计价表</w:t>
            </w:r>
          </w:p>
        </w:tc>
      </w:tr>
      <w:tr w:rsidR="006E2837">
        <w:trPr>
          <w:trHeight w:hRule="exact" w:val="344"/>
        </w:trPr>
        <w:tc>
          <w:tcPr>
            <w:tcW w:w="6462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24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723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3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3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29"/>
        </w:trPr>
        <w:tc>
          <w:tcPr>
            <w:tcW w:w="77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80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33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154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24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费率（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%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）</w:t>
            </w:r>
          </w:p>
        </w:tc>
        <w:tc>
          <w:tcPr>
            <w:tcW w:w="156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  <w:tc>
          <w:tcPr>
            <w:tcW w:w="11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备注</w:t>
            </w:r>
          </w:p>
        </w:tc>
      </w:tr>
      <w:tr w:rsidR="006E2837">
        <w:trPr>
          <w:trHeight w:hRule="exact" w:val="1433"/>
        </w:trPr>
        <w:tc>
          <w:tcPr>
            <w:tcW w:w="774" w:type="dxa"/>
            <w:vMerge w:val="restart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15</w:t>
            </w:r>
          </w:p>
        </w:tc>
        <w:tc>
          <w:tcPr>
            <w:tcW w:w="180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011707016001</w:t>
            </w:r>
          </w:p>
        </w:tc>
        <w:tc>
          <w:tcPr>
            <w:tcW w:w="23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新冠疫情常态化防控</w:t>
            </w:r>
          </w:p>
        </w:tc>
        <w:tc>
          <w:tcPr>
            <w:tcW w:w="15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单价措施项目费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0.600</w:t>
            </w:r>
          </w:p>
        </w:tc>
        <w:tc>
          <w:tcPr>
            <w:tcW w:w="15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1.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防控物资费：口罩、酒精、测温枪、红外体温探测仪、防护服、护目镜、手套、消毒喷壶、电动喷雾器、水银温度计、防疫标语、宣传牌、废弃防疫物资专用回收箱（垃圾桶）等。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2.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防控人员费：因疫情防控增加的专职消杀人员及现场管理人员的工资。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防控增加的临时设施费：主要为现场设置的隔离棚、隔离围栏、隔离用集装箱、扩建的工人宿舍等。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4.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重点人群常态化核酸自费检测费用、交通和时间占用。</w:t>
            </w:r>
          </w:p>
        </w:tc>
      </w:tr>
      <w:tr w:rsidR="006E2837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1432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932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931"/>
        </w:trPr>
        <w:tc>
          <w:tcPr>
            <w:tcW w:w="774" w:type="dxa"/>
            <w:vMerge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80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23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2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5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/>
        </w:tc>
        <w:tc>
          <w:tcPr>
            <w:tcW w:w="11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77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430"/>
        </w:trPr>
        <w:tc>
          <w:tcPr>
            <w:tcW w:w="7708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432"/>
        </w:trPr>
        <w:tc>
          <w:tcPr>
            <w:tcW w:w="10431" w:type="dxa"/>
            <w:gridSpan w:val="7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1132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1118"/>
        </w:trPr>
        <w:tc>
          <w:tcPr>
            <w:tcW w:w="10431" w:type="dxa"/>
            <w:gridSpan w:val="7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7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E2837" w:rsidRDefault="006E2837">
      <w:pPr>
        <w:sectPr w:rsidR="006E2837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705"/>
        <w:gridCol w:w="2880"/>
        <w:gridCol w:w="760"/>
        <w:gridCol w:w="1103"/>
        <w:gridCol w:w="1103"/>
        <w:gridCol w:w="1118"/>
        <w:gridCol w:w="1089"/>
      </w:tblGrid>
      <w:tr w:rsidR="006E2837">
        <w:trPr>
          <w:trHeight w:hRule="exact" w:val="673"/>
        </w:trPr>
        <w:tc>
          <w:tcPr>
            <w:tcW w:w="10431" w:type="dxa"/>
            <w:gridSpan w:val="8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3" w:name="b4单价措施项目清单与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单价措施项目清单与计价表</w:t>
            </w:r>
            <w:bookmarkEnd w:id="3"/>
          </w:p>
        </w:tc>
      </w:tr>
      <w:tr w:rsidR="006E2837">
        <w:trPr>
          <w:trHeight w:hRule="exact" w:val="344"/>
        </w:trPr>
        <w:tc>
          <w:tcPr>
            <w:tcW w:w="6018" w:type="dxa"/>
            <w:gridSpan w:val="4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103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3310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330"/>
        </w:trPr>
        <w:tc>
          <w:tcPr>
            <w:tcW w:w="673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1705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项目编码</w:t>
            </w:r>
          </w:p>
        </w:tc>
        <w:tc>
          <w:tcPr>
            <w:tcW w:w="288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760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计量</w:t>
            </w:r>
          </w:p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单位</w:t>
            </w:r>
          </w:p>
        </w:tc>
        <w:tc>
          <w:tcPr>
            <w:tcW w:w="1103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工程量</w:t>
            </w:r>
          </w:p>
        </w:tc>
        <w:tc>
          <w:tcPr>
            <w:tcW w:w="331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金额（元）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综合单价</w:t>
            </w:r>
          </w:p>
        </w:tc>
        <w:tc>
          <w:tcPr>
            <w:tcW w:w="11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合价</w:t>
            </w: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其中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vMerge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705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288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760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1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6E2837" w:rsidRDefault="006E2837"/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暂估价</w:t>
            </w:r>
          </w:p>
        </w:tc>
      </w:tr>
      <w:tr w:rsidR="006E2837">
        <w:trPr>
          <w:trHeight w:hRule="exact" w:val="1003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011701002001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脚手架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、安装、油漆用脚手架</w:t>
            </w:r>
          </w:p>
          <w:p w:rsidR="006E2837" w:rsidRDefault="00E37064">
            <w:pPr>
              <w:spacing w:line="232" w:lineRule="auto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2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、施工单位综合考虑报价，一次包干，结算时不调整。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项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5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20-24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安装、油漆脚手架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高超过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3.60m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，在：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5m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以内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10m2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12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344"/>
        </w:trPr>
        <w:tc>
          <w:tcPr>
            <w:tcW w:w="67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344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本页小计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430"/>
        </w:trPr>
        <w:tc>
          <w:tcPr>
            <w:tcW w:w="8224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8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</w:tr>
      <w:tr w:rsidR="006E2837">
        <w:trPr>
          <w:trHeight w:hRule="exact" w:val="1432"/>
        </w:trPr>
        <w:tc>
          <w:tcPr>
            <w:tcW w:w="10431" w:type="dxa"/>
            <w:gridSpan w:val="8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1432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774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759"/>
        </w:trPr>
        <w:tc>
          <w:tcPr>
            <w:tcW w:w="10431" w:type="dxa"/>
            <w:gridSpan w:val="8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8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6E2837" w:rsidRDefault="006E2837">
      <w:pPr>
        <w:sectPr w:rsidR="006E2837">
          <w:pgSz w:w="11906" w:h="16838"/>
          <w:pgMar w:top="567" w:right="709" w:bottom="630" w:left="709" w:header="567" w:footer="630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2335"/>
        <w:gridCol w:w="3339"/>
        <w:gridCol w:w="1676"/>
        <w:gridCol w:w="1075"/>
        <w:gridCol w:w="1175"/>
      </w:tblGrid>
      <w:tr w:rsidR="006E2837">
        <w:trPr>
          <w:trHeight w:hRule="exact" w:val="673"/>
        </w:trPr>
        <w:tc>
          <w:tcPr>
            <w:tcW w:w="10431" w:type="dxa"/>
            <w:gridSpan w:val="6"/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</w:pPr>
            <w:bookmarkStart w:id="4" w:name="b5规费税金项目计价表"/>
            <w:r>
              <w:rPr>
                <w:rFonts w:ascii="宋体" w:eastAsia="宋体" w:hAnsi="宋体" w:cs="宋体"/>
                <w:b/>
                <w:color w:val="000000"/>
                <w:spacing w:val="-2"/>
                <w:sz w:val="31"/>
              </w:rPr>
              <w:lastRenderedPageBreak/>
              <w:t>规费、税金项目计价表</w:t>
            </w:r>
            <w:bookmarkEnd w:id="4"/>
          </w:p>
        </w:tc>
      </w:tr>
      <w:tr w:rsidR="006E2837">
        <w:trPr>
          <w:trHeight w:hRule="exact" w:val="344"/>
        </w:trPr>
        <w:tc>
          <w:tcPr>
            <w:tcW w:w="6505" w:type="dxa"/>
            <w:gridSpan w:val="3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工程名称：垃圾场围栏</w:t>
            </w:r>
          </w:p>
        </w:tc>
        <w:tc>
          <w:tcPr>
            <w:tcW w:w="1676" w:type="dxa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标段：</w:t>
            </w:r>
          </w:p>
        </w:tc>
        <w:tc>
          <w:tcPr>
            <w:tcW w:w="2250" w:type="dxa"/>
            <w:gridSpan w:val="2"/>
            <w:tcBorders>
              <w:bottom w:val="single" w:sz="10" w:space="0" w:color="000000"/>
            </w:tcBorders>
            <w:shd w:val="clear" w:color="auto" w:fill="auto"/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黑体" w:eastAsia="黑体" w:hAnsi="黑体" w:cs="黑体"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第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 xml:space="preserve"> 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共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1</w:t>
            </w:r>
            <w:r>
              <w:rPr>
                <w:rFonts w:ascii="黑体" w:eastAsia="黑体" w:hAnsi="黑体" w:cs="黑体"/>
                <w:color w:val="000000"/>
                <w:spacing w:val="-2"/>
                <w:sz w:val="21"/>
              </w:rPr>
              <w:t>页</w:t>
            </w:r>
          </w:p>
        </w:tc>
      </w:tr>
      <w:tr w:rsidR="006E2837">
        <w:trPr>
          <w:trHeight w:hRule="exact" w:val="545"/>
        </w:trPr>
        <w:tc>
          <w:tcPr>
            <w:tcW w:w="83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序号</w:t>
            </w:r>
          </w:p>
        </w:tc>
        <w:tc>
          <w:tcPr>
            <w:tcW w:w="233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项目名称</w:t>
            </w:r>
          </w:p>
        </w:tc>
        <w:tc>
          <w:tcPr>
            <w:tcW w:w="33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计算基础</w:t>
            </w:r>
          </w:p>
        </w:tc>
        <w:tc>
          <w:tcPr>
            <w:tcW w:w="16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计算基数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10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计算费率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％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</w:pP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金额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(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元</w:t>
            </w:r>
            <w:r>
              <w:rPr>
                <w:rFonts w:ascii="黑体" w:eastAsia="黑体" w:hAnsi="黑体" w:cs="黑体"/>
                <w:b/>
                <w:color w:val="000000"/>
                <w:spacing w:val="-2"/>
                <w:sz w:val="21"/>
              </w:rPr>
              <w:t>)</w:t>
            </w:r>
          </w:p>
        </w:tc>
      </w:tr>
      <w:tr w:rsidR="006E2837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1.1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社会保险费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3.200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545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住房公积金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0.530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5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1.3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环境保护税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除税工程设备费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788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2</w:t>
            </w: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税金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分部分项工程费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措施项目费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其他项目费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+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规费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-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除税甲供材料和甲供设备费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/1.01</w:t>
            </w: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9.000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tcMar>
              <w:top w:w="29" w:type="dxa"/>
              <w:left w:w="29" w:type="dxa"/>
              <w:right w:w="29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344"/>
        </w:trPr>
        <w:tc>
          <w:tcPr>
            <w:tcW w:w="83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2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auto"/>
            <w:vAlign w:val="center"/>
          </w:tcPr>
          <w:p w:rsidR="006E2837" w:rsidRDefault="006E2837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430"/>
        </w:trPr>
        <w:tc>
          <w:tcPr>
            <w:tcW w:w="9256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auto"/>
            <w:tcMar>
              <w:top w:w="14" w:type="dxa"/>
              <w:left w:w="29" w:type="dxa"/>
              <w:right w:w="29" w:type="dxa"/>
            </w:tcMar>
            <w:vAlign w:val="center"/>
          </w:tcPr>
          <w:p w:rsidR="006E2837" w:rsidRDefault="00E37064">
            <w:pPr>
              <w:spacing w:line="232" w:lineRule="auto"/>
              <w:jc w:val="center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合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pacing w:val="-2"/>
                <w:sz w:val="21"/>
              </w:rPr>
              <w:t>计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 w:rsidR="006E2837" w:rsidRDefault="006E2837">
            <w:pPr>
              <w:spacing w:line="232" w:lineRule="auto"/>
              <w:jc w:val="right"/>
              <w:rPr>
                <w:rFonts w:ascii="宋体" w:eastAsia="宋体" w:hAnsi="宋体" w:cs="宋体"/>
                <w:color w:val="000000"/>
                <w:spacing w:val="-2"/>
                <w:sz w:val="21"/>
              </w:rPr>
            </w:pPr>
          </w:p>
        </w:tc>
      </w:tr>
      <w:tr w:rsidR="006E2837">
        <w:trPr>
          <w:trHeight w:hRule="exact" w:val="1433"/>
        </w:trPr>
        <w:tc>
          <w:tcPr>
            <w:tcW w:w="10431" w:type="dxa"/>
            <w:gridSpan w:val="6"/>
            <w:tcBorders>
              <w:top w:val="single" w:sz="10" w:space="0" w:color="000000"/>
            </w:tcBorders>
          </w:tcPr>
          <w:p w:rsidR="006E2837" w:rsidRDefault="006E2837"/>
        </w:tc>
      </w:tr>
      <w:tr w:rsidR="006E2837">
        <w:trPr>
          <w:trHeight w:hRule="exact" w:val="1432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1433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1289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1275"/>
        </w:trPr>
        <w:tc>
          <w:tcPr>
            <w:tcW w:w="10431" w:type="dxa"/>
            <w:gridSpan w:val="6"/>
          </w:tcPr>
          <w:p w:rsidR="006E2837" w:rsidRDefault="006E2837"/>
        </w:tc>
      </w:tr>
      <w:tr w:rsidR="006E2837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jc w:val="right"/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【清单大师计价软件江苏版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V9.45</w:t>
            </w:r>
            <w:r>
              <w:rPr>
                <w:rFonts w:ascii="宋体" w:eastAsia="宋体" w:hAnsi="宋体" w:cs="宋体"/>
                <w:b/>
                <w:color w:val="000000"/>
                <w:spacing w:val="-2"/>
                <w:sz w:val="18"/>
              </w:rPr>
              <w:t>】</w:t>
            </w:r>
          </w:p>
        </w:tc>
      </w:tr>
      <w:tr w:rsidR="006E2837">
        <w:trPr>
          <w:trHeight w:hRule="exact" w:val="344"/>
        </w:trPr>
        <w:tc>
          <w:tcPr>
            <w:tcW w:w="10431" w:type="dxa"/>
            <w:gridSpan w:val="6"/>
            <w:shd w:val="clear" w:color="auto" w:fill="auto"/>
            <w:tcMar>
              <w:top w:w="29" w:type="dxa"/>
              <w:left w:w="29" w:type="dxa"/>
              <w:right w:w="29" w:type="dxa"/>
            </w:tcMar>
          </w:tcPr>
          <w:p w:rsidR="006E2837" w:rsidRDefault="00E37064">
            <w:pPr>
              <w:spacing w:line="232" w:lineRule="auto"/>
              <w:rPr>
                <w:rFonts w:ascii="宋体" w:eastAsia="宋体" w:hAnsi="宋体" w:cs="宋体"/>
                <w:color w:val="000000"/>
                <w:spacing w:val="-2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18"/>
              </w:rPr>
              <w:t>复核人（造价工程师）：</w:t>
            </w:r>
          </w:p>
        </w:tc>
      </w:tr>
    </w:tbl>
    <w:p w:rsidR="00E37064" w:rsidRDefault="00E37064"/>
    <w:sectPr w:rsidR="00E37064" w:rsidSect="006E2837">
      <w:pgSz w:w="11906" w:h="16838"/>
      <w:pgMar w:top="567" w:right="709" w:bottom="630" w:left="709" w:header="567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064" w:rsidRDefault="00E37064" w:rsidP="004D2923">
      <w:r>
        <w:separator/>
      </w:r>
    </w:p>
  </w:endnote>
  <w:endnote w:type="continuationSeparator" w:id="0">
    <w:p w:rsidR="00E37064" w:rsidRDefault="00E37064" w:rsidP="004D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064" w:rsidRDefault="00E37064" w:rsidP="004D2923">
      <w:r>
        <w:separator/>
      </w:r>
    </w:p>
  </w:footnote>
  <w:footnote w:type="continuationSeparator" w:id="0">
    <w:p w:rsidR="00E37064" w:rsidRDefault="00E37064" w:rsidP="004D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E2837"/>
    <w:rsid w:val="004D2923"/>
    <w:rsid w:val="006E2837"/>
    <w:rsid w:val="00E3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37"/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519</Words>
  <Characters>2961</Characters>
  <Application>Microsoft Office Word</Application>
  <DocSecurity>0</DocSecurity>
  <Lines>24</Lines>
  <Paragraphs>6</Paragraphs>
  <ScaleCrop>false</ScaleCrop>
  <Company>Stimulsoft Reports 2015.3.0 from 11 December 2015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lenovo</cp:lastModifiedBy>
  <cp:revision>2</cp:revision>
  <dcterms:created xsi:type="dcterms:W3CDTF">2023-04-04T08:32:00Z</dcterms:created>
  <dcterms:modified xsi:type="dcterms:W3CDTF">2023-04-06T02:43:00Z</dcterms:modified>
</cp:coreProperties>
</file>