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0" w:rsidRDefault="00B602B0" w:rsidP="00B602B0">
      <w:pPr>
        <w:autoSpaceDE/>
        <w:autoSpaceDN/>
        <w:snapToGrid/>
        <w:spacing w:line="240" w:lineRule="auto"/>
        <w:ind w:firstLine="0"/>
        <w:jc w:val="left"/>
        <w:rPr>
          <w:rFonts w:ascii="Times New Roman" w:eastAsia="宋体"/>
          <w:sz w:val="24"/>
          <w:szCs w:val="24"/>
        </w:rPr>
      </w:pPr>
      <w:r>
        <w:rPr>
          <w:rFonts w:ascii="方正黑体_GBK" w:eastAsia="方正黑体_GBK" w:hAnsi="方正黑体_GBK" w:cs="方正黑体_GBK"/>
          <w:sz w:val="28"/>
          <w:szCs w:val="28"/>
        </w:rPr>
        <w:t>附件2</w:t>
      </w:r>
      <w:r>
        <w:rPr>
          <w:rFonts w:ascii="Times New Roman" w:eastAsia="宋体"/>
          <w:sz w:val="28"/>
          <w:szCs w:val="28"/>
        </w:rPr>
        <w:t xml:space="preserve">   </w:t>
      </w:r>
      <w:r>
        <w:rPr>
          <w:rFonts w:ascii="Times New Roman" w:eastAsia="宋体"/>
          <w:sz w:val="24"/>
          <w:szCs w:val="24"/>
        </w:rPr>
        <w:t xml:space="preserve">   </w:t>
      </w:r>
    </w:p>
    <w:p w:rsidR="00554BBA" w:rsidRDefault="00554BBA" w:rsidP="00B602B0">
      <w:pPr>
        <w:ind w:firstLine="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江苏省南通工贸技师学院</w:t>
      </w:r>
    </w:p>
    <w:p w:rsidR="00B602B0" w:rsidRDefault="00B602B0" w:rsidP="00B602B0">
      <w:pPr>
        <w:ind w:firstLine="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/>
          <w:kern w:val="2"/>
          <w:sz w:val="44"/>
          <w:szCs w:val="44"/>
        </w:rPr>
        <w:t>固定资产入账流程</w:t>
      </w:r>
    </w:p>
    <w:bookmarkEnd w:id="0"/>
    <w:p w:rsidR="00B602B0" w:rsidRDefault="00B602B0" w:rsidP="00554BBA">
      <w:pPr>
        <w:autoSpaceDE/>
        <w:autoSpaceDN/>
        <w:snapToGrid/>
        <w:spacing w:line="240" w:lineRule="auto"/>
        <w:ind w:firstLine="0"/>
        <w:rPr>
          <w:rFonts w:ascii="Times New Roman" w:eastAsia="宋体"/>
          <w:kern w:val="2"/>
          <w:sz w:val="36"/>
          <w:szCs w:val="36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399405" cy="2380615"/>
                <wp:effectExtent l="19050" t="19050" r="10795" b="1968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238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2B0" w:rsidRDefault="00B602B0" w:rsidP="00554BBA">
                            <w:pPr>
                              <w:spacing w:line="240" w:lineRule="auto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使用部门根据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采购申请单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采购合同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（2万元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及以上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验收货物交付情况，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资产管理处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指导下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</w:t>
                            </w:r>
                            <w:r w:rsidRP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货物类项目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资产验收单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规定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做好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固定资产、无形资产、非固定资产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区分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认真填写</w:t>
                            </w:r>
                            <w:r w:rsidRP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资产位置、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</w:t>
                            </w:r>
                            <w:r w:rsidRP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增加或调整情况、资产分配</w:t>
                            </w:r>
                            <w:r w:rsidRP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或存放</w:t>
                            </w:r>
                            <w:r w:rsidRP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情况等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形成验收结论及处理意见，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由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供货单位代表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95C50"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政府</w:t>
                            </w:r>
                            <w:r w:rsidR="00D95C50" w:rsidRPr="00D95C50">
                              <w:rPr>
                                <w:sz w:val="28"/>
                                <w:szCs w:val="28"/>
                              </w:rPr>
                              <w:t>招标项目必须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）、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归口）部门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代表</w:t>
                            </w:r>
                            <w:r w:rsidR="00D95C50"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资产管理处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（必须）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至少3人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验收签字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使用部门签字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盖章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后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资产管理处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核准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一式三份，资产管理处、财务处、使用部门各一份。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7.3pt;width:425.15pt;height:18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" strokeweight="2.25pt">
                <v:textbox>
                  <w:txbxContent>
                    <w:p w:rsidR="00B602B0" w:rsidRDefault="00B602B0" w:rsidP="00554BBA">
                      <w:pPr>
                        <w:spacing w:line="240" w:lineRule="auto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使用部门根据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采购申请单</w:t>
                      </w:r>
                      <w:r>
                        <w:rPr>
                          <w:sz w:val="28"/>
                          <w:szCs w:val="28"/>
                        </w:rPr>
                        <w:t>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采购合同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（2万元</w:t>
                      </w:r>
                      <w:r>
                        <w:rPr>
                          <w:sz w:val="28"/>
                          <w:szCs w:val="28"/>
                        </w:rPr>
                        <w:t>及以上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验收货物交付情况，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在</w:t>
                      </w:r>
                      <w:r>
                        <w:rPr>
                          <w:sz w:val="28"/>
                          <w:szCs w:val="28"/>
                        </w:rPr>
                        <w:t>资产管理处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指导下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填写</w:t>
                      </w:r>
                      <w:r w:rsidRPr="00B602B0">
                        <w:rPr>
                          <w:rFonts w:hint="eastAsia"/>
                          <w:sz w:val="28"/>
                          <w:szCs w:val="28"/>
                        </w:rPr>
                        <w:t>货物类项目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资产验收单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，按</w:t>
                      </w:r>
                      <w:r>
                        <w:rPr>
                          <w:sz w:val="28"/>
                          <w:szCs w:val="28"/>
                        </w:rPr>
                        <w:t>规定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做好</w:t>
                      </w:r>
                      <w:r>
                        <w:rPr>
                          <w:sz w:val="28"/>
                          <w:szCs w:val="28"/>
                        </w:rPr>
                        <w:t>固定资产、无形资产、非固定资产</w:t>
                      </w:r>
                      <w:r>
                        <w:rPr>
                          <w:sz w:val="28"/>
                          <w:szCs w:val="28"/>
                        </w:rPr>
                        <w:t>区分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并</w:t>
                      </w:r>
                      <w:r>
                        <w:rPr>
                          <w:sz w:val="28"/>
                          <w:szCs w:val="28"/>
                        </w:rPr>
                        <w:t>认真填写</w:t>
                      </w:r>
                      <w:r w:rsidRPr="00B602B0">
                        <w:rPr>
                          <w:rFonts w:hint="eastAsia"/>
                          <w:sz w:val="28"/>
                          <w:szCs w:val="28"/>
                        </w:rPr>
                        <w:t>资产位置、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项目</w:t>
                      </w:r>
                      <w:r w:rsidRPr="00B602B0">
                        <w:rPr>
                          <w:rFonts w:hint="eastAsia"/>
                          <w:sz w:val="28"/>
                          <w:szCs w:val="28"/>
                        </w:rPr>
                        <w:t>增加或调整情况、资产分配</w:t>
                      </w:r>
                      <w:r w:rsidRPr="00B602B0">
                        <w:rPr>
                          <w:rFonts w:hint="eastAsia"/>
                          <w:sz w:val="28"/>
                          <w:szCs w:val="28"/>
                        </w:rPr>
                        <w:t>或存放</w:t>
                      </w:r>
                      <w:r w:rsidRPr="00B602B0">
                        <w:rPr>
                          <w:rFonts w:hint="eastAsia"/>
                          <w:sz w:val="28"/>
                          <w:szCs w:val="28"/>
                        </w:rPr>
                        <w:t>情况等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形成验收结论及处理意见，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由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供货单位代表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D95C50" w:rsidRPr="00D95C50">
                        <w:rPr>
                          <w:rFonts w:hint="eastAsia"/>
                          <w:sz w:val="28"/>
                          <w:szCs w:val="28"/>
                        </w:rPr>
                        <w:t>政府</w:t>
                      </w:r>
                      <w:r w:rsidR="00D95C50" w:rsidRPr="00D95C50">
                        <w:rPr>
                          <w:sz w:val="28"/>
                          <w:szCs w:val="28"/>
                        </w:rPr>
                        <w:t>招标项目必须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）、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使用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归口）部门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代表</w:t>
                      </w:r>
                      <w:r w:rsidR="00D95C50" w:rsidRPr="00D95C50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D95C50">
                        <w:rPr>
                          <w:rFonts w:hint="eastAsia"/>
                          <w:sz w:val="28"/>
                          <w:szCs w:val="28"/>
                        </w:rPr>
                        <w:t>资产管理处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（必须）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至少3人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验收签字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使用部门签字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盖章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后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报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资产管理处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核准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材料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一式三份，资产管理处、财务处、使用部门各一份。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2B0" w:rsidRDefault="00B602B0" w:rsidP="00554BBA">
      <w:pPr>
        <w:pStyle w:val="1"/>
        <w:spacing w:line="72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602B0" w:rsidRDefault="00B602B0" w:rsidP="00554BBA">
      <w:pPr>
        <w:ind w:firstLine="0"/>
        <w:jc w:val="center"/>
        <w:rPr>
          <w:rFonts w:ascii="Times New Roman" w:eastAsia="宋体"/>
          <w:sz w:val="18"/>
          <w:szCs w:val="18"/>
        </w:rPr>
      </w:pPr>
    </w:p>
    <w:p w:rsidR="00B602B0" w:rsidRDefault="00B602B0" w:rsidP="00554BBA">
      <w:pPr>
        <w:ind w:firstLine="0"/>
        <w:rPr>
          <w:rFonts w:ascii="Times New Roman" w:eastAsia="宋体"/>
          <w:sz w:val="18"/>
          <w:szCs w:val="18"/>
        </w:rPr>
      </w:pPr>
    </w:p>
    <w:p w:rsidR="00B602B0" w:rsidRDefault="00B602B0" w:rsidP="00554BBA">
      <w:pPr>
        <w:ind w:firstLine="0"/>
        <w:rPr>
          <w:rFonts w:ascii="Times New Roman" w:eastAsia="宋体"/>
          <w:sz w:val="18"/>
          <w:szCs w:val="18"/>
        </w:rPr>
      </w:pPr>
    </w:p>
    <w:p w:rsidR="00B602B0" w:rsidRDefault="00554BBA" w:rsidP="00554BBA">
      <w:pPr>
        <w:ind w:firstLine="0"/>
        <w:rPr>
          <w:rFonts w:ascii="Times New Roman" w:eastAsia="宋体"/>
          <w:sz w:val="18"/>
          <w:szCs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1639B" wp14:editId="1E86FC50">
                <wp:simplePos x="0" y="0"/>
                <wp:positionH relativeFrom="margin">
                  <wp:posOffset>2334260</wp:posOffset>
                </wp:positionH>
                <wp:positionV relativeFrom="paragraph">
                  <wp:posOffset>42353</wp:posOffset>
                </wp:positionV>
                <wp:extent cx="641350" cy="320040"/>
                <wp:effectExtent l="38100" t="0" r="6350" b="41910"/>
                <wp:wrapNone/>
                <wp:docPr id="10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" cy="3200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9E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183.8pt;margin-top:3.35pt;width:50.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" adj="10800" fillcolor="#4f81bd" strokecolor="#385d8a" strokeweight="2pt">
                <v:path arrowok="t"/>
                <w10:wrap anchorx="margin"/>
              </v:shape>
            </w:pict>
          </mc:Fallback>
        </mc:AlternateContent>
      </w:r>
    </w:p>
    <w:p w:rsidR="00B602B0" w:rsidRDefault="00554BBA" w:rsidP="00554BBA">
      <w:pPr>
        <w:ind w:firstLine="0"/>
        <w:rPr>
          <w:rFonts w:ascii="Times New Roman" w:eastAsia="宋体"/>
          <w:sz w:val="18"/>
          <w:szCs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79A42" wp14:editId="6C85BDFA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399405" cy="922020"/>
                <wp:effectExtent l="19050" t="19050" r="1079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2B0" w:rsidRDefault="00B602B0" w:rsidP="00554BBA">
                            <w:pPr>
                              <w:spacing w:line="240" w:lineRule="auto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使用部门持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相关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采购申请、</w:t>
                            </w:r>
                            <w:r w:rsidR="00554BBA" w:rsidRPr="00554B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经费支出审批单</w:t>
                            </w:r>
                            <w:r w:rsidR="00554BBA" w:rsidRPr="00554B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、物资（服务）采购实施审核表（小额</w:t>
                            </w:r>
                            <w:r w:rsidR="00554BBA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554BBA" w:rsidRPr="00554B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小额零星）</w:t>
                            </w:r>
                            <w:r w:rsidR="00554B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招标公示</w:t>
                            </w:r>
                            <w:r w:rsidR="00554B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554BBA">
                              <w:rPr>
                                <w:sz w:val="28"/>
                                <w:szCs w:val="28"/>
                              </w:rPr>
                              <w:t>成交</w:t>
                            </w:r>
                            <w:r w:rsidR="00D95C50">
                              <w:rPr>
                                <w:sz w:val="28"/>
                                <w:szCs w:val="28"/>
                              </w:rPr>
                              <w:t>公告、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合同、发票、资产验收单</w:t>
                            </w:r>
                            <w:r w:rsidR="00D95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554B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到财务部门报销采购发票。</w:t>
                            </w:r>
                          </w:p>
                          <w:p w:rsidR="00B602B0" w:rsidRDefault="00B602B0" w:rsidP="00554BB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9A42" id="文本框 1" o:spid="_x0000_s1027" type="#_x0000_t202" style="position:absolute;left:0;text-align:left;margin-left:0;margin-top:14.75pt;width:425.15pt;height:72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" strokeweight="2.25pt">
                <v:textbox>
                  <w:txbxContent>
                    <w:p w:rsidR="00B602B0" w:rsidRDefault="00B602B0" w:rsidP="00554BBA">
                      <w:pPr>
                        <w:spacing w:line="240" w:lineRule="auto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使用部门持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相关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采购申请、</w:t>
                      </w:r>
                      <w:r w:rsidR="00554BBA" w:rsidRPr="00554BBA">
                        <w:rPr>
                          <w:rFonts w:hint="eastAsia"/>
                          <w:sz w:val="28"/>
                          <w:szCs w:val="28"/>
                        </w:rPr>
                        <w:t>经费支出审批单</w:t>
                      </w:r>
                      <w:r w:rsidR="00554BBA" w:rsidRPr="00554BBA">
                        <w:rPr>
                          <w:rFonts w:hint="eastAsia"/>
                          <w:sz w:val="28"/>
                          <w:szCs w:val="28"/>
                        </w:rPr>
                        <w:t>、物资（服务）采购实施审核表（小额</w:t>
                      </w:r>
                      <w:r w:rsidR="00554BBA">
                        <w:rPr>
                          <w:sz w:val="28"/>
                          <w:szCs w:val="28"/>
                        </w:rPr>
                        <w:t>/</w:t>
                      </w:r>
                      <w:r w:rsidR="00554BBA" w:rsidRPr="00554BBA">
                        <w:rPr>
                          <w:rFonts w:hint="eastAsia"/>
                          <w:sz w:val="28"/>
                          <w:szCs w:val="28"/>
                        </w:rPr>
                        <w:t>小额零星）</w:t>
                      </w:r>
                      <w:r w:rsidR="00554BBA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招标公示</w:t>
                      </w:r>
                      <w:r w:rsidR="00554BBA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554BBA">
                        <w:rPr>
                          <w:sz w:val="28"/>
                          <w:szCs w:val="28"/>
                        </w:rPr>
                        <w:t>成交</w:t>
                      </w:r>
                      <w:r w:rsidR="00D95C50">
                        <w:rPr>
                          <w:sz w:val="28"/>
                          <w:szCs w:val="28"/>
                        </w:rPr>
                        <w:t>公告、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合同、发票、资产验收单</w:t>
                      </w:r>
                      <w:r w:rsidR="00D95C50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="00554BBA">
                        <w:rPr>
                          <w:rFonts w:hint="eastAsia"/>
                          <w:sz w:val="28"/>
                          <w:szCs w:val="28"/>
                        </w:rPr>
                        <w:t>资料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到财务部门报销采购发票。</w:t>
                      </w:r>
                    </w:p>
                    <w:p w:rsidR="00B602B0" w:rsidRDefault="00B602B0" w:rsidP="00554BBA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2B0" w:rsidRDefault="00B602B0" w:rsidP="00554BBA">
      <w:pPr>
        <w:ind w:firstLine="0"/>
        <w:rPr>
          <w:rFonts w:ascii="Times New Roman" w:eastAsia="宋体"/>
          <w:sz w:val="18"/>
          <w:szCs w:val="18"/>
        </w:rPr>
      </w:pPr>
    </w:p>
    <w:p w:rsidR="00B602B0" w:rsidRDefault="00B602B0" w:rsidP="00554BBA">
      <w:pPr>
        <w:ind w:firstLine="0"/>
        <w:rPr>
          <w:rFonts w:ascii="Times New Roman" w:eastAsia="宋体"/>
          <w:sz w:val="18"/>
          <w:szCs w:val="18"/>
        </w:rPr>
      </w:pPr>
    </w:p>
    <w:p w:rsidR="00B602B0" w:rsidRDefault="00554BBA" w:rsidP="00554BBA">
      <w:pPr>
        <w:ind w:firstLine="0"/>
        <w:rPr>
          <w:rFonts w:ascii="Times New Roman" w:eastAsia="宋体"/>
          <w:sz w:val="18"/>
          <w:szCs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38E5D" wp14:editId="64D980F7">
                <wp:simplePos x="0" y="0"/>
                <wp:positionH relativeFrom="margin">
                  <wp:align>center</wp:align>
                </wp:positionH>
                <wp:positionV relativeFrom="paragraph">
                  <wp:posOffset>200169</wp:posOffset>
                </wp:positionV>
                <wp:extent cx="641350" cy="320040"/>
                <wp:effectExtent l="38100" t="0" r="6350" b="41910"/>
                <wp:wrapNone/>
                <wp:docPr id="9" name="下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" cy="3200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BFED" id="下箭头 9" o:spid="_x0000_s1026" type="#_x0000_t67" style="position:absolute;left:0;text-align:left;margin-left:0;margin-top:15.75pt;width:50.5pt;height:25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" adj="10800" fillcolor="#4f81bd" strokecolor="#385d8a" strokeweight="2pt">
                <v:path arrowok="t"/>
                <w10:wrap anchorx="margin"/>
              </v:shape>
            </w:pict>
          </mc:Fallback>
        </mc:AlternateContent>
      </w:r>
    </w:p>
    <w:p w:rsidR="00B602B0" w:rsidRDefault="00554BBA" w:rsidP="00554BBA">
      <w:pPr>
        <w:ind w:firstLine="0"/>
        <w:rPr>
          <w:rFonts w:ascii="Times New Roman" w:eastAsia="宋体"/>
          <w:sz w:val="18"/>
          <w:szCs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C05D" wp14:editId="61D3A9FE">
                <wp:simplePos x="0" y="0"/>
                <wp:positionH relativeFrom="margin">
                  <wp:posOffset>19050</wp:posOffset>
                </wp:positionH>
                <wp:positionV relativeFrom="paragraph">
                  <wp:posOffset>344805</wp:posOffset>
                </wp:positionV>
                <wp:extent cx="5399405" cy="747395"/>
                <wp:effectExtent l="19050" t="19050" r="10795" b="146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2B0" w:rsidRDefault="00B602B0" w:rsidP="00D95C50">
                            <w:pPr>
                              <w:spacing w:line="240" w:lineRule="auto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对验收合格的固定资产，财务部门编制有关凭证，核定固定资产价值，登记固定资产总账。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C05D" id="文本框 2" o:spid="_x0000_s1028" type="#_x0000_t202" style="position:absolute;left:0;text-align:left;margin-left:1.5pt;margin-top:27.15pt;width:425.1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" strokeweight="2.25pt">
                <v:textbox>
                  <w:txbxContent>
                    <w:p w:rsidR="00B602B0" w:rsidRDefault="00B602B0" w:rsidP="00D95C50">
                      <w:pPr>
                        <w:spacing w:line="240" w:lineRule="auto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对验收合格的固定资产，财务部门编制有关凭证，核定固定资产价值，登记固定资产总账。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2B0" w:rsidRDefault="00B602B0" w:rsidP="00554BBA">
      <w:pPr>
        <w:ind w:firstLine="0"/>
        <w:rPr>
          <w:rFonts w:ascii="Times New Roman" w:eastAsia="宋体"/>
          <w:sz w:val="18"/>
          <w:szCs w:val="18"/>
        </w:rPr>
      </w:pPr>
    </w:p>
    <w:p w:rsidR="00B602B0" w:rsidRDefault="00B602B0" w:rsidP="00554BBA">
      <w:pPr>
        <w:ind w:firstLine="0"/>
        <w:rPr>
          <w:rFonts w:ascii="Times New Roman" w:eastAsia="宋体"/>
          <w:sz w:val="18"/>
          <w:szCs w:val="18"/>
        </w:rPr>
      </w:pPr>
    </w:p>
    <w:p w:rsidR="00B602B0" w:rsidRDefault="00554BBA" w:rsidP="00554BBA">
      <w:pPr>
        <w:ind w:firstLine="0"/>
        <w:rPr>
          <w:rFonts w:ascii="Times New Roman" w:eastAsia="宋体"/>
          <w:sz w:val="18"/>
          <w:szCs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76807" wp14:editId="5B0EAE3B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41350" cy="320040"/>
                <wp:effectExtent l="38100" t="0" r="6350" b="41910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" cy="3200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6FFED" id="下箭头 11" o:spid="_x0000_s1026" type="#_x0000_t67" style="position:absolute;left:0;text-align:left;margin-left:0;margin-top:15.95pt;width:50.5pt;height:2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" adj="10800" fillcolor="#4f81bd" strokecolor="#385d8a" strokeweight="2pt">
                <v:path arrowok="t"/>
                <w10:wrap anchorx="margin"/>
              </v:shape>
            </w:pict>
          </mc:Fallback>
        </mc:AlternateContent>
      </w:r>
    </w:p>
    <w:p w:rsidR="00B602B0" w:rsidRDefault="00554BBA" w:rsidP="00554BBA">
      <w:pPr>
        <w:ind w:firstLine="0"/>
        <w:rPr>
          <w:rFonts w:ascii="Times New Roman" w:eastAsia="宋体"/>
          <w:sz w:val="18"/>
          <w:szCs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6D7AB" wp14:editId="147C7A4A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399405" cy="739140"/>
                <wp:effectExtent l="19050" t="19050" r="10795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2B0" w:rsidRDefault="00D95C50" w:rsidP="00554BBA">
                            <w:pPr>
                              <w:spacing w:line="240" w:lineRule="auto"/>
                              <w:ind w:firstLineChars="200" w:firstLine="56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资产管理处</w:t>
                            </w:r>
                            <w:r w:rsid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与财务部门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分别</w:t>
                            </w:r>
                            <w:r w:rsidR="00B60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核对相关资产验收单据和财务入账信息，确认无误后及时办理入库登记，入固定资产账目。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D7AB" id="文本框 3" o:spid="_x0000_s1029" type="#_x0000_t202" style="position:absolute;left:0;text-align:left;margin-left:0;margin-top:26.65pt;width:425.15pt;height:58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" strokeweight="2.25pt">
                <v:textbox>
                  <w:txbxContent>
                    <w:p w:rsidR="00B602B0" w:rsidRDefault="00D95C50" w:rsidP="00554BBA">
                      <w:pPr>
                        <w:spacing w:line="240" w:lineRule="auto"/>
                        <w:ind w:firstLineChars="200" w:firstLine="56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资产管理处</w:t>
                      </w:r>
                      <w:r w:rsidR="00B602B0">
                        <w:rPr>
                          <w:rFonts w:hint="eastAsia"/>
                          <w:sz w:val="28"/>
                          <w:szCs w:val="28"/>
                        </w:rPr>
                        <w:t>与财务部门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分别</w:t>
                      </w:r>
                      <w:r w:rsidR="00B602B0">
                        <w:rPr>
                          <w:rFonts w:hint="eastAsia"/>
                          <w:sz w:val="28"/>
                          <w:szCs w:val="28"/>
                        </w:rPr>
                        <w:t>核对相关资产验收单据和财务入账信息，确认无误后及时办理入库登记，入固定资产账目。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2B0" w:rsidRDefault="00B602B0" w:rsidP="00B602B0">
      <w:pPr>
        <w:jc w:val="center"/>
        <w:rPr>
          <w:rFonts w:ascii="Times New Roman" w:eastAsia="宋体"/>
          <w:sz w:val="18"/>
          <w:szCs w:val="18"/>
        </w:rPr>
      </w:pPr>
    </w:p>
    <w:p w:rsidR="00B602B0" w:rsidRDefault="00B602B0" w:rsidP="00B602B0">
      <w:pPr>
        <w:tabs>
          <w:tab w:val="left" w:pos="3465"/>
        </w:tabs>
        <w:rPr>
          <w:rFonts w:ascii="Times New Roman" w:eastAsia="宋体"/>
          <w:sz w:val="18"/>
          <w:szCs w:val="18"/>
        </w:rPr>
        <w:sectPr w:rsidR="00B602B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435"/>
        </w:sectPr>
      </w:pPr>
      <w:r>
        <w:rPr>
          <w:rFonts w:ascii="Times New Roman" w:eastAsia="宋体"/>
          <w:sz w:val="18"/>
          <w:szCs w:val="18"/>
        </w:rPr>
        <w:tab/>
      </w:r>
    </w:p>
    <w:p w:rsidR="00187B41" w:rsidRDefault="00187B41" w:rsidP="00B602B0">
      <w:pPr>
        <w:ind w:firstLine="0"/>
        <w:rPr>
          <w:rFonts w:hint="eastAsia"/>
        </w:rPr>
      </w:pPr>
    </w:p>
    <w:sectPr w:rsidR="0018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02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-233680</wp:posOffset>
              </wp:positionH>
              <wp:positionV relativeFrom="paragraph">
                <wp:posOffset>-111760</wp:posOffset>
              </wp:positionV>
              <wp:extent cx="1373505" cy="278130"/>
              <wp:effectExtent l="4445" t="0" r="3175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4BBA">
                          <w:pPr>
                            <w:pStyle w:val="a3"/>
                            <w:rPr>
                              <w:rFonts w:ascii="Times New Roman" w:hint="eastAsia"/>
                              <w:sz w:val="24"/>
                            </w:rPr>
                          </w:pPr>
                          <w:r>
                            <w:rPr>
                              <w:rFonts w:ascii="Times New Roman"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30"/>
                            </w:rPr>
                            <w:t>26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-18.4pt;margin-top:-8.8pt;width:108.1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" filled="f" stroked="f">
              <v:textbox style="mso-fit-shape-to-text:t" inset="0,0,0,0">
                <w:txbxContent>
                  <w:p w:rsidR="00000000" w:rsidRDefault="00554BBA">
                    <w:pPr>
                      <w:pStyle w:val="a3"/>
                      <w:rPr>
                        <w:rFonts w:ascii="Times New Roman" w:hint="eastAsia"/>
                        <w:sz w:val="24"/>
                      </w:rPr>
                    </w:pPr>
                    <w:r>
                      <w:rPr>
                        <w:rFonts w:ascii="Times New Roman" w:hint="eastAsia"/>
                        <w:sz w:val="30"/>
                      </w:rPr>
                      <w:t>—</w:t>
                    </w:r>
                    <w:r>
                      <w:rPr>
                        <w:rFonts w:ascii="Times New Roman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z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30"/>
                      </w:rPr>
                      <w:t>26</w:t>
                    </w:r>
                    <w:r>
                      <w:rPr>
                        <w:rFonts w:ascii="Times New Roman"/>
                        <w:sz w:val="30"/>
                      </w:rPr>
                      <w:fldChar w:fldCharType="end"/>
                    </w:r>
                    <w:r>
                      <w:rPr>
                        <w:rFonts w:ascii="Times New Roman"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02B0">
    <w:pPr>
      <w:pStyle w:val="a3"/>
      <w:jc w:val="cent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6435" cy="278130"/>
              <wp:effectExtent l="1270" t="3175" r="0" b="444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554BBA">
                          <w:pPr>
                            <w:pStyle w:val="a3"/>
                            <w:ind w:right="180" w:firstLine="0"/>
                            <w:jc w:val="both"/>
                            <w:rPr>
                              <w:sz w:val="30"/>
                            </w:rPr>
                          </w:pPr>
                          <w:r>
                            <w:rPr>
                              <w:rFonts w:ascii="Times New Roman" w:hint="eastAsia"/>
                              <w:sz w:val="30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3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/>
                              <w:sz w:val="30"/>
                              <w:szCs w:val="28"/>
                            </w:rPr>
                            <w:fldChar w:fldCharType="separate"/>
                          </w:r>
                          <w:r w:rsidRPr="00554BBA">
                            <w:rPr>
                              <w:rFonts w:ascii="Times New Roman"/>
                              <w:noProof/>
                              <w:sz w:val="30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3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int="eastAsia"/>
                              <w:sz w:val="30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1" type="#_x0000_t202" style="position:absolute;left:0;text-align:left;margin-left:2.85pt;margin-top:0;width:54.05pt;height:21.9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" filled="f" stroked="f">
              <v:textbox style="mso-fit-shape-to-text:t" inset="0,0,0,0">
                <w:txbxContent>
                  <w:p w:rsidR="00000000" w:rsidRDefault="00554BBA">
                    <w:pPr>
                      <w:pStyle w:val="a3"/>
                      <w:ind w:right="180" w:firstLine="0"/>
                      <w:jc w:val="both"/>
                      <w:rPr>
                        <w:sz w:val="30"/>
                      </w:rPr>
                    </w:pPr>
                    <w:r>
                      <w:rPr>
                        <w:rFonts w:ascii="Times New Roman" w:hint="eastAsia"/>
                        <w:sz w:val="30"/>
                        <w:szCs w:val="28"/>
                      </w:rPr>
                      <w:t>—</w:t>
                    </w:r>
                    <w:r>
                      <w:rPr>
                        <w:rFonts w:ascii="Times New Roman"/>
                        <w:sz w:val="30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30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/>
                        <w:sz w:val="30"/>
                        <w:szCs w:val="28"/>
                      </w:rPr>
                      <w:fldChar w:fldCharType="separate"/>
                    </w:r>
                    <w:r w:rsidRPr="00554BBA">
                      <w:rPr>
                        <w:rFonts w:ascii="Times New Roman"/>
                        <w:noProof/>
                        <w:sz w:val="30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/>
                        <w:sz w:val="30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int="eastAsia"/>
                        <w:sz w:val="30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554BB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4BBA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4BB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0"/>
    <w:rsid w:val="00187B41"/>
    <w:rsid w:val="00554BBA"/>
    <w:rsid w:val="00B602B0"/>
    <w:rsid w:val="00D9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12E8"/>
  <w15:chartTrackingRefBased/>
  <w15:docId w15:val="{98E6BAB7-8552-4B44-8A9E-8A8BADE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B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02B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B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B602B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02B0"/>
    <w:rPr>
      <w:rFonts w:ascii="方正仿宋_GBK" w:eastAsia="方正仿宋_GBK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rsid w:val="00B602B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602B0"/>
    <w:rPr>
      <w:rFonts w:ascii="方正仿宋_GBK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1</cp:revision>
  <dcterms:created xsi:type="dcterms:W3CDTF">2023-03-23T03:05:00Z</dcterms:created>
  <dcterms:modified xsi:type="dcterms:W3CDTF">2023-03-23T03:36:00Z</dcterms:modified>
</cp:coreProperties>
</file>