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6F" w:rsidRPr="00D04E6F" w:rsidRDefault="008609F3" w:rsidP="00703FAF">
      <w:pPr>
        <w:spacing w:line="400" w:lineRule="exact"/>
        <w:jc w:val="center"/>
        <w:rPr>
          <w:rFonts w:ascii="华文中宋" w:eastAsia="华文中宋" w:hAnsi="华文中宋" w:cs="Calibri"/>
          <w:bCs/>
          <w:sz w:val="36"/>
          <w:szCs w:val="36"/>
        </w:rPr>
      </w:pPr>
      <w:r>
        <w:rPr>
          <w:rFonts w:ascii="华文中宋" w:eastAsia="华文中宋" w:hAnsi="华文中宋" w:cs="Calibri" w:hint="eastAsia"/>
          <w:bCs/>
          <w:sz w:val="36"/>
          <w:szCs w:val="36"/>
        </w:rPr>
        <w:t>江苏省</w:t>
      </w:r>
      <w:r w:rsidR="00D04E6F" w:rsidRPr="00D04E6F">
        <w:rPr>
          <w:rFonts w:ascii="华文中宋" w:eastAsia="华文中宋" w:hAnsi="华文中宋" w:cs="Calibri" w:hint="eastAsia"/>
          <w:bCs/>
          <w:sz w:val="36"/>
          <w:szCs w:val="36"/>
        </w:rPr>
        <w:t>南通工贸技师学院报废</w:t>
      </w:r>
      <w:r>
        <w:rPr>
          <w:rFonts w:ascii="华文中宋" w:eastAsia="华文中宋" w:hAnsi="华文中宋" w:cs="Calibri" w:hint="eastAsia"/>
          <w:bCs/>
          <w:sz w:val="36"/>
          <w:szCs w:val="36"/>
        </w:rPr>
        <w:t>物资</w:t>
      </w:r>
      <w:r w:rsidR="00D04E6F" w:rsidRPr="00D04E6F">
        <w:rPr>
          <w:rFonts w:ascii="华文中宋" w:eastAsia="华文中宋" w:hAnsi="华文中宋" w:cs="Calibri" w:hint="eastAsia"/>
          <w:bCs/>
          <w:sz w:val="36"/>
          <w:szCs w:val="36"/>
        </w:rPr>
        <w:t>处置申请表</w:t>
      </w:r>
    </w:p>
    <w:p w:rsidR="00D04E6F" w:rsidRPr="00D04E6F" w:rsidRDefault="00D04E6F" w:rsidP="00D04E6F">
      <w:pPr>
        <w:tabs>
          <w:tab w:val="left" w:pos="1965"/>
        </w:tabs>
        <w:autoSpaceDE w:val="0"/>
        <w:autoSpaceDN w:val="0"/>
        <w:snapToGrid w:val="0"/>
        <w:spacing w:line="590" w:lineRule="atLeas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申请部门（盖章）：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86"/>
        <w:gridCol w:w="592"/>
        <w:gridCol w:w="1391"/>
        <w:gridCol w:w="425"/>
        <w:gridCol w:w="142"/>
        <w:gridCol w:w="426"/>
        <w:gridCol w:w="426"/>
        <w:gridCol w:w="567"/>
        <w:gridCol w:w="709"/>
        <w:gridCol w:w="708"/>
        <w:gridCol w:w="415"/>
        <w:gridCol w:w="568"/>
        <w:gridCol w:w="435"/>
        <w:gridCol w:w="417"/>
        <w:gridCol w:w="8"/>
        <w:gridCol w:w="1559"/>
        <w:gridCol w:w="993"/>
        <w:gridCol w:w="2693"/>
      </w:tblGrid>
      <w:tr w:rsidR="00D04E6F" w:rsidRPr="00D04E6F" w:rsidTr="009963A0">
        <w:trPr>
          <w:trHeight w:val="150"/>
        </w:trPr>
        <w:tc>
          <w:tcPr>
            <w:tcW w:w="573" w:type="dxa"/>
            <w:vMerge w:val="restart"/>
            <w:shd w:val="clear" w:color="000000" w:fill="FFFFFF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  <w:p w:rsidR="00D04E6F" w:rsidRPr="00D04E6F" w:rsidRDefault="00D04E6F" w:rsidP="00D04E6F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资产编号</w:t>
            </w:r>
          </w:p>
          <w:p w:rsidR="00D04E6F" w:rsidRPr="00D04E6F" w:rsidRDefault="00D04E6F" w:rsidP="00D04E6F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资产名称</w:t>
            </w:r>
          </w:p>
          <w:p w:rsidR="00D04E6F" w:rsidRPr="00D04E6F" w:rsidRDefault="00D04E6F" w:rsidP="00D04E6F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原值</w:t>
            </w:r>
          </w:p>
          <w:p w:rsidR="00D04E6F" w:rsidRPr="00D04E6F" w:rsidRDefault="00D04E6F" w:rsidP="00D04E6F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  <w:p w:rsidR="00D04E6F" w:rsidRPr="00D04E6F" w:rsidRDefault="00D04E6F" w:rsidP="00D04E6F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处置方法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处置方案的过程与结果</w:t>
            </w:r>
          </w:p>
        </w:tc>
      </w:tr>
      <w:tr w:rsidR="00D04E6F" w:rsidRPr="00D04E6F" w:rsidTr="009963A0">
        <w:trPr>
          <w:trHeight w:val="270"/>
        </w:trPr>
        <w:tc>
          <w:tcPr>
            <w:tcW w:w="573" w:type="dxa"/>
            <w:vMerge/>
            <w:shd w:val="clear" w:color="000000" w:fill="FFFFFF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有利用价值</w:t>
            </w:r>
          </w:p>
        </w:tc>
        <w:tc>
          <w:tcPr>
            <w:tcW w:w="1843" w:type="dxa"/>
            <w:gridSpan w:val="5"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无利用价值的废品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D04E6F" w:rsidRPr="00D04E6F" w:rsidRDefault="00D04E6F" w:rsidP="00D04E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963A0" w:rsidRPr="00D04E6F" w:rsidTr="009963A0">
        <w:trPr>
          <w:trHeight w:val="70"/>
        </w:trPr>
        <w:tc>
          <w:tcPr>
            <w:tcW w:w="573" w:type="dxa"/>
            <w:vMerge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调剂使用</w:t>
            </w: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捐赠</w:t>
            </w: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定点机构处置</w:t>
            </w: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按废旧材料处置</w:t>
            </w: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按垃圾处置</w:t>
            </w: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3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0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0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0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0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0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7"/>
        </w:trPr>
        <w:tc>
          <w:tcPr>
            <w:tcW w:w="573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Calibri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9963A0">
        <w:trPr>
          <w:trHeight w:val="417"/>
        </w:trPr>
        <w:tc>
          <w:tcPr>
            <w:tcW w:w="2942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36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  <w:r w:rsidRPr="00D04E6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D04E6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567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963A0" w:rsidRPr="00D04E6F" w:rsidRDefault="009963A0" w:rsidP="009963A0">
            <w:pPr>
              <w:autoSpaceDE w:val="0"/>
              <w:autoSpaceDN w:val="0"/>
              <w:snapToGrid w:val="0"/>
              <w:ind w:firstLineChars="200" w:firstLine="36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3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ind w:firstLineChars="200" w:firstLine="400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</w:tr>
      <w:tr w:rsidR="009963A0" w:rsidRPr="00D04E6F" w:rsidTr="003639AB">
        <w:trPr>
          <w:trHeight w:val="1357"/>
        </w:trPr>
        <w:tc>
          <w:tcPr>
            <w:tcW w:w="959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归口管理部门审核意见</w:t>
            </w:r>
          </w:p>
        </w:tc>
        <w:tc>
          <w:tcPr>
            <w:tcW w:w="2408" w:type="dxa"/>
            <w:gridSpan w:val="3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名：</w:t>
            </w:r>
          </w:p>
          <w:p w:rsidR="009963A0" w:rsidRPr="00D04E6F" w:rsidRDefault="009963A0" w:rsidP="009963A0">
            <w:pPr>
              <w:autoSpaceDE w:val="0"/>
              <w:autoSpaceDN w:val="0"/>
              <w:snapToGrid w:val="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94" w:type="dxa"/>
            <w:gridSpan w:val="3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财务处</w:t>
            </w: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2399" w:type="dxa"/>
            <w:gridSpan w:val="4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名：</w:t>
            </w:r>
          </w:p>
          <w:p w:rsidR="009963A0" w:rsidRPr="00D04E6F" w:rsidRDefault="009963A0" w:rsidP="009963A0">
            <w:pPr>
              <w:autoSpaceDE w:val="0"/>
              <w:autoSpaceDN w:val="0"/>
              <w:snapToGrid w:val="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03" w:type="dxa"/>
            <w:gridSpan w:val="2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纪检室</w:t>
            </w: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1984" w:type="dxa"/>
            <w:gridSpan w:val="3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名：</w:t>
            </w:r>
          </w:p>
          <w:p w:rsidR="009963A0" w:rsidRPr="00D04E6F" w:rsidRDefault="009963A0" w:rsidP="009963A0">
            <w:pPr>
              <w:autoSpaceDE w:val="0"/>
              <w:autoSpaceDN w:val="0"/>
              <w:snapToGrid w:val="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93" w:type="dxa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资产管理处意见</w:t>
            </w:r>
          </w:p>
        </w:tc>
        <w:tc>
          <w:tcPr>
            <w:tcW w:w="2693" w:type="dxa"/>
            <w:vAlign w:val="center"/>
          </w:tcPr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</w:p>
          <w:p w:rsidR="009963A0" w:rsidRPr="00D04E6F" w:rsidRDefault="009963A0" w:rsidP="009963A0">
            <w:pPr>
              <w:widowControl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名：</w:t>
            </w:r>
          </w:p>
          <w:p w:rsidR="009963A0" w:rsidRPr="00D04E6F" w:rsidRDefault="009963A0" w:rsidP="009963A0">
            <w:pPr>
              <w:autoSpaceDE w:val="0"/>
              <w:autoSpaceDN w:val="0"/>
              <w:snapToGrid w:val="0"/>
              <w:jc w:val="center"/>
              <w:rPr>
                <w:rFonts w:ascii="宋体" w:eastAsia="宋体" w:hAnsi="Calibri" w:cs="宋体"/>
                <w:kern w:val="0"/>
                <w:sz w:val="18"/>
                <w:szCs w:val="18"/>
              </w:rPr>
            </w:pP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D04E6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D0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AF7252" w:rsidRPr="00D04E6F" w:rsidRDefault="00D04E6F" w:rsidP="00D04E6F">
      <w:pPr>
        <w:widowControl/>
        <w:spacing w:line="240" w:lineRule="exact"/>
      </w:pP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说明：（1）</w:t>
      </w:r>
      <w:r w:rsidR="009963A0">
        <w:rPr>
          <w:rFonts w:hint="eastAsia"/>
          <w:color w:val="000000"/>
          <w:sz w:val="18"/>
          <w:szCs w:val="18"/>
        </w:rPr>
        <w:t>此表适用于非固定资产台账上的报废物资处置。在处置方法下方空格内填写数量，在备注栏内注明处置结果。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（2）调剂使用可联系</w:t>
      </w:r>
      <w:r w:rsidR="008609F3">
        <w:rPr>
          <w:rFonts w:ascii="宋体" w:eastAsia="宋体" w:hAnsi="宋体" w:cs="宋体" w:hint="eastAsia"/>
          <w:kern w:val="0"/>
          <w:sz w:val="18"/>
          <w:szCs w:val="18"/>
        </w:rPr>
        <w:t>其他部门或单位（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社区</w:t>
      </w:r>
      <w:r w:rsidR="008609F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等方式，走规范流程，办理</w:t>
      </w:r>
      <w:r w:rsidR="008609F3">
        <w:rPr>
          <w:rFonts w:ascii="宋体" w:eastAsia="宋体" w:hAnsi="宋体" w:cs="宋体" w:hint="eastAsia"/>
          <w:kern w:val="0"/>
          <w:sz w:val="18"/>
          <w:szCs w:val="18"/>
        </w:rPr>
        <w:t>资产转移或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捐赠手续；</w:t>
      </w:r>
      <w:r w:rsidR="008609F3">
        <w:rPr>
          <w:rFonts w:ascii="宋体" w:eastAsia="宋体" w:hAnsi="宋体" w:cs="宋体" w:hint="eastAsia"/>
          <w:kern w:val="0"/>
          <w:sz w:val="18"/>
          <w:szCs w:val="18"/>
        </w:rPr>
        <w:t>（3）</w:t>
      </w:r>
      <w:r w:rsidR="009963A0">
        <w:rPr>
          <w:rFonts w:ascii="宋体" w:eastAsia="宋体" w:hAnsi="宋体" w:cs="宋体" w:hint="eastAsia"/>
          <w:kern w:val="0"/>
          <w:sz w:val="18"/>
          <w:szCs w:val="18"/>
        </w:rPr>
        <w:t>定点机构由资产管理处负责联系，废旧回收由申请部门自行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联系跳回收企业（个体户），至少3家，做好联系时间、商家名称、报价、联系人及号码、经办人（至少2人签字）等处置记录备查</w:t>
      </w:r>
      <w:r w:rsidR="00F24A96">
        <w:rPr>
          <w:rFonts w:ascii="宋体" w:eastAsia="宋体" w:hAnsi="宋体" w:cs="宋体" w:hint="eastAsia"/>
          <w:kern w:val="0"/>
          <w:sz w:val="18"/>
          <w:szCs w:val="18"/>
        </w:rPr>
        <w:t>。（4）</w:t>
      </w:r>
      <w:r w:rsidR="009963A0">
        <w:rPr>
          <w:rFonts w:ascii="宋体" w:eastAsia="宋体" w:hAnsi="宋体" w:cs="宋体" w:hint="eastAsia"/>
          <w:kern w:val="0"/>
          <w:sz w:val="18"/>
          <w:szCs w:val="18"/>
        </w:rPr>
        <w:t>处置</w:t>
      </w:r>
      <w:r w:rsidR="00F24A96">
        <w:rPr>
          <w:rFonts w:ascii="宋体" w:eastAsia="宋体" w:hAnsi="宋体" w:cs="宋体" w:hint="eastAsia"/>
          <w:kern w:val="0"/>
          <w:sz w:val="18"/>
          <w:szCs w:val="18"/>
        </w:rPr>
        <w:t>所得收益</w:t>
      </w:r>
      <w:bookmarkStart w:id="0" w:name="_GoBack"/>
      <w:bookmarkEnd w:id="0"/>
      <w:r w:rsidR="009963A0">
        <w:rPr>
          <w:rFonts w:ascii="宋体" w:eastAsia="宋体" w:hAnsi="宋体" w:cs="宋体" w:hint="eastAsia"/>
          <w:kern w:val="0"/>
          <w:sz w:val="18"/>
          <w:szCs w:val="18"/>
        </w:rPr>
        <w:t>按学院相关财务制度执行</w:t>
      </w:r>
      <w:r w:rsidRPr="00D04E6F"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sectPr w:rsidR="00AF7252" w:rsidRPr="00D04E6F" w:rsidSect="00CD6FCD">
      <w:footerReference w:type="even" r:id="rId6"/>
      <w:footerReference w:type="default" r:id="rId7"/>
      <w:pgSz w:w="16838" w:h="11906" w:orient="landscape" w:code="9"/>
      <w:pgMar w:top="1531" w:right="1701" w:bottom="1531" w:left="1531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55" w:rsidRDefault="00E55255">
      <w:r>
        <w:separator/>
      </w:r>
    </w:p>
  </w:endnote>
  <w:endnote w:type="continuationSeparator" w:id="0">
    <w:p w:rsidR="00E55255" w:rsidRDefault="00E5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B6" w:rsidRDefault="00D04E6F" w:rsidP="00C5093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2B6" w:rsidRDefault="00E55255" w:rsidP="00331CDF">
    <w:pPr>
      <w:pStyle w:val="a3"/>
      <w:ind w:right="360"/>
    </w:pPr>
  </w:p>
  <w:p w:rsidR="00DC12B6" w:rsidRDefault="00E5525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B6" w:rsidRDefault="00E55255" w:rsidP="00433D08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55" w:rsidRDefault="00E55255">
      <w:r>
        <w:separator/>
      </w:r>
    </w:p>
  </w:footnote>
  <w:footnote w:type="continuationSeparator" w:id="0">
    <w:p w:rsidR="00E55255" w:rsidRDefault="00E5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6F"/>
    <w:rsid w:val="00377A76"/>
    <w:rsid w:val="00703FAF"/>
    <w:rsid w:val="008609F3"/>
    <w:rsid w:val="00873FB5"/>
    <w:rsid w:val="009963A0"/>
    <w:rsid w:val="00A366AD"/>
    <w:rsid w:val="00A95414"/>
    <w:rsid w:val="00AF7252"/>
    <w:rsid w:val="00D04E6F"/>
    <w:rsid w:val="00E55255"/>
    <w:rsid w:val="00F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631B"/>
  <w15:docId w15:val="{A3837BF3-508A-42B7-875A-5D23923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4E6F"/>
    <w:pP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left"/>
    </w:pPr>
    <w:rPr>
      <w:rFonts w:ascii="方正仿宋_GBK" w:eastAsia="方正仿宋_GBK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04E6F"/>
    <w:rPr>
      <w:rFonts w:ascii="方正仿宋_GBK" w:eastAsia="方正仿宋_GBK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D04E6F"/>
  </w:style>
  <w:style w:type="paragraph" w:styleId="a6">
    <w:name w:val="header"/>
    <w:basedOn w:val="a"/>
    <w:link w:val="a7"/>
    <w:uiPriority w:val="99"/>
    <w:unhideWhenUsed/>
    <w:rsid w:val="0070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3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丁峰</cp:lastModifiedBy>
  <cp:revision>6</cp:revision>
  <dcterms:created xsi:type="dcterms:W3CDTF">2022-05-26T02:35:00Z</dcterms:created>
  <dcterms:modified xsi:type="dcterms:W3CDTF">2023-03-23T02:19:00Z</dcterms:modified>
</cp:coreProperties>
</file>