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B6920" w:rsidRDefault="008B6920">
      <w:pPr>
        <w:widowControl/>
        <w:shd w:val="clear" w:color="auto" w:fill="FFFFFF"/>
        <w:jc w:val="center"/>
        <w:rPr>
          <w:rFonts w:asciiTheme="minorEastAsia" w:eastAsiaTheme="minorEastAsia" w:hAnsiTheme="minorEastAsia" w:cs="宋体"/>
          <w:b/>
          <w:bCs/>
          <w:color w:val="000000" w:themeColor="text1"/>
          <w:kern w:val="0"/>
          <w:sz w:val="44"/>
          <w:szCs w:val="44"/>
        </w:rPr>
      </w:pPr>
    </w:p>
    <w:p w:rsidR="008B6920" w:rsidRDefault="008B6920">
      <w:pPr>
        <w:widowControl/>
        <w:shd w:val="clear" w:color="auto" w:fill="FFFFFF"/>
        <w:jc w:val="center"/>
        <w:rPr>
          <w:rFonts w:asciiTheme="minorEastAsia" w:eastAsiaTheme="minorEastAsia" w:hAnsiTheme="minorEastAsia" w:cs="宋体"/>
          <w:b/>
          <w:bCs/>
          <w:color w:val="000000" w:themeColor="text1"/>
          <w:kern w:val="0"/>
          <w:sz w:val="44"/>
          <w:szCs w:val="44"/>
        </w:rPr>
      </w:pPr>
    </w:p>
    <w:p w:rsidR="008B6920" w:rsidRDefault="0089626C">
      <w:pPr>
        <w:widowControl/>
        <w:shd w:val="clear" w:color="auto" w:fill="FFFFFF"/>
        <w:spacing w:line="405" w:lineRule="atLeast"/>
        <w:jc w:val="center"/>
        <w:rPr>
          <w:rFonts w:asciiTheme="minorEastAsia" w:eastAsiaTheme="minorEastAsia" w:hAnsiTheme="minorEastAsia" w:cs="宋体"/>
          <w:b/>
          <w:bCs/>
          <w:color w:val="000000" w:themeColor="text1"/>
          <w:kern w:val="0"/>
          <w:sz w:val="48"/>
          <w:szCs w:val="48"/>
        </w:rPr>
      </w:pPr>
      <w:r>
        <w:rPr>
          <w:rFonts w:asciiTheme="minorEastAsia" w:eastAsiaTheme="minorEastAsia" w:hAnsiTheme="minorEastAsia" w:cs="宋体" w:hint="eastAsia"/>
          <w:b/>
          <w:bCs/>
          <w:color w:val="000000" w:themeColor="text1"/>
          <w:kern w:val="0"/>
          <w:sz w:val="48"/>
          <w:szCs w:val="48"/>
        </w:rPr>
        <w:t>南通工贸技师学院食堂经营权托管项目</w:t>
      </w:r>
    </w:p>
    <w:p w:rsidR="008B6920" w:rsidRDefault="008B6920">
      <w:pPr>
        <w:widowControl/>
        <w:shd w:val="clear" w:color="auto" w:fill="FFFFFF"/>
        <w:spacing w:line="405" w:lineRule="atLeast"/>
        <w:jc w:val="center"/>
        <w:rPr>
          <w:rFonts w:asciiTheme="minorEastAsia" w:eastAsiaTheme="minorEastAsia" w:hAnsiTheme="minorEastAsia" w:cs="宋体"/>
          <w:b/>
          <w:bCs/>
          <w:color w:val="000000" w:themeColor="text1"/>
          <w:kern w:val="0"/>
          <w:sz w:val="48"/>
          <w:szCs w:val="48"/>
        </w:rPr>
      </w:pPr>
    </w:p>
    <w:p w:rsidR="008B6920" w:rsidRDefault="008B6920">
      <w:pPr>
        <w:widowControl/>
        <w:shd w:val="clear" w:color="auto" w:fill="FFFFFF"/>
        <w:spacing w:line="405" w:lineRule="atLeast"/>
        <w:jc w:val="center"/>
        <w:rPr>
          <w:rFonts w:asciiTheme="minorEastAsia" w:eastAsiaTheme="minorEastAsia" w:hAnsiTheme="minorEastAsia" w:cs="宋体"/>
          <w:b/>
          <w:bCs/>
          <w:color w:val="000000" w:themeColor="text1"/>
          <w:kern w:val="0"/>
          <w:sz w:val="48"/>
          <w:szCs w:val="48"/>
        </w:rPr>
      </w:pPr>
    </w:p>
    <w:p w:rsidR="008B6920" w:rsidRDefault="0089626C">
      <w:pPr>
        <w:widowControl/>
        <w:shd w:val="clear" w:color="auto" w:fill="FFFFFF"/>
        <w:spacing w:line="405" w:lineRule="atLeast"/>
        <w:jc w:val="center"/>
        <w:rPr>
          <w:rFonts w:asciiTheme="minorEastAsia" w:eastAsiaTheme="minorEastAsia" w:hAnsiTheme="minorEastAsia" w:cs="宋体"/>
          <w:b/>
          <w:bCs/>
          <w:color w:val="000000" w:themeColor="text1"/>
          <w:kern w:val="0"/>
          <w:sz w:val="48"/>
          <w:szCs w:val="48"/>
        </w:rPr>
      </w:pPr>
      <w:r>
        <w:rPr>
          <w:rFonts w:asciiTheme="minorEastAsia" w:eastAsiaTheme="minorEastAsia" w:hAnsiTheme="minorEastAsia" w:cs="宋体" w:hint="eastAsia"/>
          <w:b/>
          <w:bCs/>
          <w:color w:val="000000" w:themeColor="text1"/>
          <w:kern w:val="0"/>
          <w:sz w:val="48"/>
          <w:szCs w:val="48"/>
        </w:rPr>
        <w:t>招标文件</w:t>
      </w:r>
    </w:p>
    <w:p w:rsidR="008B6920" w:rsidRDefault="008B6920">
      <w:pPr>
        <w:widowControl/>
        <w:shd w:val="clear" w:color="auto" w:fill="FFFFFF"/>
        <w:spacing w:line="405" w:lineRule="atLeast"/>
        <w:jc w:val="center"/>
        <w:rPr>
          <w:rFonts w:asciiTheme="minorEastAsia" w:eastAsiaTheme="minorEastAsia" w:hAnsiTheme="minorEastAsia" w:cs="宋体"/>
          <w:b/>
          <w:bCs/>
          <w:color w:val="000000" w:themeColor="text1"/>
          <w:kern w:val="0"/>
          <w:sz w:val="48"/>
          <w:szCs w:val="48"/>
        </w:rPr>
      </w:pPr>
    </w:p>
    <w:p w:rsidR="008B6920" w:rsidRDefault="0089626C">
      <w:pPr>
        <w:widowControl/>
        <w:shd w:val="clear" w:color="auto" w:fill="FFFFFF"/>
        <w:spacing w:line="360" w:lineRule="auto"/>
        <w:ind w:left="567"/>
        <w:jc w:val="left"/>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 xml:space="preserve">             项目编号：GMJSXX2021003001</w:t>
      </w:r>
    </w:p>
    <w:p w:rsidR="008B6920" w:rsidRDefault="008B6920">
      <w:pPr>
        <w:widowControl/>
        <w:shd w:val="clear" w:color="auto" w:fill="FFFFFF"/>
        <w:spacing w:line="405" w:lineRule="atLeast"/>
        <w:jc w:val="center"/>
        <w:rPr>
          <w:rFonts w:asciiTheme="minorEastAsia" w:eastAsiaTheme="minorEastAsia" w:hAnsiTheme="minorEastAsia" w:cs="宋体"/>
          <w:b/>
          <w:bCs/>
          <w:color w:val="000000" w:themeColor="text1"/>
          <w:kern w:val="0"/>
          <w:sz w:val="44"/>
          <w:szCs w:val="44"/>
        </w:rPr>
      </w:pPr>
    </w:p>
    <w:p w:rsidR="008B6920" w:rsidRDefault="008B6920">
      <w:pPr>
        <w:pStyle w:val="p0"/>
        <w:rPr>
          <w:rFonts w:asciiTheme="minorEastAsia" w:eastAsiaTheme="minorEastAsia" w:hAnsiTheme="minorEastAsia"/>
          <w:color w:val="000000" w:themeColor="text1"/>
        </w:rPr>
      </w:pPr>
    </w:p>
    <w:p w:rsidR="008B6920" w:rsidRDefault="008B6920">
      <w:pPr>
        <w:widowControl/>
        <w:shd w:val="clear" w:color="auto" w:fill="FFFFFF"/>
        <w:spacing w:line="405" w:lineRule="atLeast"/>
        <w:jc w:val="center"/>
        <w:rPr>
          <w:rFonts w:asciiTheme="minorEastAsia" w:eastAsiaTheme="minorEastAsia" w:hAnsiTheme="minorEastAsia" w:cs="宋体"/>
          <w:b/>
          <w:bCs/>
          <w:color w:val="000000" w:themeColor="text1"/>
          <w:kern w:val="0"/>
          <w:sz w:val="36"/>
        </w:rPr>
      </w:pPr>
    </w:p>
    <w:p w:rsidR="008B6920" w:rsidRDefault="008B6920">
      <w:pPr>
        <w:widowControl/>
        <w:shd w:val="clear" w:color="auto" w:fill="FFFFFF"/>
        <w:spacing w:line="405" w:lineRule="atLeast"/>
        <w:jc w:val="center"/>
        <w:rPr>
          <w:rFonts w:asciiTheme="minorEastAsia" w:eastAsiaTheme="minorEastAsia" w:hAnsiTheme="minorEastAsia" w:cs="宋体"/>
          <w:b/>
          <w:bCs/>
          <w:color w:val="000000" w:themeColor="text1"/>
          <w:kern w:val="0"/>
          <w:sz w:val="36"/>
        </w:rPr>
      </w:pPr>
    </w:p>
    <w:p w:rsidR="008B6920" w:rsidRDefault="008B6920">
      <w:pPr>
        <w:widowControl/>
        <w:shd w:val="clear" w:color="auto" w:fill="FFFFFF"/>
        <w:spacing w:line="405" w:lineRule="atLeast"/>
        <w:jc w:val="center"/>
        <w:rPr>
          <w:rFonts w:asciiTheme="minorEastAsia" w:eastAsiaTheme="minorEastAsia" w:hAnsiTheme="minorEastAsia" w:cs="宋体"/>
          <w:b/>
          <w:bCs/>
          <w:color w:val="000000" w:themeColor="text1"/>
          <w:kern w:val="0"/>
          <w:sz w:val="36"/>
        </w:rPr>
      </w:pPr>
    </w:p>
    <w:p w:rsidR="008B6920" w:rsidRDefault="008B6920">
      <w:pPr>
        <w:widowControl/>
        <w:shd w:val="clear" w:color="auto" w:fill="FFFFFF"/>
        <w:spacing w:line="405" w:lineRule="atLeast"/>
        <w:jc w:val="center"/>
        <w:rPr>
          <w:rFonts w:asciiTheme="minorEastAsia" w:eastAsiaTheme="minorEastAsia" w:hAnsiTheme="minorEastAsia" w:cs="宋体"/>
          <w:b/>
          <w:bCs/>
          <w:color w:val="000000" w:themeColor="text1"/>
          <w:kern w:val="0"/>
          <w:sz w:val="36"/>
        </w:rPr>
      </w:pPr>
    </w:p>
    <w:p w:rsidR="008B6920" w:rsidRDefault="008B6920">
      <w:pPr>
        <w:widowControl/>
        <w:shd w:val="clear" w:color="auto" w:fill="FFFFFF"/>
        <w:spacing w:line="405" w:lineRule="atLeast"/>
        <w:jc w:val="center"/>
        <w:rPr>
          <w:rFonts w:asciiTheme="minorEastAsia" w:eastAsiaTheme="minorEastAsia" w:hAnsiTheme="minorEastAsia" w:cs="宋体"/>
          <w:b/>
          <w:bCs/>
          <w:color w:val="000000" w:themeColor="text1"/>
          <w:kern w:val="0"/>
          <w:sz w:val="36"/>
        </w:rPr>
      </w:pPr>
    </w:p>
    <w:p w:rsidR="008B6920" w:rsidRDefault="008B6920">
      <w:pPr>
        <w:widowControl/>
        <w:shd w:val="clear" w:color="auto" w:fill="FFFFFF"/>
        <w:spacing w:line="405" w:lineRule="atLeast"/>
        <w:jc w:val="center"/>
        <w:rPr>
          <w:rFonts w:asciiTheme="minorEastAsia" w:eastAsiaTheme="minorEastAsia" w:hAnsiTheme="minorEastAsia" w:cs="宋体"/>
          <w:b/>
          <w:bCs/>
          <w:color w:val="000000" w:themeColor="text1"/>
          <w:kern w:val="0"/>
          <w:sz w:val="36"/>
        </w:rPr>
      </w:pPr>
    </w:p>
    <w:p w:rsidR="008B6920" w:rsidRDefault="008B6920">
      <w:pPr>
        <w:widowControl/>
        <w:shd w:val="clear" w:color="auto" w:fill="FFFFFF"/>
        <w:spacing w:line="405" w:lineRule="atLeast"/>
        <w:rPr>
          <w:rFonts w:asciiTheme="minorEastAsia" w:eastAsiaTheme="minorEastAsia" w:hAnsiTheme="minorEastAsia" w:cs="宋体"/>
          <w:b/>
          <w:bCs/>
          <w:color w:val="000000" w:themeColor="text1"/>
          <w:kern w:val="0"/>
          <w:sz w:val="36"/>
        </w:rPr>
      </w:pPr>
    </w:p>
    <w:p w:rsidR="008B6920" w:rsidRDefault="0089626C">
      <w:pPr>
        <w:widowControl/>
        <w:autoSpaceDE w:val="0"/>
        <w:autoSpaceDN w:val="0"/>
        <w:adjustRightInd w:val="0"/>
        <w:spacing w:line="700" w:lineRule="exact"/>
        <w:ind w:firstLineChars="300" w:firstLine="964"/>
        <w:rPr>
          <w:rFonts w:asciiTheme="minorEastAsia" w:eastAsiaTheme="minorEastAsia" w:hAnsiTheme="minorEastAsia" w:cs="宋体"/>
          <w:b/>
          <w:color w:val="000000" w:themeColor="text1"/>
          <w:sz w:val="32"/>
          <w:szCs w:val="32"/>
          <w:u w:val="single"/>
        </w:rPr>
      </w:pPr>
      <w:r>
        <w:rPr>
          <w:rFonts w:asciiTheme="minorEastAsia" w:eastAsiaTheme="minorEastAsia" w:hAnsiTheme="minorEastAsia" w:cs="宋体" w:hint="eastAsia"/>
          <w:b/>
          <w:color w:val="000000" w:themeColor="text1"/>
          <w:sz w:val="32"/>
          <w:szCs w:val="32"/>
        </w:rPr>
        <w:t>采  购  人：</w:t>
      </w:r>
      <w:r>
        <w:rPr>
          <w:rFonts w:asciiTheme="minorEastAsia" w:eastAsiaTheme="minorEastAsia" w:hAnsiTheme="minorEastAsia" w:cs="宋体" w:hint="eastAsia"/>
          <w:color w:val="000000" w:themeColor="text1"/>
          <w:sz w:val="32"/>
          <w:szCs w:val="32"/>
          <w:u w:val="single"/>
        </w:rPr>
        <w:t xml:space="preserve">　</w:t>
      </w:r>
      <w:r>
        <w:rPr>
          <w:rFonts w:asciiTheme="minorEastAsia" w:eastAsiaTheme="minorEastAsia" w:hAnsiTheme="minorEastAsia" w:cs="宋体" w:hint="eastAsia"/>
          <w:b/>
          <w:color w:val="000000" w:themeColor="text1"/>
          <w:sz w:val="32"/>
          <w:szCs w:val="32"/>
          <w:u w:val="single"/>
        </w:rPr>
        <w:t>南通工贸技师学院</w:t>
      </w:r>
      <w:r>
        <w:rPr>
          <w:rFonts w:asciiTheme="minorEastAsia" w:eastAsiaTheme="minorEastAsia" w:hAnsiTheme="minorEastAsia" w:cs="宋体" w:hint="eastAsia"/>
          <w:b/>
          <w:color w:val="000000" w:themeColor="text1"/>
          <w:sz w:val="32"/>
          <w:szCs w:val="32"/>
        </w:rPr>
        <w:t xml:space="preserve">  </w:t>
      </w:r>
      <w:r>
        <w:rPr>
          <w:rFonts w:asciiTheme="minorEastAsia" w:eastAsiaTheme="minorEastAsia" w:hAnsiTheme="minorEastAsia" w:cs="宋体" w:hint="eastAsia"/>
          <w:color w:val="000000" w:themeColor="text1"/>
          <w:sz w:val="32"/>
          <w:szCs w:val="32"/>
          <w:u w:val="single"/>
        </w:rPr>
        <w:t xml:space="preserve">    </w:t>
      </w:r>
    </w:p>
    <w:p w:rsidR="008B6920" w:rsidRDefault="0089626C">
      <w:pPr>
        <w:widowControl/>
        <w:autoSpaceDE w:val="0"/>
        <w:autoSpaceDN w:val="0"/>
        <w:adjustRightInd w:val="0"/>
        <w:spacing w:line="700" w:lineRule="exact"/>
        <w:ind w:firstLineChars="300" w:firstLine="964"/>
        <w:rPr>
          <w:rFonts w:asciiTheme="minorEastAsia" w:eastAsiaTheme="minorEastAsia" w:hAnsiTheme="minorEastAsia" w:cs="宋体"/>
          <w:b/>
          <w:color w:val="000000" w:themeColor="text1"/>
          <w:sz w:val="32"/>
          <w:szCs w:val="32"/>
          <w:u w:val="single"/>
        </w:rPr>
      </w:pPr>
      <w:r>
        <w:rPr>
          <w:rFonts w:asciiTheme="minorEastAsia" w:eastAsiaTheme="minorEastAsia" w:hAnsiTheme="minorEastAsia" w:cs="宋体" w:hint="eastAsia"/>
          <w:b/>
          <w:color w:val="000000" w:themeColor="text1"/>
          <w:sz w:val="32"/>
          <w:szCs w:val="32"/>
        </w:rPr>
        <w:t>招标 代 理：</w:t>
      </w:r>
      <w:r>
        <w:rPr>
          <w:rFonts w:asciiTheme="minorEastAsia" w:eastAsiaTheme="minorEastAsia" w:hAnsiTheme="minorEastAsia" w:cs="宋体" w:hint="eastAsia"/>
          <w:b/>
          <w:color w:val="000000" w:themeColor="text1"/>
          <w:sz w:val="32"/>
          <w:szCs w:val="32"/>
          <w:u w:val="single"/>
        </w:rPr>
        <w:t xml:space="preserve"> 南通城建工程项目管理有限公司　</w:t>
      </w:r>
    </w:p>
    <w:p w:rsidR="008B6920" w:rsidRDefault="0089626C">
      <w:pPr>
        <w:widowControl/>
        <w:autoSpaceDE w:val="0"/>
        <w:autoSpaceDN w:val="0"/>
        <w:adjustRightInd w:val="0"/>
        <w:spacing w:line="700" w:lineRule="exact"/>
        <w:ind w:firstLineChars="300" w:firstLine="964"/>
        <w:rPr>
          <w:rFonts w:asciiTheme="minorEastAsia" w:eastAsiaTheme="minorEastAsia" w:hAnsiTheme="minorEastAsia" w:cs="宋体"/>
          <w:b/>
          <w:color w:val="000000" w:themeColor="text1"/>
          <w:sz w:val="32"/>
          <w:szCs w:val="32"/>
          <w:u w:val="single"/>
        </w:rPr>
      </w:pPr>
      <w:r>
        <w:rPr>
          <w:rFonts w:asciiTheme="minorEastAsia" w:eastAsiaTheme="minorEastAsia" w:hAnsiTheme="minorEastAsia" w:cs="宋体" w:hint="eastAsia"/>
          <w:b/>
          <w:color w:val="000000" w:themeColor="text1"/>
          <w:sz w:val="32"/>
          <w:szCs w:val="32"/>
        </w:rPr>
        <w:t>日       期：</w:t>
      </w:r>
      <w:r>
        <w:rPr>
          <w:rFonts w:asciiTheme="minorEastAsia" w:eastAsiaTheme="minorEastAsia" w:hAnsiTheme="minorEastAsia" w:cs="宋体" w:hint="eastAsia"/>
          <w:b/>
          <w:color w:val="000000" w:themeColor="text1"/>
          <w:sz w:val="32"/>
          <w:szCs w:val="32"/>
          <w:u w:val="single"/>
        </w:rPr>
        <w:t xml:space="preserve">　2021 年 </w:t>
      </w:r>
      <w:r w:rsidR="00DF2EC5">
        <w:rPr>
          <w:rFonts w:asciiTheme="minorEastAsia" w:eastAsiaTheme="minorEastAsia" w:hAnsiTheme="minorEastAsia" w:cs="宋体" w:hint="eastAsia"/>
          <w:b/>
          <w:color w:val="000000" w:themeColor="text1"/>
          <w:sz w:val="32"/>
          <w:szCs w:val="32"/>
          <w:u w:val="single"/>
        </w:rPr>
        <w:t>6</w:t>
      </w:r>
      <w:r>
        <w:rPr>
          <w:rFonts w:asciiTheme="minorEastAsia" w:eastAsiaTheme="minorEastAsia" w:hAnsiTheme="minorEastAsia" w:cs="宋体" w:hint="eastAsia"/>
          <w:b/>
          <w:color w:val="000000" w:themeColor="text1"/>
          <w:sz w:val="32"/>
          <w:szCs w:val="32"/>
          <w:u w:val="single"/>
        </w:rPr>
        <w:t xml:space="preserve">月 </w:t>
      </w:r>
      <w:r w:rsidR="00DF2EC5">
        <w:rPr>
          <w:rFonts w:asciiTheme="minorEastAsia" w:eastAsiaTheme="minorEastAsia" w:hAnsiTheme="minorEastAsia" w:cs="宋体" w:hint="eastAsia"/>
          <w:b/>
          <w:color w:val="000000" w:themeColor="text1"/>
          <w:sz w:val="32"/>
          <w:szCs w:val="32"/>
          <w:u w:val="single"/>
        </w:rPr>
        <w:t>2</w:t>
      </w:r>
      <w:r>
        <w:rPr>
          <w:rFonts w:asciiTheme="minorEastAsia" w:eastAsiaTheme="minorEastAsia" w:hAnsiTheme="minorEastAsia" w:cs="宋体" w:hint="eastAsia"/>
          <w:b/>
          <w:color w:val="000000" w:themeColor="text1"/>
          <w:sz w:val="32"/>
          <w:szCs w:val="32"/>
          <w:u w:val="single"/>
        </w:rPr>
        <w:t xml:space="preserve"> 日</w:t>
      </w:r>
      <w:r w:rsidR="00117E18">
        <w:rPr>
          <w:rFonts w:asciiTheme="minorEastAsia" w:eastAsiaTheme="minorEastAsia" w:hAnsiTheme="minorEastAsia" w:cs="宋体" w:hint="eastAsia"/>
          <w:b/>
          <w:color w:val="000000" w:themeColor="text1"/>
          <w:sz w:val="32"/>
          <w:szCs w:val="32"/>
          <w:u w:val="single"/>
        </w:rPr>
        <w:t xml:space="preserve">  </w:t>
      </w:r>
      <w:r>
        <w:rPr>
          <w:rFonts w:asciiTheme="minorEastAsia" w:eastAsiaTheme="minorEastAsia" w:hAnsiTheme="minorEastAsia" w:cs="宋体" w:hint="eastAsia"/>
          <w:b/>
          <w:color w:val="000000" w:themeColor="text1"/>
          <w:sz w:val="32"/>
          <w:szCs w:val="32"/>
          <w:u w:val="single"/>
        </w:rPr>
        <w:t xml:space="preserve">　　</w:t>
      </w:r>
      <w:proofErr w:type="gramStart"/>
      <w:r>
        <w:rPr>
          <w:rFonts w:asciiTheme="minorEastAsia" w:eastAsiaTheme="minorEastAsia" w:hAnsiTheme="minorEastAsia" w:cs="宋体" w:hint="eastAsia"/>
          <w:b/>
          <w:color w:val="000000" w:themeColor="text1"/>
          <w:sz w:val="32"/>
          <w:szCs w:val="32"/>
          <w:u w:val="single"/>
        </w:rPr>
        <w:t xml:space="preserve">　　</w:t>
      </w:r>
      <w:proofErr w:type="gramEnd"/>
      <w:r>
        <w:rPr>
          <w:rFonts w:asciiTheme="minorEastAsia" w:eastAsiaTheme="minorEastAsia" w:hAnsiTheme="minorEastAsia" w:cs="宋体" w:hint="eastAsia"/>
          <w:b/>
          <w:color w:val="000000" w:themeColor="text1"/>
          <w:sz w:val="32"/>
          <w:szCs w:val="32"/>
          <w:u w:val="single"/>
        </w:rPr>
        <w:t xml:space="preserve"> </w:t>
      </w:r>
    </w:p>
    <w:p w:rsidR="008B6920" w:rsidRDefault="0089626C">
      <w:pPr>
        <w:widowControl/>
        <w:jc w:val="left"/>
        <w:rPr>
          <w:rFonts w:asciiTheme="minorEastAsia" w:eastAsiaTheme="minorEastAsia" w:hAnsiTheme="minorEastAsia" w:cs="宋体"/>
          <w:b/>
          <w:bCs/>
          <w:color w:val="000000" w:themeColor="text1"/>
          <w:kern w:val="0"/>
          <w:sz w:val="36"/>
        </w:rPr>
      </w:pPr>
      <w:r>
        <w:rPr>
          <w:rFonts w:asciiTheme="minorEastAsia" w:eastAsiaTheme="minorEastAsia" w:hAnsiTheme="minorEastAsia" w:cs="宋体"/>
          <w:b/>
          <w:bCs/>
          <w:color w:val="000000" w:themeColor="text1"/>
          <w:kern w:val="0"/>
          <w:sz w:val="36"/>
        </w:rPr>
        <w:br w:type="page"/>
      </w:r>
    </w:p>
    <w:p w:rsidR="008B6920" w:rsidRDefault="0089626C">
      <w:pPr>
        <w:pStyle w:val="1"/>
        <w:spacing w:before="312" w:after="312" w:line="480" w:lineRule="auto"/>
        <w:ind w:firstLine="723"/>
        <w:jc w:val="left"/>
        <w:rPr>
          <w:rFonts w:ascii="宋体" w:eastAsia="宋体" w:cs="宋体"/>
          <w:color w:val="000000" w:themeColor="text1"/>
          <w:kern w:val="0"/>
          <w:sz w:val="25"/>
          <w:szCs w:val="20"/>
        </w:rPr>
      </w:pPr>
      <w:r>
        <w:rPr>
          <w:rFonts w:asciiTheme="minorEastAsia" w:eastAsiaTheme="minorEastAsia" w:hAnsiTheme="minorEastAsia" w:cs="宋体" w:hint="eastAsia"/>
          <w:b/>
          <w:bCs/>
          <w:color w:val="000000" w:themeColor="text1"/>
          <w:kern w:val="0"/>
          <w:sz w:val="36"/>
        </w:rPr>
        <w:lastRenderedPageBreak/>
        <w:t xml:space="preserve">               </w:t>
      </w:r>
      <w:r>
        <w:rPr>
          <w:rFonts w:asciiTheme="minorEastAsia" w:eastAsiaTheme="minorEastAsia" w:hAnsiTheme="minorEastAsia" w:cs="宋体"/>
          <w:b/>
          <w:bCs/>
          <w:color w:val="000000" w:themeColor="text1"/>
          <w:kern w:val="0"/>
          <w:sz w:val="36"/>
        </w:rPr>
        <w:t>招标</w:t>
      </w:r>
      <w:r>
        <w:rPr>
          <w:rFonts w:asciiTheme="minorEastAsia" w:eastAsiaTheme="minorEastAsia" w:hAnsiTheme="minorEastAsia" w:cs="宋体" w:hint="eastAsia"/>
          <w:b/>
          <w:bCs/>
          <w:color w:val="000000" w:themeColor="text1"/>
          <w:kern w:val="0"/>
          <w:sz w:val="36"/>
        </w:rPr>
        <w:t>文件备案表</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8700"/>
      </w:tblGrid>
      <w:tr w:rsidR="008B6920">
        <w:trPr>
          <w:jc w:val="center"/>
        </w:trPr>
        <w:tc>
          <w:tcPr>
            <w:tcW w:w="8700" w:type="dxa"/>
            <w:tcBorders>
              <w:top w:val="single" w:sz="4" w:space="0" w:color="auto"/>
              <w:left w:val="single" w:sz="4" w:space="0" w:color="auto"/>
              <w:bottom w:val="single" w:sz="4" w:space="0" w:color="auto"/>
              <w:right w:val="single" w:sz="4" w:space="0" w:color="auto"/>
            </w:tcBorders>
          </w:tcPr>
          <w:p w:rsidR="008B6920" w:rsidRDefault="008B6920">
            <w:pPr>
              <w:spacing w:line="360" w:lineRule="auto"/>
              <w:rPr>
                <w:rFonts w:ascii="宋体" w:hAnsi="宋体" w:cs="宋体"/>
                <w:color w:val="000000" w:themeColor="text1"/>
                <w:sz w:val="24"/>
                <w:szCs w:val="22"/>
              </w:rPr>
            </w:pPr>
          </w:p>
          <w:p w:rsidR="008B6920" w:rsidRDefault="008B6920">
            <w:pPr>
              <w:rPr>
                <w:rFonts w:ascii="宋体" w:hAnsi="宋体" w:cs="宋体"/>
                <w:color w:val="000000" w:themeColor="text1"/>
                <w:kern w:val="0"/>
                <w:sz w:val="28"/>
              </w:rPr>
            </w:pPr>
          </w:p>
          <w:p w:rsidR="008B6920" w:rsidRDefault="0089626C">
            <w:pPr>
              <w:tabs>
                <w:tab w:val="left" w:pos="5070"/>
              </w:tabs>
              <w:spacing w:line="360" w:lineRule="auto"/>
              <w:ind w:firstLineChars="400" w:firstLine="960"/>
              <w:rPr>
                <w:rFonts w:ascii="宋体" w:hAnsi="宋体" w:cs="宋体"/>
                <w:color w:val="000000" w:themeColor="text1"/>
                <w:sz w:val="24"/>
                <w:szCs w:val="22"/>
              </w:rPr>
            </w:pPr>
            <w:r>
              <w:rPr>
                <w:rFonts w:ascii="宋体" w:hAnsi="宋体" w:cs="宋体" w:hint="eastAsia"/>
                <w:color w:val="000000" w:themeColor="text1"/>
                <w:sz w:val="24"/>
                <w:szCs w:val="22"/>
              </w:rPr>
              <w:t>编制人：</w:t>
            </w:r>
          </w:p>
          <w:p w:rsidR="008B6920" w:rsidRDefault="008B6920">
            <w:pPr>
              <w:rPr>
                <w:rFonts w:ascii="宋体" w:hAnsi="宋体" w:cs="宋体"/>
                <w:color w:val="000000" w:themeColor="text1"/>
                <w:kern w:val="0"/>
                <w:sz w:val="28"/>
              </w:rPr>
            </w:pPr>
          </w:p>
          <w:p w:rsidR="008B6920" w:rsidRDefault="0089626C" w:rsidP="00DF2EC5">
            <w:pPr>
              <w:tabs>
                <w:tab w:val="left" w:pos="5070"/>
              </w:tabs>
              <w:spacing w:line="360" w:lineRule="auto"/>
              <w:ind w:firstLineChars="400" w:firstLine="960"/>
              <w:rPr>
                <w:rFonts w:ascii="宋体" w:hAnsi="宋体" w:cs="宋体"/>
                <w:color w:val="000000" w:themeColor="text1"/>
                <w:sz w:val="24"/>
                <w:szCs w:val="22"/>
              </w:rPr>
            </w:pPr>
            <w:r>
              <w:rPr>
                <w:rFonts w:ascii="宋体" w:hAnsi="宋体" w:cs="宋体" w:hint="eastAsia"/>
                <w:color w:val="000000" w:themeColor="text1"/>
                <w:sz w:val="24"/>
                <w:szCs w:val="22"/>
              </w:rPr>
              <w:t xml:space="preserve">                                 日  期：2021年</w:t>
            </w:r>
            <w:r w:rsidR="00DF2EC5">
              <w:rPr>
                <w:rFonts w:ascii="宋体" w:hAnsi="宋体" w:cs="宋体" w:hint="eastAsia"/>
                <w:color w:val="000000" w:themeColor="text1"/>
                <w:sz w:val="24"/>
                <w:szCs w:val="22"/>
              </w:rPr>
              <w:t>6</w:t>
            </w:r>
            <w:r>
              <w:rPr>
                <w:rFonts w:ascii="宋体" w:hAnsi="宋体" w:cs="宋体" w:hint="eastAsia"/>
                <w:color w:val="000000" w:themeColor="text1"/>
                <w:sz w:val="24"/>
                <w:szCs w:val="22"/>
              </w:rPr>
              <w:t xml:space="preserve"> 月  日</w:t>
            </w:r>
          </w:p>
        </w:tc>
      </w:tr>
      <w:tr w:rsidR="008B6920">
        <w:trPr>
          <w:trHeight w:val="4200"/>
          <w:jc w:val="center"/>
        </w:trPr>
        <w:tc>
          <w:tcPr>
            <w:tcW w:w="8700" w:type="dxa"/>
            <w:tcBorders>
              <w:top w:val="single" w:sz="4" w:space="0" w:color="auto"/>
              <w:left w:val="single" w:sz="4" w:space="0" w:color="auto"/>
              <w:bottom w:val="single" w:sz="4" w:space="0" w:color="auto"/>
              <w:right w:val="single" w:sz="4" w:space="0" w:color="auto"/>
            </w:tcBorders>
          </w:tcPr>
          <w:p w:rsidR="008B6920" w:rsidRDefault="008B6920">
            <w:pPr>
              <w:spacing w:line="360" w:lineRule="auto"/>
              <w:rPr>
                <w:rFonts w:ascii="宋体" w:hAnsi="宋体" w:cs="宋体"/>
                <w:color w:val="000000" w:themeColor="text1"/>
                <w:sz w:val="24"/>
                <w:szCs w:val="22"/>
              </w:rPr>
            </w:pPr>
          </w:p>
          <w:p w:rsidR="008B6920" w:rsidRDefault="008B6920">
            <w:pPr>
              <w:spacing w:line="360" w:lineRule="auto"/>
              <w:rPr>
                <w:rFonts w:ascii="宋体" w:hAnsi="宋体" w:cs="宋体"/>
                <w:color w:val="000000" w:themeColor="text1"/>
                <w:sz w:val="24"/>
                <w:szCs w:val="22"/>
              </w:rPr>
            </w:pPr>
          </w:p>
          <w:p w:rsidR="008B6920" w:rsidRDefault="0089626C">
            <w:pPr>
              <w:spacing w:line="360" w:lineRule="auto"/>
              <w:ind w:firstLineChars="400" w:firstLine="960"/>
              <w:rPr>
                <w:rFonts w:ascii="宋体" w:hAnsi="宋体" w:cs="宋体"/>
                <w:color w:val="000000" w:themeColor="text1"/>
                <w:sz w:val="24"/>
                <w:szCs w:val="22"/>
              </w:rPr>
            </w:pPr>
            <w:r>
              <w:rPr>
                <w:rFonts w:ascii="宋体" w:hAnsi="宋体" w:cs="宋体" w:hint="eastAsia"/>
                <w:color w:val="000000" w:themeColor="text1"/>
                <w:sz w:val="24"/>
                <w:szCs w:val="22"/>
              </w:rPr>
              <w:t>招标人(盖章)             代表人(签字)</w:t>
            </w:r>
          </w:p>
          <w:p w:rsidR="008B6920" w:rsidRDefault="008B6920">
            <w:pPr>
              <w:spacing w:line="360" w:lineRule="auto"/>
              <w:rPr>
                <w:rFonts w:ascii="宋体" w:hAnsi="宋体" w:cs="宋体"/>
                <w:color w:val="000000" w:themeColor="text1"/>
                <w:sz w:val="24"/>
                <w:szCs w:val="22"/>
              </w:rPr>
            </w:pPr>
          </w:p>
          <w:p w:rsidR="008B6920" w:rsidRDefault="008B6920">
            <w:pPr>
              <w:spacing w:line="360" w:lineRule="auto"/>
              <w:rPr>
                <w:rFonts w:ascii="宋体" w:hAnsi="宋体" w:cs="宋体"/>
                <w:color w:val="000000" w:themeColor="text1"/>
                <w:sz w:val="24"/>
                <w:szCs w:val="22"/>
              </w:rPr>
            </w:pPr>
          </w:p>
          <w:p w:rsidR="008B6920" w:rsidRDefault="0089626C">
            <w:pPr>
              <w:spacing w:line="360" w:lineRule="auto"/>
              <w:rPr>
                <w:rFonts w:ascii="宋体" w:hAnsi="宋体" w:cs="宋体"/>
                <w:color w:val="000000" w:themeColor="text1"/>
                <w:sz w:val="24"/>
                <w:szCs w:val="22"/>
              </w:rPr>
            </w:pPr>
            <w:r>
              <w:rPr>
                <w:rFonts w:ascii="宋体" w:hAnsi="宋体" w:cs="宋体" w:hint="eastAsia"/>
                <w:color w:val="000000" w:themeColor="text1"/>
                <w:sz w:val="24"/>
                <w:szCs w:val="22"/>
              </w:rPr>
              <w:t xml:space="preserve">                                        日  期：2021年</w:t>
            </w:r>
            <w:r w:rsidR="00DF2EC5">
              <w:rPr>
                <w:rFonts w:ascii="宋体" w:hAnsi="宋体" w:cs="宋体" w:hint="eastAsia"/>
                <w:color w:val="000000" w:themeColor="text1"/>
                <w:sz w:val="24"/>
                <w:szCs w:val="22"/>
              </w:rPr>
              <w:t>6</w:t>
            </w:r>
            <w:r>
              <w:rPr>
                <w:rFonts w:ascii="宋体" w:hAnsi="宋体" w:cs="宋体" w:hint="eastAsia"/>
                <w:color w:val="000000" w:themeColor="text1"/>
                <w:sz w:val="24"/>
                <w:szCs w:val="22"/>
              </w:rPr>
              <w:t>月   日</w:t>
            </w:r>
          </w:p>
          <w:p w:rsidR="008B6920" w:rsidRDefault="008B6920">
            <w:pPr>
              <w:spacing w:line="360" w:lineRule="auto"/>
              <w:rPr>
                <w:rFonts w:ascii="宋体" w:hAnsi="宋体" w:cs="宋体"/>
                <w:color w:val="000000" w:themeColor="text1"/>
                <w:sz w:val="24"/>
                <w:szCs w:val="22"/>
              </w:rPr>
            </w:pPr>
          </w:p>
        </w:tc>
      </w:tr>
      <w:tr w:rsidR="008B6920">
        <w:trPr>
          <w:trHeight w:val="3224"/>
          <w:jc w:val="center"/>
        </w:trPr>
        <w:tc>
          <w:tcPr>
            <w:tcW w:w="8700" w:type="dxa"/>
            <w:tcBorders>
              <w:top w:val="single" w:sz="4" w:space="0" w:color="auto"/>
              <w:left w:val="single" w:sz="4" w:space="0" w:color="auto"/>
              <w:bottom w:val="single" w:sz="4" w:space="0" w:color="auto"/>
              <w:right w:val="single" w:sz="4" w:space="0" w:color="auto"/>
            </w:tcBorders>
          </w:tcPr>
          <w:p w:rsidR="008B6920" w:rsidRDefault="008B6920">
            <w:pPr>
              <w:spacing w:line="360" w:lineRule="auto"/>
              <w:rPr>
                <w:rFonts w:ascii="宋体" w:hAnsi="宋体" w:cs="宋体"/>
                <w:color w:val="000000" w:themeColor="text1"/>
                <w:sz w:val="24"/>
                <w:szCs w:val="22"/>
              </w:rPr>
            </w:pPr>
          </w:p>
          <w:p w:rsidR="008B6920" w:rsidRDefault="008B6920">
            <w:pPr>
              <w:spacing w:line="360" w:lineRule="auto"/>
              <w:rPr>
                <w:rFonts w:ascii="宋体" w:hAnsi="宋体" w:cs="宋体"/>
                <w:color w:val="000000" w:themeColor="text1"/>
                <w:sz w:val="24"/>
                <w:szCs w:val="22"/>
              </w:rPr>
            </w:pPr>
          </w:p>
          <w:p w:rsidR="008B6920" w:rsidRDefault="008B6920">
            <w:pPr>
              <w:spacing w:line="360" w:lineRule="auto"/>
              <w:rPr>
                <w:rFonts w:ascii="宋体" w:hAnsi="宋体" w:cs="宋体"/>
                <w:color w:val="000000" w:themeColor="text1"/>
                <w:sz w:val="24"/>
                <w:szCs w:val="22"/>
              </w:rPr>
            </w:pPr>
          </w:p>
          <w:p w:rsidR="008B6920" w:rsidRDefault="0089626C">
            <w:pPr>
              <w:spacing w:line="360" w:lineRule="auto"/>
              <w:ind w:firstLineChars="350" w:firstLine="840"/>
              <w:rPr>
                <w:rFonts w:ascii="宋体" w:hAnsi="宋体" w:cs="宋体"/>
                <w:color w:val="000000" w:themeColor="text1"/>
                <w:sz w:val="24"/>
                <w:szCs w:val="22"/>
              </w:rPr>
            </w:pPr>
            <w:r>
              <w:rPr>
                <w:rFonts w:ascii="宋体" w:hAnsi="宋体" w:cs="宋体" w:hint="eastAsia"/>
                <w:color w:val="000000" w:themeColor="text1"/>
                <w:sz w:val="24"/>
                <w:szCs w:val="22"/>
              </w:rPr>
              <w:t>招标代理机构(盖章)        法定代表人(签字)</w:t>
            </w:r>
          </w:p>
          <w:p w:rsidR="008B6920" w:rsidRDefault="008B6920">
            <w:pPr>
              <w:spacing w:line="360" w:lineRule="auto"/>
              <w:ind w:firstLine="560"/>
              <w:rPr>
                <w:rFonts w:ascii="宋体" w:hAnsi="宋体" w:cs="宋体"/>
                <w:color w:val="000000" w:themeColor="text1"/>
                <w:sz w:val="24"/>
                <w:szCs w:val="22"/>
              </w:rPr>
            </w:pPr>
          </w:p>
          <w:p w:rsidR="008B6920" w:rsidRDefault="008B6920">
            <w:pPr>
              <w:rPr>
                <w:rFonts w:ascii="宋体" w:hAnsi="宋体" w:cs="宋体"/>
                <w:color w:val="000000" w:themeColor="text1"/>
                <w:kern w:val="0"/>
                <w:sz w:val="28"/>
              </w:rPr>
            </w:pPr>
          </w:p>
          <w:p w:rsidR="008B6920" w:rsidRDefault="0089626C">
            <w:pPr>
              <w:spacing w:line="360" w:lineRule="auto"/>
              <w:rPr>
                <w:rFonts w:ascii="宋体" w:hAnsi="宋体" w:cs="宋体"/>
                <w:color w:val="000000" w:themeColor="text1"/>
                <w:sz w:val="24"/>
                <w:szCs w:val="22"/>
              </w:rPr>
            </w:pPr>
            <w:r>
              <w:rPr>
                <w:rFonts w:ascii="宋体" w:hAnsi="宋体" w:cs="宋体" w:hint="eastAsia"/>
                <w:color w:val="000000" w:themeColor="text1"/>
                <w:sz w:val="24"/>
                <w:szCs w:val="22"/>
              </w:rPr>
              <w:t xml:space="preserve">                                       日  期：2021年</w:t>
            </w:r>
            <w:r w:rsidR="00DF2EC5">
              <w:rPr>
                <w:rFonts w:ascii="宋体" w:hAnsi="宋体" w:cs="宋体" w:hint="eastAsia"/>
                <w:color w:val="000000" w:themeColor="text1"/>
                <w:sz w:val="24"/>
                <w:szCs w:val="22"/>
              </w:rPr>
              <w:t>6</w:t>
            </w:r>
            <w:r>
              <w:rPr>
                <w:rFonts w:ascii="宋体" w:hAnsi="宋体" w:cs="宋体" w:hint="eastAsia"/>
                <w:color w:val="000000" w:themeColor="text1"/>
                <w:sz w:val="24"/>
                <w:szCs w:val="22"/>
              </w:rPr>
              <w:t xml:space="preserve"> 月   日</w:t>
            </w:r>
          </w:p>
          <w:p w:rsidR="008B6920" w:rsidRDefault="008B6920">
            <w:pPr>
              <w:rPr>
                <w:rFonts w:ascii="宋体" w:hAnsi="宋体" w:cs="宋体"/>
                <w:color w:val="000000" w:themeColor="text1"/>
                <w:kern w:val="0"/>
                <w:sz w:val="28"/>
              </w:rPr>
            </w:pPr>
          </w:p>
        </w:tc>
      </w:tr>
    </w:tbl>
    <w:p w:rsidR="008B6920" w:rsidRDefault="008B6920">
      <w:pPr>
        <w:spacing w:line="360" w:lineRule="auto"/>
        <w:rPr>
          <w:rFonts w:ascii="宋体" w:hAnsi="宋体" w:cs="宋体"/>
          <w:color w:val="000000" w:themeColor="text1"/>
          <w:sz w:val="25"/>
          <w:szCs w:val="22"/>
        </w:rPr>
      </w:pPr>
    </w:p>
    <w:p w:rsidR="008B6920" w:rsidRDefault="008B6920">
      <w:pPr>
        <w:spacing w:before="100" w:after="240" w:line="500" w:lineRule="exact"/>
        <w:jc w:val="center"/>
        <w:rPr>
          <w:rFonts w:ascii="宋体" w:hAnsi="宋体" w:cs="宋体"/>
          <w:b/>
          <w:bCs/>
          <w:color w:val="000000" w:themeColor="text1"/>
          <w:szCs w:val="44"/>
        </w:rPr>
      </w:pPr>
    </w:p>
    <w:p w:rsidR="008B6920" w:rsidRDefault="008B6920">
      <w:pPr>
        <w:widowControl/>
        <w:jc w:val="left"/>
        <w:rPr>
          <w:rFonts w:asciiTheme="minorEastAsia" w:eastAsiaTheme="minorEastAsia" w:hAnsiTheme="minorEastAsia" w:cs="宋体"/>
          <w:b/>
          <w:bCs/>
          <w:color w:val="000000" w:themeColor="text1"/>
          <w:kern w:val="0"/>
          <w:sz w:val="36"/>
        </w:rPr>
      </w:pPr>
    </w:p>
    <w:p w:rsidR="008B6920" w:rsidRDefault="008B6920">
      <w:pPr>
        <w:widowControl/>
        <w:shd w:val="clear" w:color="auto" w:fill="FFFFFF"/>
        <w:spacing w:line="405" w:lineRule="atLeast"/>
        <w:jc w:val="center"/>
        <w:rPr>
          <w:rFonts w:asciiTheme="minorEastAsia" w:eastAsiaTheme="minorEastAsia" w:hAnsiTheme="minorEastAsia" w:cs="宋体"/>
          <w:b/>
          <w:bCs/>
          <w:color w:val="000000" w:themeColor="text1"/>
          <w:kern w:val="0"/>
          <w:sz w:val="36"/>
        </w:rPr>
      </w:pPr>
    </w:p>
    <w:p w:rsidR="008B6920" w:rsidRDefault="008B6920">
      <w:pPr>
        <w:widowControl/>
        <w:shd w:val="clear" w:color="auto" w:fill="FFFFFF"/>
        <w:spacing w:line="405" w:lineRule="atLeast"/>
        <w:jc w:val="center"/>
        <w:rPr>
          <w:rFonts w:asciiTheme="minorEastAsia" w:eastAsiaTheme="minorEastAsia" w:hAnsiTheme="minorEastAsia" w:cs="宋体"/>
          <w:b/>
          <w:bCs/>
          <w:color w:val="000000" w:themeColor="text1"/>
          <w:kern w:val="0"/>
          <w:sz w:val="36"/>
        </w:rPr>
      </w:pPr>
    </w:p>
    <w:p w:rsidR="008B6920" w:rsidRDefault="0089626C">
      <w:pPr>
        <w:pStyle w:val="p0"/>
        <w:jc w:val="center"/>
        <w:rPr>
          <w:rFonts w:asciiTheme="minorEastAsia" w:eastAsiaTheme="minorEastAsia" w:hAnsiTheme="minorEastAsia"/>
          <w:b/>
          <w:color w:val="000000" w:themeColor="text1"/>
          <w:sz w:val="36"/>
          <w:szCs w:val="36"/>
          <w:lang w:val="en-GB"/>
        </w:rPr>
      </w:pPr>
      <w:r>
        <w:rPr>
          <w:rFonts w:asciiTheme="minorEastAsia" w:eastAsiaTheme="minorEastAsia" w:hAnsiTheme="minorEastAsia" w:hint="eastAsia"/>
          <w:b/>
          <w:color w:val="000000" w:themeColor="text1"/>
          <w:sz w:val="36"/>
          <w:szCs w:val="36"/>
          <w:lang w:val="en-GB"/>
        </w:rPr>
        <w:lastRenderedPageBreak/>
        <w:t>目  录</w:t>
      </w:r>
    </w:p>
    <w:p w:rsidR="008B6920" w:rsidRDefault="008B6920">
      <w:pPr>
        <w:pStyle w:val="p0"/>
        <w:jc w:val="center"/>
        <w:rPr>
          <w:rFonts w:asciiTheme="minorEastAsia" w:eastAsiaTheme="minorEastAsia" w:hAnsiTheme="minorEastAsia"/>
          <w:color w:val="000000" w:themeColor="text1"/>
          <w:sz w:val="32"/>
          <w:szCs w:val="32"/>
          <w:lang w:val="en-GB"/>
        </w:rPr>
      </w:pPr>
    </w:p>
    <w:p w:rsidR="008B6920" w:rsidRDefault="0089626C">
      <w:pPr>
        <w:widowControl/>
        <w:spacing w:line="360" w:lineRule="auto"/>
        <w:ind w:firstLineChars="350" w:firstLine="1015"/>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第一部分   招标公告</w:t>
      </w:r>
    </w:p>
    <w:p w:rsidR="008B6920" w:rsidRDefault="0089626C">
      <w:pPr>
        <w:widowControl/>
        <w:spacing w:line="360" w:lineRule="auto"/>
        <w:ind w:firstLineChars="350" w:firstLine="1015"/>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第二部分   招标项目需求</w:t>
      </w:r>
    </w:p>
    <w:p w:rsidR="008B6920" w:rsidRDefault="0089626C">
      <w:pPr>
        <w:widowControl/>
        <w:spacing w:line="360" w:lineRule="auto"/>
        <w:ind w:firstLineChars="350" w:firstLine="1015"/>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第三部分   投标人须知</w:t>
      </w:r>
    </w:p>
    <w:p w:rsidR="008B6920" w:rsidRDefault="0089626C">
      <w:pPr>
        <w:widowControl/>
        <w:spacing w:line="360" w:lineRule="auto"/>
        <w:ind w:firstLineChars="350" w:firstLine="1015"/>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第四部分   评标办法</w:t>
      </w:r>
    </w:p>
    <w:p w:rsidR="008B6920" w:rsidRDefault="0089626C">
      <w:pPr>
        <w:widowControl/>
        <w:spacing w:line="360" w:lineRule="auto"/>
        <w:ind w:firstLineChars="350" w:firstLine="1015"/>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第五部分   合同相关要求</w:t>
      </w:r>
    </w:p>
    <w:p w:rsidR="008B6920" w:rsidRDefault="0089626C">
      <w:pPr>
        <w:widowControl/>
        <w:spacing w:line="360" w:lineRule="auto"/>
        <w:ind w:firstLineChars="350" w:firstLine="1015"/>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 xml:space="preserve">第六部分   投标文件格式 </w:t>
      </w:r>
    </w:p>
    <w:p w:rsidR="008B6920" w:rsidRDefault="008B6920">
      <w:pPr>
        <w:widowControl/>
        <w:spacing w:line="360" w:lineRule="auto"/>
        <w:ind w:firstLineChars="350" w:firstLine="1015"/>
        <w:rPr>
          <w:rFonts w:asciiTheme="minorEastAsia" w:eastAsiaTheme="minorEastAsia" w:hAnsiTheme="minorEastAsia" w:cs="宋体"/>
          <w:color w:val="000000" w:themeColor="text1"/>
          <w:kern w:val="0"/>
          <w:sz w:val="29"/>
          <w:szCs w:val="29"/>
        </w:rPr>
      </w:pPr>
    </w:p>
    <w:p w:rsidR="008B6920" w:rsidRDefault="008B6920">
      <w:pPr>
        <w:widowControl/>
        <w:spacing w:line="360" w:lineRule="auto"/>
        <w:ind w:firstLineChars="350" w:firstLine="1015"/>
        <w:rPr>
          <w:rFonts w:asciiTheme="minorEastAsia" w:eastAsiaTheme="minorEastAsia" w:hAnsiTheme="minorEastAsia" w:cs="宋体"/>
          <w:color w:val="000000" w:themeColor="text1"/>
          <w:kern w:val="0"/>
          <w:sz w:val="29"/>
          <w:szCs w:val="29"/>
        </w:rPr>
      </w:pPr>
    </w:p>
    <w:p w:rsidR="008B6920" w:rsidRDefault="008B6920">
      <w:pPr>
        <w:widowControl/>
        <w:spacing w:line="360" w:lineRule="auto"/>
        <w:ind w:firstLineChars="350" w:firstLine="1015"/>
        <w:rPr>
          <w:rFonts w:asciiTheme="minorEastAsia" w:eastAsiaTheme="minorEastAsia" w:hAnsiTheme="minorEastAsia" w:cs="宋体"/>
          <w:color w:val="000000" w:themeColor="text1"/>
          <w:kern w:val="0"/>
          <w:sz w:val="29"/>
          <w:szCs w:val="29"/>
        </w:rPr>
      </w:pPr>
    </w:p>
    <w:p w:rsidR="008B6920" w:rsidRDefault="008B6920">
      <w:pPr>
        <w:widowControl/>
        <w:spacing w:line="360" w:lineRule="auto"/>
        <w:ind w:firstLineChars="350" w:firstLine="1015"/>
        <w:rPr>
          <w:rFonts w:asciiTheme="minorEastAsia" w:eastAsiaTheme="minorEastAsia" w:hAnsiTheme="minorEastAsia" w:cs="宋体"/>
          <w:color w:val="000000" w:themeColor="text1"/>
          <w:kern w:val="0"/>
          <w:sz w:val="29"/>
          <w:szCs w:val="29"/>
        </w:rPr>
      </w:pPr>
    </w:p>
    <w:p w:rsidR="008B6920" w:rsidRDefault="008B6920">
      <w:pPr>
        <w:widowControl/>
        <w:spacing w:line="360" w:lineRule="auto"/>
        <w:ind w:firstLineChars="350" w:firstLine="1015"/>
        <w:rPr>
          <w:rFonts w:asciiTheme="minorEastAsia" w:eastAsiaTheme="minorEastAsia" w:hAnsiTheme="minorEastAsia" w:cs="宋体"/>
          <w:color w:val="000000" w:themeColor="text1"/>
          <w:kern w:val="0"/>
          <w:sz w:val="29"/>
          <w:szCs w:val="29"/>
        </w:rPr>
      </w:pPr>
    </w:p>
    <w:p w:rsidR="008B6920" w:rsidRDefault="008B6920">
      <w:pPr>
        <w:widowControl/>
        <w:spacing w:line="360" w:lineRule="auto"/>
        <w:ind w:firstLineChars="350" w:firstLine="1015"/>
        <w:rPr>
          <w:rFonts w:asciiTheme="minorEastAsia" w:eastAsiaTheme="minorEastAsia" w:hAnsiTheme="minorEastAsia" w:cs="宋体"/>
          <w:color w:val="000000" w:themeColor="text1"/>
          <w:kern w:val="0"/>
          <w:sz w:val="29"/>
          <w:szCs w:val="29"/>
        </w:rPr>
      </w:pPr>
    </w:p>
    <w:p w:rsidR="008B6920" w:rsidRDefault="008B6920">
      <w:pPr>
        <w:widowControl/>
        <w:spacing w:line="360" w:lineRule="auto"/>
        <w:ind w:firstLineChars="350" w:firstLine="1015"/>
        <w:rPr>
          <w:rFonts w:asciiTheme="minorEastAsia" w:eastAsiaTheme="minorEastAsia" w:hAnsiTheme="minorEastAsia" w:cs="宋体"/>
          <w:color w:val="000000" w:themeColor="text1"/>
          <w:kern w:val="0"/>
          <w:sz w:val="29"/>
          <w:szCs w:val="29"/>
        </w:rPr>
      </w:pPr>
    </w:p>
    <w:p w:rsidR="008B6920" w:rsidRDefault="008B6920">
      <w:pPr>
        <w:widowControl/>
        <w:spacing w:line="360" w:lineRule="auto"/>
        <w:ind w:firstLineChars="350" w:firstLine="1015"/>
        <w:rPr>
          <w:rFonts w:asciiTheme="minorEastAsia" w:eastAsiaTheme="minorEastAsia" w:hAnsiTheme="minorEastAsia" w:cs="宋体"/>
          <w:color w:val="000000" w:themeColor="text1"/>
          <w:kern w:val="0"/>
          <w:sz w:val="29"/>
          <w:szCs w:val="29"/>
        </w:rPr>
      </w:pPr>
    </w:p>
    <w:p w:rsidR="008B6920" w:rsidRDefault="008B6920">
      <w:pPr>
        <w:widowControl/>
        <w:spacing w:line="360" w:lineRule="auto"/>
        <w:ind w:firstLineChars="350" w:firstLine="1015"/>
        <w:rPr>
          <w:rFonts w:asciiTheme="minorEastAsia" w:eastAsiaTheme="minorEastAsia" w:hAnsiTheme="minorEastAsia" w:cs="宋体"/>
          <w:color w:val="000000" w:themeColor="text1"/>
          <w:kern w:val="0"/>
          <w:sz w:val="29"/>
          <w:szCs w:val="29"/>
        </w:rPr>
      </w:pPr>
    </w:p>
    <w:p w:rsidR="008B6920" w:rsidRDefault="008B6920">
      <w:pPr>
        <w:widowControl/>
        <w:spacing w:line="360" w:lineRule="auto"/>
        <w:ind w:firstLineChars="350" w:firstLine="1015"/>
        <w:rPr>
          <w:rFonts w:asciiTheme="minorEastAsia" w:eastAsiaTheme="minorEastAsia" w:hAnsiTheme="minorEastAsia" w:cs="宋体"/>
          <w:color w:val="000000" w:themeColor="text1"/>
          <w:kern w:val="0"/>
          <w:sz w:val="29"/>
          <w:szCs w:val="29"/>
        </w:rPr>
      </w:pPr>
    </w:p>
    <w:p w:rsidR="008B6920" w:rsidRDefault="008B6920">
      <w:pPr>
        <w:widowControl/>
        <w:shd w:val="clear" w:color="auto" w:fill="FFFFFF"/>
        <w:spacing w:line="405" w:lineRule="atLeast"/>
        <w:jc w:val="center"/>
        <w:rPr>
          <w:rFonts w:asciiTheme="minorEastAsia" w:eastAsiaTheme="minorEastAsia" w:hAnsiTheme="minorEastAsia" w:cs="宋体"/>
          <w:b/>
          <w:bCs/>
          <w:color w:val="000000" w:themeColor="text1"/>
          <w:kern w:val="0"/>
          <w:sz w:val="36"/>
        </w:rPr>
      </w:pPr>
    </w:p>
    <w:p w:rsidR="008B6920" w:rsidRDefault="008B6920">
      <w:pPr>
        <w:widowControl/>
        <w:shd w:val="clear" w:color="auto" w:fill="FFFFFF"/>
        <w:spacing w:line="405" w:lineRule="atLeast"/>
        <w:jc w:val="center"/>
        <w:rPr>
          <w:rFonts w:asciiTheme="minorEastAsia" w:eastAsiaTheme="minorEastAsia" w:hAnsiTheme="minorEastAsia" w:cs="宋体"/>
          <w:b/>
          <w:bCs/>
          <w:color w:val="000000" w:themeColor="text1"/>
          <w:kern w:val="0"/>
          <w:sz w:val="36"/>
        </w:rPr>
      </w:pPr>
    </w:p>
    <w:p w:rsidR="008B6920" w:rsidRDefault="008B6920">
      <w:pPr>
        <w:widowControl/>
        <w:shd w:val="clear" w:color="auto" w:fill="FFFFFF"/>
        <w:spacing w:line="405" w:lineRule="atLeast"/>
        <w:jc w:val="center"/>
        <w:rPr>
          <w:rFonts w:asciiTheme="minorEastAsia" w:eastAsiaTheme="minorEastAsia" w:hAnsiTheme="minorEastAsia" w:cs="宋体"/>
          <w:b/>
          <w:bCs/>
          <w:color w:val="000000" w:themeColor="text1"/>
          <w:kern w:val="0"/>
          <w:sz w:val="36"/>
        </w:rPr>
      </w:pPr>
    </w:p>
    <w:p w:rsidR="008B6920" w:rsidRDefault="008B6920">
      <w:pPr>
        <w:widowControl/>
        <w:shd w:val="clear" w:color="auto" w:fill="FFFFFF"/>
        <w:spacing w:line="405" w:lineRule="atLeast"/>
        <w:jc w:val="center"/>
        <w:rPr>
          <w:rFonts w:asciiTheme="minorEastAsia" w:eastAsiaTheme="minorEastAsia" w:hAnsiTheme="minorEastAsia" w:cs="宋体"/>
          <w:b/>
          <w:bCs/>
          <w:color w:val="000000" w:themeColor="text1"/>
          <w:kern w:val="0"/>
          <w:sz w:val="36"/>
        </w:rPr>
      </w:pPr>
    </w:p>
    <w:p w:rsidR="008B6920" w:rsidRDefault="0089626C">
      <w:pPr>
        <w:pStyle w:val="p0"/>
        <w:jc w:val="center"/>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lastRenderedPageBreak/>
        <w:t>第一部分 招标公告</w:t>
      </w:r>
    </w:p>
    <w:p w:rsidR="008B6920" w:rsidRDefault="008B6920">
      <w:pPr>
        <w:pStyle w:val="p0"/>
        <w:jc w:val="center"/>
        <w:rPr>
          <w:rFonts w:asciiTheme="minorEastAsia" w:eastAsiaTheme="minorEastAsia" w:hAnsiTheme="minorEastAsia"/>
          <w:b/>
          <w:color w:val="000000" w:themeColor="text1"/>
          <w:sz w:val="32"/>
          <w:szCs w:val="32"/>
        </w:rPr>
      </w:pPr>
    </w:p>
    <w:p w:rsidR="008B6920" w:rsidRDefault="0089626C">
      <w:pPr>
        <w:widowControl/>
        <w:shd w:val="clear" w:color="auto" w:fill="FFFFFF"/>
        <w:spacing w:line="360" w:lineRule="auto"/>
        <w:ind w:firstLine="555"/>
        <w:jc w:val="left"/>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9"/>
          <w:szCs w:val="29"/>
        </w:rPr>
        <w:t>南通城建工程项目管理有限公司（以下简称“采购代理机构”）受南通工贸技师学院（以下简称招标人）委托，拟对南通工贸技师学院主校区食堂经营权进行招标，欢迎符合资格的单位（以下简称投标人）参加投标。</w:t>
      </w:r>
    </w:p>
    <w:p w:rsidR="008B6920" w:rsidRDefault="0089626C">
      <w:pPr>
        <w:widowControl/>
        <w:numPr>
          <w:ilvl w:val="0"/>
          <w:numId w:val="1"/>
        </w:numPr>
        <w:shd w:val="clear" w:color="auto" w:fill="FFFFFF"/>
        <w:spacing w:line="360" w:lineRule="auto"/>
        <w:jc w:val="left"/>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项目编号：GMJSXX2021003001</w:t>
      </w:r>
    </w:p>
    <w:p w:rsidR="008B6920" w:rsidRDefault="0089626C">
      <w:pPr>
        <w:numPr>
          <w:ilvl w:val="0"/>
          <w:numId w:val="1"/>
        </w:numPr>
        <w:spacing w:line="360" w:lineRule="auto"/>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项目名称：南通工贸技师学院食堂经营权托管项目</w:t>
      </w:r>
    </w:p>
    <w:p w:rsidR="008B6920" w:rsidRDefault="0089626C">
      <w:pPr>
        <w:widowControl/>
        <w:numPr>
          <w:ilvl w:val="0"/>
          <w:numId w:val="1"/>
        </w:numPr>
        <w:shd w:val="clear" w:color="auto" w:fill="FFFFFF"/>
        <w:spacing w:line="360" w:lineRule="auto"/>
        <w:jc w:val="left"/>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投标供应商资格要求</w:t>
      </w:r>
    </w:p>
    <w:p w:rsidR="008B6920" w:rsidRDefault="0089626C">
      <w:pPr>
        <w:widowControl/>
        <w:shd w:val="clear" w:color="auto" w:fill="FFFFFF"/>
        <w:spacing w:line="360" w:lineRule="auto"/>
        <w:ind w:left="567"/>
        <w:jc w:val="left"/>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bCs/>
          <w:color w:val="000000" w:themeColor="text1"/>
          <w:kern w:val="0"/>
          <w:sz w:val="29"/>
          <w:szCs w:val="29"/>
        </w:rPr>
        <w:t>符合政府采购法第二十二条第一款规定的条件，并提供下列材料：</w:t>
      </w:r>
    </w:p>
    <w:p w:rsidR="008B6920" w:rsidRDefault="0089626C">
      <w:pPr>
        <w:pStyle w:val="af"/>
        <w:spacing w:before="0" w:beforeAutospacing="0" w:after="0" w:afterAutospacing="0" w:line="360" w:lineRule="auto"/>
        <w:ind w:firstLineChars="200" w:firstLine="580"/>
        <w:outlineLvl w:val="1"/>
        <w:rPr>
          <w:rFonts w:asciiTheme="minorEastAsia" w:eastAsiaTheme="minorEastAsia" w:hAnsiTheme="minorEastAsia" w:cs="宋体"/>
          <w:color w:val="000000" w:themeColor="text1"/>
          <w:sz w:val="29"/>
          <w:szCs w:val="29"/>
        </w:rPr>
      </w:pPr>
      <w:r>
        <w:rPr>
          <w:rFonts w:asciiTheme="minorEastAsia" w:eastAsiaTheme="minorEastAsia" w:hAnsiTheme="minorEastAsia" w:cs="宋体" w:hint="eastAsia"/>
          <w:color w:val="000000" w:themeColor="text1"/>
          <w:sz w:val="29"/>
          <w:szCs w:val="29"/>
        </w:rPr>
        <w:t>1.具有独立法人资格的餐饮服务管理公司，能独立承担民事责任的能力；具有良好的商业信誉和健全的财务会计制度；具有履行合同所必需的设备和专业技术能力；近三年内，在经营活动中没有重大违法记录。</w:t>
      </w:r>
    </w:p>
    <w:p w:rsidR="008B6920" w:rsidRDefault="0089626C">
      <w:pPr>
        <w:widowControl/>
        <w:spacing w:line="360" w:lineRule="auto"/>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2.提供企业法人营业执照复印件和餐饮经营许可证复印件。</w:t>
      </w:r>
    </w:p>
    <w:p w:rsidR="008B6920" w:rsidRDefault="0089626C">
      <w:pPr>
        <w:widowControl/>
        <w:spacing w:line="360" w:lineRule="auto"/>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3.超市必须是品牌连锁加盟店，（如大润发、文峰、好又多等需提供相关企业相关资料）。</w:t>
      </w:r>
    </w:p>
    <w:p w:rsidR="008B6920" w:rsidRDefault="0089626C">
      <w:pPr>
        <w:spacing w:line="360" w:lineRule="auto"/>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4.近三年，有依法缴纳税收和社会保障资金的良好记录（提供依法缴纳税收和社会保障资金的相关材料）；</w:t>
      </w:r>
    </w:p>
    <w:p w:rsidR="008B6920" w:rsidRDefault="0089626C">
      <w:pPr>
        <w:spacing w:line="360" w:lineRule="auto"/>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5.近三年，在经营活动中未发生任何食品安全事故（需营业执照注册地市场监管部门出具证明）。</w:t>
      </w:r>
    </w:p>
    <w:p w:rsidR="008B6920" w:rsidRDefault="0089626C">
      <w:pPr>
        <w:spacing w:line="360" w:lineRule="auto"/>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6.有学校类食堂经营托管业绩（并提供相关合同）。</w:t>
      </w:r>
    </w:p>
    <w:p w:rsidR="008B6920" w:rsidRDefault="0089626C">
      <w:pPr>
        <w:spacing w:line="360" w:lineRule="auto"/>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7.符合相关法律、法规规定的其他要求。</w:t>
      </w:r>
    </w:p>
    <w:p w:rsidR="008B6920" w:rsidRDefault="0089626C">
      <w:pPr>
        <w:widowControl/>
        <w:spacing w:line="360" w:lineRule="auto"/>
        <w:ind w:firstLineChars="200" w:firstLine="580"/>
        <w:rPr>
          <w:rFonts w:asciiTheme="minorEastAsia" w:eastAsiaTheme="minorEastAsia" w:hAnsiTheme="minorEastAsia" w:cs="宋体"/>
          <w:color w:val="000000" w:themeColor="text1"/>
          <w:kern w:val="0"/>
          <w:sz w:val="29"/>
          <w:szCs w:val="29"/>
        </w:rPr>
      </w:pPr>
      <w:bookmarkStart w:id="0" w:name="OLE_LINK1"/>
      <w:r>
        <w:rPr>
          <w:rFonts w:asciiTheme="minorEastAsia" w:eastAsiaTheme="minorEastAsia" w:hAnsiTheme="minorEastAsia" w:cs="宋体" w:hint="eastAsia"/>
          <w:color w:val="000000" w:themeColor="text1"/>
          <w:kern w:val="0"/>
          <w:sz w:val="29"/>
          <w:szCs w:val="29"/>
        </w:rPr>
        <w:lastRenderedPageBreak/>
        <w:t>四、招标方式：公开招标、资格后审</w:t>
      </w:r>
    </w:p>
    <w:p w:rsidR="008B6920" w:rsidRDefault="0089626C">
      <w:pPr>
        <w:widowControl/>
        <w:spacing w:line="360" w:lineRule="auto"/>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五、标书获取：</w:t>
      </w:r>
    </w:p>
    <w:p w:rsidR="008B6920" w:rsidRDefault="0089626C">
      <w:pPr>
        <w:widowControl/>
        <w:spacing w:line="360" w:lineRule="auto"/>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1、</w:t>
      </w:r>
      <w:r>
        <w:rPr>
          <w:rFonts w:asciiTheme="minorEastAsia" w:eastAsiaTheme="minorEastAsia" w:hAnsiTheme="minorEastAsia" w:cs="宋体"/>
          <w:color w:val="000000" w:themeColor="text1"/>
          <w:kern w:val="0"/>
          <w:sz w:val="29"/>
          <w:szCs w:val="29"/>
        </w:rPr>
        <w:t>获取时间：自</w:t>
      </w:r>
      <w:r>
        <w:rPr>
          <w:rFonts w:asciiTheme="minorEastAsia" w:eastAsiaTheme="minorEastAsia" w:hAnsiTheme="minorEastAsia" w:cs="宋体" w:hint="eastAsia"/>
          <w:color w:val="000000" w:themeColor="text1"/>
          <w:kern w:val="0"/>
          <w:sz w:val="29"/>
          <w:szCs w:val="29"/>
        </w:rPr>
        <w:t>本</w:t>
      </w:r>
      <w:r>
        <w:rPr>
          <w:rFonts w:asciiTheme="minorEastAsia" w:eastAsiaTheme="minorEastAsia" w:hAnsiTheme="minorEastAsia" w:cs="宋体"/>
          <w:color w:val="000000" w:themeColor="text1"/>
          <w:kern w:val="0"/>
          <w:sz w:val="29"/>
          <w:szCs w:val="29"/>
        </w:rPr>
        <w:t>招标公告发布之日起。</w:t>
      </w:r>
    </w:p>
    <w:p w:rsidR="008B6920" w:rsidRDefault="0089626C">
      <w:pPr>
        <w:widowControl/>
        <w:spacing w:line="360" w:lineRule="auto"/>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2、标书获取：本项目资格审查采用资格后审方式，无报名环节，资格预审合格后，投标人直接在南通公共资源交易网</w:t>
      </w:r>
      <w:r>
        <w:rPr>
          <w:rFonts w:asciiTheme="minorEastAsia" w:eastAsiaTheme="minorEastAsia" w:hAnsiTheme="minorEastAsia" w:cs="宋体"/>
          <w:color w:val="000000" w:themeColor="text1"/>
          <w:kern w:val="0"/>
          <w:sz w:val="29"/>
          <w:szCs w:val="29"/>
        </w:rPr>
        <w:t>http://ggzyjy.nantong.gov.cn/</w:t>
      </w:r>
      <w:r>
        <w:rPr>
          <w:rFonts w:asciiTheme="minorEastAsia" w:eastAsiaTheme="minorEastAsia" w:hAnsiTheme="minorEastAsia" w:cs="宋体" w:hint="eastAsia"/>
          <w:color w:val="000000" w:themeColor="text1"/>
          <w:kern w:val="0"/>
          <w:sz w:val="29"/>
          <w:szCs w:val="29"/>
        </w:rPr>
        <w:t>自行下载标书。</w:t>
      </w:r>
    </w:p>
    <w:p w:rsidR="008B6920" w:rsidRDefault="0089626C">
      <w:pPr>
        <w:widowControl/>
        <w:spacing w:line="360" w:lineRule="auto"/>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六、投标保证金：壹拾万元人民币。投标保证金以转账或银行汇票方式提交。银行汇款回单或汇票原件必须在投标截止期前与投标文件一起送达开标地点并递交（不要密封在投标文件中）。银行汇款回单或银行汇票原件如未携带，投标文件将被拒绝接收。</w:t>
      </w:r>
    </w:p>
    <w:p w:rsidR="008B6920" w:rsidRDefault="0089626C">
      <w:pPr>
        <w:widowControl/>
        <w:spacing w:line="360" w:lineRule="auto"/>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收款单位：南通市财政局</w:t>
      </w:r>
    </w:p>
    <w:p w:rsidR="008B6920" w:rsidRDefault="0089626C">
      <w:pPr>
        <w:widowControl/>
        <w:spacing w:line="360" w:lineRule="auto"/>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开户银行：中国银行南通报业大厦支行</w:t>
      </w:r>
    </w:p>
    <w:p w:rsidR="008B6920" w:rsidRDefault="0089626C">
      <w:pPr>
        <w:widowControl/>
        <w:spacing w:line="360" w:lineRule="auto"/>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银行帐号：471558227682</w:t>
      </w:r>
    </w:p>
    <w:p w:rsidR="008B6920" w:rsidRDefault="0089626C">
      <w:pPr>
        <w:widowControl/>
        <w:spacing w:line="360" w:lineRule="auto"/>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投标保证金不接受现金。银行汇款回单或银行汇票上申请人名称必须与投标人的名称一致。</w:t>
      </w:r>
    </w:p>
    <w:p w:rsidR="008B6920" w:rsidRDefault="0089626C">
      <w:pPr>
        <w:widowControl/>
        <w:spacing w:line="360" w:lineRule="auto"/>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 xml:space="preserve">七、投标截止时间： </w:t>
      </w:r>
      <w:r w:rsidRPr="00DF2EC5">
        <w:rPr>
          <w:rFonts w:asciiTheme="minorEastAsia" w:eastAsiaTheme="minorEastAsia" w:hAnsiTheme="minorEastAsia" w:cs="宋体" w:hint="eastAsia"/>
          <w:color w:val="FF0000"/>
          <w:kern w:val="0"/>
          <w:sz w:val="29"/>
          <w:szCs w:val="29"/>
        </w:rPr>
        <w:t>2021年</w:t>
      </w:r>
      <w:r w:rsidR="00DF2EC5" w:rsidRPr="00DF2EC5">
        <w:rPr>
          <w:rFonts w:asciiTheme="minorEastAsia" w:eastAsiaTheme="minorEastAsia" w:hAnsiTheme="minorEastAsia" w:cs="宋体" w:hint="eastAsia"/>
          <w:color w:val="FF0000"/>
          <w:kern w:val="0"/>
          <w:sz w:val="29"/>
          <w:szCs w:val="29"/>
        </w:rPr>
        <w:t>6</w:t>
      </w:r>
      <w:r w:rsidRPr="00DF2EC5">
        <w:rPr>
          <w:rFonts w:asciiTheme="minorEastAsia" w:eastAsiaTheme="minorEastAsia" w:hAnsiTheme="minorEastAsia" w:cs="宋体" w:hint="eastAsia"/>
          <w:color w:val="FF0000"/>
          <w:kern w:val="0"/>
          <w:sz w:val="29"/>
          <w:szCs w:val="29"/>
        </w:rPr>
        <w:t>月</w:t>
      </w:r>
      <w:r w:rsidR="00DF2EC5" w:rsidRPr="00DF2EC5">
        <w:rPr>
          <w:rFonts w:asciiTheme="minorEastAsia" w:eastAsiaTheme="minorEastAsia" w:hAnsiTheme="minorEastAsia" w:cs="宋体" w:hint="eastAsia"/>
          <w:color w:val="FF0000"/>
          <w:kern w:val="0"/>
          <w:sz w:val="29"/>
          <w:szCs w:val="29"/>
        </w:rPr>
        <w:t>22</w:t>
      </w:r>
      <w:r w:rsidRPr="00DF2EC5">
        <w:rPr>
          <w:rFonts w:asciiTheme="minorEastAsia" w:eastAsiaTheme="minorEastAsia" w:hAnsiTheme="minorEastAsia" w:cs="宋体" w:hint="eastAsia"/>
          <w:color w:val="FF0000"/>
          <w:kern w:val="0"/>
          <w:sz w:val="29"/>
          <w:szCs w:val="29"/>
        </w:rPr>
        <w:t>日9时30分。</w:t>
      </w:r>
    </w:p>
    <w:p w:rsidR="008B6920" w:rsidRDefault="0089626C">
      <w:pPr>
        <w:widowControl/>
        <w:spacing w:line="360" w:lineRule="auto"/>
        <w:ind w:firstLineChars="200" w:firstLine="580"/>
        <w:rPr>
          <w:rFonts w:asciiTheme="minorEastAsia" w:eastAsiaTheme="minorEastAsia" w:hAnsiTheme="minorEastAsia" w:cs="宋体"/>
          <w:color w:val="FF0000"/>
          <w:kern w:val="0"/>
          <w:sz w:val="29"/>
          <w:szCs w:val="29"/>
        </w:rPr>
      </w:pPr>
      <w:r>
        <w:rPr>
          <w:rFonts w:asciiTheme="minorEastAsia" w:eastAsiaTheme="minorEastAsia" w:hAnsiTheme="minorEastAsia" w:cs="宋体" w:hint="eastAsia"/>
          <w:color w:val="000000" w:themeColor="text1"/>
          <w:kern w:val="0"/>
          <w:sz w:val="29"/>
          <w:szCs w:val="29"/>
        </w:rPr>
        <w:t xml:space="preserve">  </w:t>
      </w:r>
      <w:r w:rsidRPr="00DF2EC5">
        <w:rPr>
          <w:rFonts w:asciiTheme="minorEastAsia" w:eastAsiaTheme="minorEastAsia" w:hAnsiTheme="minorEastAsia" w:cs="宋体" w:hint="eastAsia"/>
          <w:color w:val="FF0000"/>
          <w:kern w:val="0"/>
          <w:sz w:val="29"/>
          <w:szCs w:val="29"/>
        </w:rPr>
        <w:t xml:space="preserve">  开标时间： 2021年</w:t>
      </w:r>
      <w:r w:rsidR="00DF2EC5" w:rsidRPr="00DF2EC5">
        <w:rPr>
          <w:rFonts w:asciiTheme="minorEastAsia" w:eastAsiaTheme="minorEastAsia" w:hAnsiTheme="minorEastAsia" w:cs="宋体" w:hint="eastAsia"/>
          <w:color w:val="FF0000"/>
          <w:kern w:val="0"/>
          <w:sz w:val="29"/>
          <w:szCs w:val="29"/>
        </w:rPr>
        <w:t>6</w:t>
      </w:r>
      <w:r w:rsidRPr="00DF2EC5">
        <w:rPr>
          <w:rFonts w:asciiTheme="minorEastAsia" w:eastAsiaTheme="minorEastAsia" w:hAnsiTheme="minorEastAsia" w:cs="宋体" w:hint="eastAsia"/>
          <w:color w:val="FF0000"/>
          <w:kern w:val="0"/>
          <w:sz w:val="29"/>
          <w:szCs w:val="29"/>
        </w:rPr>
        <w:t>月</w:t>
      </w:r>
      <w:r w:rsidR="00DF2EC5" w:rsidRPr="00DF2EC5">
        <w:rPr>
          <w:rFonts w:asciiTheme="minorEastAsia" w:eastAsiaTheme="minorEastAsia" w:hAnsiTheme="minorEastAsia" w:cs="宋体" w:hint="eastAsia"/>
          <w:color w:val="FF0000"/>
          <w:kern w:val="0"/>
          <w:sz w:val="29"/>
          <w:szCs w:val="29"/>
        </w:rPr>
        <w:t>22</w:t>
      </w:r>
      <w:r w:rsidRPr="00DF2EC5">
        <w:rPr>
          <w:rFonts w:asciiTheme="minorEastAsia" w:eastAsiaTheme="minorEastAsia" w:hAnsiTheme="minorEastAsia" w:cs="宋体" w:hint="eastAsia"/>
          <w:color w:val="FF0000"/>
          <w:kern w:val="0"/>
          <w:sz w:val="29"/>
          <w:szCs w:val="29"/>
        </w:rPr>
        <w:t>日9时30分。</w:t>
      </w:r>
    </w:p>
    <w:p w:rsidR="00546852" w:rsidRPr="00DF2EC5" w:rsidRDefault="00546852" w:rsidP="00546852">
      <w:pPr>
        <w:widowControl/>
        <w:spacing w:line="360" w:lineRule="auto"/>
        <w:ind w:firstLineChars="200" w:firstLine="580"/>
        <w:rPr>
          <w:rFonts w:asciiTheme="minorEastAsia" w:eastAsiaTheme="minorEastAsia" w:hAnsiTheme="minorEastAsia" w:cs="宋体"/>
          <w:color w:val="FF0000"/>
          <w:kern w:val="0"/>
          <w:sz w:val="29"/>
          <w:szCs w:val="29"/>
        </w:rPr>
      </w:pPr>
      <w:r w:rsidRPr="00546852">
        <w:rPr>
          <w:rFonts w:asciiTheme="minorEastAsia" w:eastAsiaTheme="minorEastAsia" w:hAnsiTheme="minorEastAsia" w:cs="宋体" w:hint="eastAsia"/>
          <w:color w:val="FF0000"/>
          <w:kern w:val="0"/>
          <w:sz w:val="29"/>
          <w:szCs w:val="29"/>
        </w:rPr>
        <w:t>踏勘现场</w:t>
      </w:r>
      <w:r>
        <w:rPr>
          <w:rFonts w:asciiTheme="minorEastAsia" w:eastAsiaTheme="minorEastAsia" w:hAnsiTheme="minorEastAsia" w:cs="宋体" w:hint="eastAsia"/>
          <w:color w:val="FF0000"/>
          <w:kern w:val="0"/>
          <w:sz w:val="29"/>
          <w:szCs w:val="29"/>
        </w:rPr>
        <w:t>由采购人统一组织,</w:t>
      </w:r>
      <w:r w:rsidRPr="00546852">
        <w:rPr>
          <w:rFonts w:asciiTheme="minorEastAsia" w:eastAsiaTheme="minorEastAsia" w:hAnsiTheme="minorEastAsia" w:cs="宋体" w:hint="eastAsia"/>
          <w:color w:val="FF0000"/>
          <w:kern w:val="0"/>
          <w:sz w:val="29"/>
          <w:szCs w:val="29"/>
        </w:rPr>
        <w:t xml:space="preserve"> 踏勘现场</w:t>
      </w:r>
      <w:r>
        <w:rPr>
          <w:rFonts w:asciiTheme="minorEastAsia" w:eastAsiaTheme="minorEastAsia" w:hAnsiTheme="minorEastAsia" w:cs="宋体" w:hint="eastAsia"/>
          <w:color w:val="FF0000"/>
          <w:kern w:val="0"/>
          <w:sz w:val="29"/>
          <w:szCs w:val="29"/>
        </w:rPr>
        <w:t>时间：2021年6月9日14:00至15:00；组织</w:t>
      </w:r>
      <w:r w:rsidRPr="00546852">
        <w:rPr>
          <w:rFonts w:asciiTheme="minorEastAsia" w:eastAsiaTheme="minorEastAsia" w:hAnsiTheme="minorEastAsia" w:cs="宋体" w:hint="eastAsia"/>
          <w:color w:val="FF0000"/>
          <w:kern w:val="0"/>
          <w:sz w:val="29"/>
          <w:szCs w:val="29"/>
        </w:rPr>
        <w:t>踏勘现场</w:t>
      </w:r>
      <w:r>
        <w:rPr>
          <w:rFonts w:asciiTheme="minorEastAsia" w:eastAsiaTheme="minorEastAsia" w:hAnsiTheme="minorEastAsia" w:cs="宋体" w:hint="eastAsia"/>
          <w:color w:val="FF0000"/>
          <w:kern w:val="0"/>
          <w:sz w:val="29"/>
          <w:szCs w:val="29"/>
        </w:rPr>
        <w:t>地点：</w:t>
      </w:r>
      <w:r w:rsidRPr="00546852">
        <w:rPr>
          <w:rFonts w:asciiTheme="minorEastAsia" w:eastAsiaTheme="minorEastAsia" w:hAnsiTheme="minorEastAsia" w:cs="宋体" w:hint="eastAsia"/>
          <w:color w:val="FF0000"/>
          <w:kern w:val="0"/>
          <w:sz w:val="29"/>
          <w:szCs w:val="29"/>
        </w:rPr>
        <w:t>南通工贸技师学院一楼食堂。请各潜在供应商准备参加。</w:t>
      </w:r>
    </w:p>
    <w:p w:rsidR="008B6920" w:rsidRDefault="0089626C">
      <w:pPr>
        <w:widowControl/>
        <w:spacing w:line="360" w:lineRule="auto"/>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八、投标文件递交、开标地点：南通工贸技师学院</w:t>
      </w:r>
      <w:r w:rsidR="00DF2EC5" w:rsidRPr="00DF2EC5">
        <w:rPr>
          <w:rFonts w:asciiTheme="minorEastAsia" w:eastAsiaTheme="minorEastAsia" w:hAnsiTheme="minorEastAsia" w:cs="宋体" w:hint="eastAsia"/>
          <w:color w:val="FF0000"/>
          <w:kern w:val="0"/>
          <w:sz w:val="29"/>
          <w:szCs w:val="29"/>
        </w:rPr>
        <w:t>1号楼开标室</w:t>
      </w:r>
      <w:r>
        <w:rPr>
          <w:rFonts w:asciiTheme="minorEastAsia" w:eastAsiaTheme="minorEastAsia" w:hAnsiTheme="minorEastAsia" w:cs="宋体" w:hint="eastAsia"/>
          <w:color w:val="000000" w:themeColor="text1"/>
          <w:kern w:val="0"/>
          <w:sz w:val="29"/>
          <w:szCs w:val="29"/>
        </w:rPr>
        <w:t xml:space="preserve">     （</w:t>
      </w:r>
      <w:r>
        <w:rPr>
          <w:rFonts w:asciiTheme="minorEastAsia" w:eastAsiaTheme="minorEastAsia" w:hAnsiTheme="minorEastAsia" w:cs="宋体"/>
          <w:color w:val="000000" w:themeColor="text1"/>
          <w:kern w:val="0"/>
          <w:sz w:val="29"/>
          <w:szCs w:val="29"/>
        </w:rPr>
        <w:t>南通市开发区振兴东路296号</w:t>
      </w:r>
      <w:r>
        <w:rPr>
          <w:rFonts w:asciiTheme="minorEastAsia" w:eastAsiaTheme="minorEastAsia" w:hAnsiTheme="minorEastAsia" w:cs="宋体" w:hint="eastAsia"/>
          <w:color w:val="000000" w:themeColor="text1"/>
          <w:kern w:val="0"/>
          <w:sz w:val="29"/>
          <w:szCs w:val="29"/>
        </w:rPr>
        <w:t>）。</w:t>
      </w:r>
    </w:p>
    <w:p w:rsidR="008B6920" w:rsidRDefault="0089626C">
      <w:pPr>
        <w:spacing w:line="360" w:lineRule="auto"/>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lastRenderedPageBreak/>
        <w:t>九、其他</w:t>
      </w:r>
    </w:p>
    <w:p w:rsidR="008B6920" w:rsidRDefault="0089626C">
      <w:pPr>
        <w:spacing w:line="360" w:lineRule="auto"/>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1．报名后请各投标人连续关注本网站可能发生的相关变化等信息。如没有及时获悉相关变化而引起的后果由投标人自负。</w:t>
      </w:r>
    </w:p>
    <w:p w:rsidR="008B6920" w:rsidRDefault="0089626C">
      <w:pPr>
        <w:spacing w:line="360" w:lineRule="auto"/>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2．请投标人认真阅读招标文件，严格遵守时间、资料提供等相关约定。</w:t>
      </w:r>
    </w:p>
    <w:p w:rsidR="008B6920" w:rsidRDefault="0089626C">
      <w:pPr>
        <w:spacing w:line="360" w:lineRule="auto"/>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3．招标公告发出后，投标人下载招标文件后须仔细阅读招标文件。</w:t>
      </w:r>
    </w:p>
    <w:bookmarkEnd w:id="0"/>
    <w:p w:rsidR="008B6920" w:rsidRDefault="0089626C">
      <w:pPr>
        <w:spacing w:line="360" w:lineRule="auto"/>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4．请各投标人根据当地和南通地区的疫情防控管制措施参加本次投标（详细情况请自行咨询当地和南通地区卫生健康主管部门），参加现场投标须配合招标人的疫情防控管理，投标人员须入校做好登记、测量体温，并全程佩戴口罩参加现场投标，由于疫情防控对投标产生的风险和影响由投标人自行负责。</w:t>
      </w:r>
    </w:p>
    <w:p w:rsidR="008B6920" w:rsidRDefault="0089626C">
      <w:pPr>
        <w:widowControl/>
        <w:shd w:val="clear" w:color="auto" w:fill="FFFFFF"/>
        <w:spacing w:line="360" w:lineRule="auto"/>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十、联系方式：</w:t>
      </w:r>
    </w:p>
    <w:p w:rsidR="008B6920" w:rsidRDefault="0089626C">
      <w:pPr>
        <w:tabs>
          <w:tab w:val="left" w:pos="4962"/>
        </w:tabs>
        <w:spacing w:line="360" w:lineRule="auto"/>
        <w:ind w:firstLineChars="250" w:firstLine="725"/>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招标人联系人：于老师，  联系电话：13646275515</w:t>
      </w:r>
    </w:p>
    <w:p w:rsidR="008B6920" w:rsidRDefault="0089626C">
      <w:pPr>
        <w:tabs>
          <w:tab w:val="left" w:pos="4962"/>
        </w:tabs>
        <w:spacing w:line="360" w:lineRule="auto"/>
        <w:ind w:firstLineChars="250" w:firstLine="725"/>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代理机构：南通城建工程项目管理有限公司</w:t>
      </w:r>
    </w:p>
    <w:p w:rsidR="008B6920" w:rsidRDefault="0089626C">
      <w:pPr>
        <w:tabs>
          <w:tab w:val="left" w:pos="4962"/>
        </w:tabs>
        <w:spacing w:line="360" w:lineRule="auto"/>
        <w:ind w:firstLineChars="250" w:firstLine="725"/>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代理机构联系人:</w:t>
      </w:r>
      <w:proofErr w:type="gramStart"/>
      <w:r>
        <w:rPr>
          <w:rFonts w:asciiTheme="minorEastAsia" w:eastAsiaTheme="minorEastAsia" w:hAnsiTheme="minorEastAsia" w:cs="宋体" w:hint="eastAsia"/>
          <w:color w:val="000000" w:themeColor="text1"/>
          <w:kern w:val="0"/>
          <w:sz w:val="29"/>
          <w:szCs w:val="29"/>
        </w:rPr>
        <w:t>包敏</w:t>
      </w:r>
      <w:proofErr w:type="gramEnd"/>
      <w:r>
        <w:rPr>
          <w:rFonts w:asciiTheme="minorEastAsia" w:eastAsiaTheme="minorEastAsia" w:hAnsiTheme="minorEastAsia" w:cs="宋体" w:hint="eastAsia"/>
          <w:color w:val="000000" w:themeColor="text1"/>
          <w:kern w:val="0"/>
          <w:sz w:val="29"/>
          <w:szCs w:val="29"/>
        </w:rPr>
        <w:t xml:space="preserve"> ， 联系电话：0513-85539679/18912268973  </w:t>
      </w:r>
    </w:p>
    <w:p w:rsidR="008B6920" w:rsidRDefault="0089626C">
      <w:pPr>
        <w:tabs>
          <w:tab w:val="left" w:pos="4962"/>
        </w:tabs>
        <w:spacing w:line="360" w:lineRule="auto"/>
        <w:ind w:firstLineChars="250" w:firstLine="725"/>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联系地址：南通市世纪大道18号恒隆国际A座801</w:t>
      </w:r>
    </w:p>
    <w:p w:rsidR="008B6920" w:rsidRDefault="008B6920">
      <w:pPr>
        <w:tabs>
          <w:tab w:val="left" w:pos="4962"/>
        </w:tabs>
        <w:spacing w:line="360" w:lineRule="auto"/>
        <w:ind w:firstLineChars="250" w:firstLine="725"/>
        <w:rPr>
          <w:rFonts w:asciiTheme="minorEastAsia" w:eastAsiaTheme="minorEastAsia" w:hAnsiTheme="minorEastAsia" w:cs="宋体"/>
          <w:color w:val="000000" w:themeColor="text1"/>
          <w:kern w:val="0"/>
          <w:sz w:val="29"/>
          <w:szCs w:val="29"/>
        </w:rPr>
      </w:pPr>
    </w:p>
    <w:p w:rsidR="008B6920" w:rsidRDefault="0089626C">
      <w:pPr>
        <w:tabs>
          <w:tab w:val="left" w:pos="4962"/>
        </w:tabs>
        <w:spacing w:line="360" w:lineRule="auto"/>
        <w:ind w:firstLineChars="250" w:firstLine="725"/>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 xml:space="preserve">                                     2021年</w:t>
      </w:r>
      <w:r w:rsidR="00546852">
        <w:rPr>
          <w:rFonts w:asciiTheme="minorEastAsia" w:eastAsiaTheme="minorEastAsia" w:hAnsiTheme="minorEastAsia" w:cs="宋体" w:hint="eastAsia"/>
          <w:color w:val="000000" w:themeColor="text1"/>
          <w:kern w:val="0"/>
          <w:sz w:val="29"/>
          <w:szCs w:val="29"/>
        </w:rPr>
        <w:t>6</w:t>
      </w:r>
      <w:r>
        <w:rPr>
          <w:rFonts w:asciiTheme="minorEastAsia" w:eastAsiaTheme="minorEastAsia" w:hAnsiTheme="minorEastAsia" w:cs="宋体" w:hint="eastAsia"/>
          <w:color w:val="000000" w:themeColor="text1"/>
          <w:kern w:val="0"/>
          <w:sz w:val="29"/>
          <w:szCs w:val="29"/>
        </w:rPr>
        <w:t>月</w:t>
      </w:r>
      <w:r w:rsidR="00546852">
        <w:rPr>
          <w:rFonts w:asciiTheme="minorEastAsia" w:eastAsiaTheme="minorEastAsia" w:hAnsiTheme="minorEastAsia" w:cs="宋体" w:hint="eastAsia"/>
          <w:color w:val="000000" w:themeColor="text1"/>
          <w:kern w:val="0"/>
          <w:sz w:val="29"/>
          <w:szCs w:val="29"/>
        </w:rPr>
        <w:t>2</w:t>
      </w:r>
      <w:r>
        <w:rPr>
          <w:rFonts w:asciiTheme="minorEastAsia" w:eastAsiaTheme="minorEastAsia" w:hAnsiTheme="minorEastAsia" w:cs="宋体" w:hint="eastAsia"/>
          <w:color w:val="000000" w:themeColor="text1"/>
          <w:kern w:val="0"/>
          <w:sz w:val="29"/>
          <w:szCs w:val="29"/>
        </w:rPr>
        <w:t>日</w:t>
      </w:r>
    </w:p>
    <w:p w:rsidR="008B6920" w:rsidRDefault="008B6920">
      <w:pPr>
        <w:spacing w:line="360" w:lineRule="auto"/>
        <w:ind w:firstLineChars="200" w:firstLine="580"/>
        <w:rPr>
          <w:rFonts w:asciiTheme="minorEastAsia" w:eastAsiaTheme="minorEastAsia" w:hAnsiTheme="minorEastAsia" w:cs="宋体"/>
          <w:color w:val="000000" w:themeColor="text1"/>
          <w:kern w:val="0"/>
          <w:sz w:val="29"/>
          <w:szCs w:val="29"/>
        </w:rPr>
      </w:pPr>
    </w:p>
    <w:p w:rsidR="008B6920" w:rsidRDefault="0089626C">
      <w:pPr>
        <w:widowControl/>
        <w:spacing w:line="360" w:lineRule="auto"/>
        <w:jc w:val="left"/>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color w:val="000000" w:themeColor="text1"/>
          <w:kern w:val="0"/>
          <w:sz w:val="29"/>
          <w:szCs w:val="29"/>
        </w:rPr>
        <w:br w:type="page"/>
      </w:r>
    </w:p>
    <w:p w:rsidR="008B6920" w:rsidRDefault="0089626C">
      <w:pPr>
        <w:pStyle w:val="p0"/>
        <w:spacing w:line="360" w:lineRule="auto"/>
        <w:jc w:val="center"/>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lastRenderedPageBreak/>
        <w:t>第二部分 项目需求</w:t>
      </w:r>
    </w:p>
    <w:p w:rsidR="008B6920" w:rsidRDefault="0089626C">
      <w:pPr>
        <w:shd w:val="clear" w:color="auto" w:fill="FFFFFF"/>
        <w:spacing w:line="480" w:lineRule="exact"/>
        <w:ind w:firstLineChars="200" w:firstLine="482"/>
        <w:rPr>
          <w:rFonts w:asciiTheme="minorEastAsia" w:eastAsiaTheme="minorEastAsia" w:hAnsiTheme="minorEastAsia"/>
          <w:b/>
          <w:bCs/>
          <w:color w:val="000000" w:themeColor="text1"/>
          <w:sz w:val="24"/>
          <w:szCs w:val="24"/>
        </w:rPr>
      </w:pPr>
      <w:bookmarkStart w:id="1" w:name="_Toc291026247"/>
      <w:bookmarkStart w:id="2" w:name="_Toc294600831"/>
      <w:r>
        <w:rPr>
          <w:rFonts w:asciiTheme="minorEastAsia" w:eastAsiaTheme="minorEastAsia" w:hAnsiTheme="minorEastAsia" w:hint="eastAsia"/>
          <w:b/>
          <w:bCs/>
          <w:color w:val="000000" w:themeColor="text1"/>
          <w:sz w:val="24"/>
          <w:szCs w:val="24"/>
        </w:rPr>
        <w:t>一、项目概况</w:t>
      </w:r>
    </w:p>
    <w:p w:rsidR="008B6920" w:rsidRDefault="0089626C">
      <w:pPr>
        <w:shd w:val="clear" w:color="auto" w:fill="FFFFFF"/>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1.项目简介：</w:t>
      </w:r>
    </w:p>
    <w:p w:rsidR="008B6920" w:rsidRDefault="0089626C">
      <w:pPr>
        <w:widowControl/>
        <w:spacing w:line="480" w:lineRule="exact"/>
        <w:ind w:firstLineChars="200" w:firstLine="580"/>
        <w:rPr>
          <w:rFonts w:asciiTheme="minorEastAsia" w:eastAsiaTheme="minorEastAsia" w:hAnsiTheme="minorEastAsia" w:cs="宋体"/>
          <w:b/>
          <w:color w:val="000000" w:themeColor="text1"/>
          <w:kern w:val="0"/>
          <w:sz w:val="29"/>
          <w:szCs w:val="29"/>
        </w:rPr>
      </w:pPr>
      <w:r>
        <w:rPr>
          <w:rFonts w:asciiTheme="minorEastAsia" w:eastAsiaTheme="minorEastAsia" w:hAnsiTheme="minorEastAsia" w:cs="宋体" w:hint="eastAsia"/>
          <w:color w:val="000000" w:themeColor="text1"/>
          <w:kern w:val="0"/>
          <w:sz w:val="29"/>
          <w:szCs w:val="29"/>
        </w:rPr>
        <w:t>南通工贸技师学院区位于</w:t>
      </w:r>
      <w:r>
        <w:rPr>
          <w:rFonts w:asciiTheme="minorEastAsia" w:eastAsiaTheme="minorEastAsia" w:hAnsiTheme="minorEastAsia" w:cs="宋体"/>
          <w:color w:val="000000" w:themeColor="text1"/>
          <w:kern w:val="0"/>
          <w:sz w:val="29"/>
          <w:szCs w:val="29"/>
        </w:rPr>
        <w:t>南通市开发区振兴东路296号</w:t>
      </w:r>
      <w:r>
        <w:rPr>
          <w:rFonts w:asciiTheme="minorEastAsia" w:eastAsiaTheme="minorEastAsia" w:hAnsiTheme="minorEastAsia" w:cs="宋体" w:hint="eastAsia"/>
          <w:color w:val="000000" w:themeColor="text1"/>
          <w:kern w:val="0"/>
          <w:sz w:val="29"/>
          <w:szCs w:val="29"/>
        </w:rPr>
        <w:t>。学院食堂分为三楼，一楼为第一食堂，二楼为第二食堂，三楼为教工食堂。现</w:t>
      </w:r>
      <w:r>
        <w:rPr>
          <w:rFonts w:asciiTheme="minorEastAsia" w:eastAsiaTheme="minorEastAsia" w:hAnsiTheme="minorEastAsia" w:cs="宋体" w:hint="eastAsia"/>
          <w:b/>
          <w:color w:val="000000" w:themeColor="text1"/>
          <w:kern w:val="0"/>
          <w:sz w:val="29"/>
          <w:szCs w:val="29"/>
        </w:rPr>
        <w:t>拟将食堂经营权分为A、B标段，A标段为一楼食堂（含二楼南超市-98平方米），B标段为二楼食堂（含二楼北超市-135平方米），择优选择两家餐饮公司分别托管经营，教工食堂由两家中标餐饮公司轮流服务。</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学院食堂为三层单体建筑，总建筑面积2972平方米。一楼食堂建筑面积1150平方米，二楼食堂建筑面积1300平方米，三楼食堂建筑面积522平方米。食堂各楼层蒸煮、切配、洗消、储藏、更衣、就餐等功能区划分清晰，水电气设施安装齐全。</w:t>
      </w:r>
    </w:p>
    <w:p w:rsidR="008B6920" w:rsidRDefault="0089626C">
      <w:pPr>
        <w:pStyle w:val="af7"/>
        <w:adjustRightInd/>
        <w:spacing w:line="480" w:lineRule="exact"/>
        <w:ind w:firstLineChars="200" w:firstLine="580"/>
        <w:jc w:val="both"/>
        <w:rPr>
          <w:rFonts w:asciiTheme="minorEastAsia" w:eastAsiaTheme="minorEastAsia" w:hAnsiTheme="minorEastAsia" w:cs="宋体"/>
          <w:color w:val="000000" w:themeColor="text1"/>
          <w:sz w:val="29"/>
          <w:szCs w:val="29"/>
        </w:rPr>
      </w:pPr>
      <w:r>
        <w:rPr>
          <w:rFonts w:asciiTheme="minorEastAsia" w:eastAsiaTheme="minorEastAsia" w:hAnsiTheme="minorEastAsia" w:cs="宋体" w:hint="eastAsia"/>
          <w:color w:val="000000" w:themeColor="text1"/>
          <w:sz w:val="29"/>
          <w:szCs w:val="29"/>
        </w:rPr>
        <w:t>食堂各餐厅定位多种经营且均为自制，以供应饭菜、面食、小炒为主，特色餐、风味餐为辅，做到品种多样，禁止销售场外定制、且不得经营学院现有超市经营的同类商品，包括且不限于预包装食品、饮料、咖啡、奶茶、水果等。</w:t>
      </w:r>
    </w:p>
    <w:p w:rsidR="008B6920" w:rsidRDefault="0089626C">
      <w:pPr>
        <w:widowControl/>
        <w:spacing w:line="480" w:lineRule="exact"/>
        <w:ind w:firstLineChars="200" w:firstLine="580"/>
        <w:rPr>
          <w:rFonts w:asciiTheme="minorEastAsia" w:eastAsiaTheme="minorEastAsia" w:hAnsiTheme="minorEastAsia" w:cs="宋体"/>
          <w:b/>
          <w:color w:val="000000" w:themeColor="text1"/>
          <w:kern w:val="0"/>
          <w:sz w:val="29"/>
          <w:szCs w:val="29"/>
        </w:rPr>
      </w:pPr>
      <w:r>
        <w:rPr>
          <w:rFonts w:asciiTheme="minorEastAsia" w:eastAsiaTheme="minorEastAsia" w:hAnsiTheme="minorEastAsia" w:cs="宋体" w:hint="eastAsia"/>
          <w:color w:val="000000" w:themeColor="text1"/>
          <w:kern w:val="0"/>
          <w:sz w:val="29"/>
          <w:szCs w:val="29"/>
        </w:rPr>
        <w:t>２.</w:t>
      </w:r>
      <w:r>
        <w:rPr>
          <w:rFonts w:asciiTheme="minorEastAsia" w:eastAsiaTheme="minorEastAsia" w:hAnsiTheme="minorEastAsia" w:cs="宋体" w:hint="eastAsia"/>
          <w:b/>
          <w:color w:val="000000" w:themeColor="text1"/>
          <w:kern w:val="0"/>
          <w:sz w:val="29"/>
          <w:szCs w:val="29"/>
        </w:rPr>
        <w:t>托管经营期限：3年，时间为2021年7月15日～2024年7月14日，合同一年一签，每年考核合格，经学院研究同意后，方可签订下一年合同。三年托管经营期满，考核合格，经学院研究同意后可续签一年。</w:t>
      </w:r>
    </w:p>
    <w:p w:rsidR="008B6920" w:rsidRDefault="0089626C">
      <w:pPr>
        <w:spacing w:line="460" w:lineRule="exact"/>
        <w:rPr>
          <w:rFonts w:ascii="宋体" w:hAnsi="宋体" w:cs="宋体"/>
          <w:b/>
          <w:color w:val="000000" w:themeColor="text1"/>
          <w:kern w:val="0"/>
          <w:sz w:val="29"/>
          <w:szCs w:val="29"/>
          <w:u w:val="single"/>
        </w:rPr>
      </w:pPr>
      <w:r>
        <w:rPr>
          <w:rFonts w:asciiTheme="minorEastAsia" w:eastAsiaTheme="minorEastAsia" w:hAnsiTheme="minorEastAsia" w:cs="宋体" w:hint="eastAsia"/>
          <w:color w:val="000000" w:themeColor="text1"/>
          <w:kern w:val="0"/>
          <w:sz w:val="29"/>
          <w:szCs w:val="29"/>
        </w:rPr>
        <w:t xml:space="preserve">   </w:t>
      </w:r>
      <w:r>
        <w:rPr>
          <w:rFonts w:asciiTheme="minorEastAsia" w:eastAsiaTheme="minorEastAsia" w:hAnsiTheme="minorEastAsia" w:cs="宋体" w:hint="eastAsia"/>
          <w:b/>
          <w:color w:val="000000" w:themeColor="text1"/>
          <w:kern w:val="0"/>
          <w:sz w:val="29"/>
          <w:szCs w:val="29"/>
        </w:rPr>
        <w:t xml:space="preserve"> 3、</w:t>
      </w:r>
      <w:proofErr w:type="gramStart"/>
      <w:r>
        <w:rPr>
          <w:rFonts w:asciiTheme="minorEastAsia" w:eastAsiaTheme="minorEastAsia" w:hAnsiTheme="minorEastAsia" w:cs="宋体" w:hint="eastAsia"/>
          <w:b/>
          <w:color w:val="000000" w:themeColor="text1"/>
          <w:kern w:val="0"/>
          <w:sz w:val="29"/>
          <w:szCs w:val="29"/>
        </w:rPr>
        <w:t>本服务</w:t>
      </w:r>
      <w:proofErr w:type="gramEnd"/>
      <w:r>
        <w:rPr>
          <w:rFonts w:asciiTheme="minorEastAsia" w:eastAsiaTheme="minorEastAsia" w:hAnsiTheme="minorEastAsia" w:cs="宋体" w:hint="eastAsia"/>
          <w:b/>
          <w:color w:val="000000" w:themeColor="text1"/>
          <w:kern w:val="0"/>
          <w:sz w:val="29"/>
          <w:szCs w:val="29"/>
        </w:rPr>
        <w:t>项目最低限价（人民币）：食堂经营自负盈亏；超市租金（每个）：10万元/年；投标报价低于最低限价的为无效报价，按照无效响应处理。</w:t>
      </w:r>
      <w:r>
        <w:rPr>
          <w:rFonts w:ascii="宋体" w:hAnsi="宋体" w:cs="宋体"/>
          <w:b/>
          <w:color w:val="000000" w:themeColor="text1"/>
          <w:kern w:val="0"/>
          <w:sz w:val="29"/>
          <w:szCs w:val="29"/>
          <w:u w:val="single"/>
        </w:rPr>
        <w:t>一个</w:t>
      </w:r>
      <w:r>
        <w:rPr>
          <w:rFonts w:ascii="宋体" w:hAnsi="宋体" w:cs="宋体" w:hint="eastAsia"/>
          <w:b/>
          <w:color w:val="000000" w:themeColor="text1"/>
          <w:kern w:val="0"/>
          <w:sz w:val="29"/>
          <w:szCs w:val="29"/>
          <w:u w:val="single"/>
        </w:rPr>
        <w:t>标段</w:t>
      </w:r>
      <w:r>
        <w:rPr>
          <w:rFonts w:ascii="宋体" w:hAnsi="宋体" w:cs="宋体"/>
          <w:b/>
          <w:color w:val="000000" w:themeColor="text1"/>
          <w:kern w:val="0"/>
          <w:sz w:val="29"/>
          <w:szCs w:val="29"/>
          <w:u w:val="single"/>
        </w:rPr>
        <w:t>只允许一个报价，不接受任何有选择性的报价。</w:t>
      </w:r>
    </w:p>
    <w:p w:rsidR="008B6920" w:rsidRDefault="0089626C">
      <w:pPr>
        <w:shd w:val="clear" w:color="auto" w:fill="FFFFFF"/>
        <w:spacing w:line="480" w:lineRule="exact"/>
        <w:ind w:firstLineChars="200" w:firstLine="482"/>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themeColor="text1"/>
          <w:sz w:val="24"/>
          <w:szCs w:val="24"/>
        </w:rPr>
        <w:t>二、项目需求</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（一）项目托管经营要求</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1．基本要求</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（1）托管经营人必须自主经营、自负盈亏，不得转租、转包，不得借资质与他人经营，不得经营餐饮服务之外的其他项目。</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（2）托管经营人要持有效的食品经营许可证，并悬挂在食堂的醒目</w:t>
      </w:r>
      <w:r>
        <w:rPr>
          <w:rFonts w:asciiTheme="minorEastAsia" w:eastAsiaTheme="minorEastAsia" w:hAnsiTheme="minorEastAsia" w:cs="宋体" w:hint="eastAsia"/>
          <w:color w:val="000000" w:themeColor="text1"/>
          <w:kern w:val="0"/>
          <w:sz w:val="29"/>
          <w:szCs w:val="29"/>
        </w:rPr>
        <w:lastRenderedPageBreak/>
        <w:t>位置，亮证经营，在餐厅醒目位置应设置食堂从业人员监督台、健康证明和卫生知识培训合格证明公示栏、食品卫生警示标语。</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3）托管经营人必须严格执行校方各项规章制度，服从校方监管，必须委派一名在本企业内任职满2年，且有学院食堂管理经验、优秀的食堂经理(指直接管理食堂者，工作日到位率达100%)专职负责为师生提供服务（投标时报送的食堂经理和实际管理者须一致)。</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（4）学院只提供食堂内现有的学生就餐桌椅、排烟系统煤气报警系统等；其余设施、设备由中标餐饮公司自行投入，经营期满（十天内）自行拆除或无条件交由学院处置，不得影响学院食堂新一轮经营运作。</w:t>
      </w:r>
    </w:p>
    <w:p w:rsidR="008B6920" w:rsidRDefault="0089626C">
      <w:pPr>
        <w:widowControl/>
        <w:spacing w:line="480" w:lineRule="exact"/>
        <w:ind w:firstLineChars="200" w:firstLine="580"/>
        <w:rPr>
          <w:rFonts w:asciiTheme="minorEastAsia" w:eastAsiaTheme="minorEastAsia" w:hAnsiTheme="minorEastAsia" w:cs="宋体"/>
          <w:bCs/>
          <w:color w:val="000000" w:themeColor="text1"/>
          <w:kern w:val="0"/>
          <w:sz w:val="29"/>
          <w:szCs w:val="29"/>
        </w:rPr>
      </w:pPr>
      <w:r>
        <w:rPr>
          <w:rFonts w:asciiTheme="minorEastAsia" w:eastAsiaTheme="minorEastAsia" w:hAnsiTheme="minorEastAsia" w:cs="宋体" w:hint="eastAsia"/>
          <w:bCs/>
          <w:color w:val="000000" w:themeColor="text1"/>
          <w:kern w:val="0"/>
          <w:sz w:val="29"/>
          <w:szCs w:val="29"/>
        </w:rPr>
        <w:t>（5）因食堂安全管理需求、就餐环境建设需要，托管经营人须适当对食堂内部餐饮文化建设及设施布局进行改造，具体改造项目由托管经营人提出方案，报学院、市场监管局等部门审批后实施。</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（6）托管经营人应积极推进精细化管理，并接受学院和主管部门的检查和验收，食堂食品安全卫生管理必须达到A级食堂要求。</w:t>
      </w:r>
    </w:p>
    <w:p w:rsidR="008B6920" w:rsidRDefault="0089626C">
      <w:pPr>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2．每月预留</w:t>
      </w:r>
      <w:r>
        <w:rPr>
          <w:rFonts w:asciiTheme="minorEastAsia" w:eastAsiaTheme="minorEastAsia" w:hAnsiTheme="minorEastAsia" w:cs="宋体" w:hint="eastAsia"/>
          <w:b/>
          <w:color w:val="000000" w:themeColor="text1"/>
          <w:kern w:val="0"/>
          <w:sz w:val="29"/>
          <w:szCs w:val="29"/>
        </w:rPr>
        <w:t>各</w:t>
      </w:r>
      <w:r>
        <w:rPr>
          <w:rFonts w:asciiTheme="minorEastAsia" w:eastAsiaTheme="minorEastAsia" w:hAnsiTheme="minorEastAsia" w:cs="宋体" w:hint="eastAsia"/>
          <w:color w:val="000000" w:themeColor="text1"/>
          <w:kern w:val="0"/>
          <w:sz w:val="29"/>
          <w:szCs w:val="29"/>
        </w:rPr>
        <w:t>食堂</w:t>
      </w:r>
      <w:r>
        <w:rPr>
          <w:rFonts w:asciiTheme="minorEastAsia" w:eastAsiaTheme="minorEastAsia" w:hAnsiTheme="minorEastAsia" w:cs="宋体" w:hint="eastAsia"/>
          <w:b/>
          <w:color w:val="000000" w:themeColor="text1"/>
          <w:kern w:val="0"/>
          <w:sz w:val="29"/>
          <w:szCs w:val="29"/>
        </w:rPr>
        <w:t>（含超市）</w:t>
      </w:r>
      <w:r>
        <w:rPr>
          <w:rFonts w:asciiTheme="minorEastAsia" w:eastAsiaTheme="minorEastAsia" w:hAnsiTheme="minorEastAsia" w:cs="宋体" w:hint="eastAsia"/>
          <w:color w:val="000000" w:themeColor="text1"/>
          <w:kern w:val="0"/>
          <w:sz w:val="29"/>
          <w:szCs w:val="29"/>
        </w:rPr>
        <w:t>营业额的</w:t>
      </w:r>
      <w:r w:rsidR="00360C3D">
        <w:rPr>
          <w:rFonts w:asciiTheme="minorEastAsia" w:eastAsiaTheme="minorEastAsia" w:hAnsiTheme="minorEastAsia" w:cs="宋体" w:hint="eastAsia"/>
          <w:color w:val="000000" w:themeColor="text1"/>
          <w:kern w:val="0"/>
          <w:sz w:val="29"/>
          <w:szCs w:val="29"/>
        </w:rPr>
        <w:t>3</w:t>
      </w:r>
      <w:r>
        <w:rPr>
          <w:rFonts w:asciiTheme="minorEastAsia" w:eastAsiaTheme="minorEastAsia" w:hAnsiTheme="minorEastAsia" w:cs="宋体" w:hint="eastAsia"/>
          <w:color w:val="000000" w:themeColor="text1"/>
          <w:kern w:val="0"/>
          <w:sz w:val="29"/>
          <w:szCs w:val="29"/>
        </w:rPr>
        <w:t>%作为服务质量综合考核准备金按月考核，其中</w:t>
      </w:r>
      <w:r w:rsidR="00360C3D">
        <w:rPr>
          <w:rFonts w:asciiTheme="minorEastAsia" w:eastAsiaTheme="minorEastAsia" w:hAnsiTheme="minorEastAsia" w:cs="宋体" w:hint="eastAsia"/>
          <w:color w:val="000000" w:themeColor="text1"/>
          <w:kern w:val="0"/>
          <w:sz w:val="29"/>
          <w:szCs w:val="29"/>
        </w:rPr>
        <w:t>1</w:t>
      </w:r>
      <w:r>
        <w:rPr>
          <w:rFonts w:asciiTheme="minorEastAsia" w:eastAsiaTheme="minorEastAsia" w:hAnsiTheme="minorEastAsia" w:cs="宋体" w:hint="eastAsia"/>
          <w:color w:val="000000" w:themeColor="text1"/>
          <w:kern w:val="0"/>
          <w:sz w:val="29"/>
          <w:szCs w:val="29"/>
        </w:rPr>
        <w:t>%用于三楼教工食堂</w:t>
      </w:r>
      <w:r>
        <w:rPr>
          <w:rFonts w:asciiTheme="minorEastAsia" w:eastAsiaTheme="minorEastAsia" w:hAnsiTheme="minorEastAsia" w:cs="宋体" w:hint="eastAsia"/>
          <w:b/>
          <w:color w:val="000000" w:themeColor="text1"/>
          <w:kern w:val="0"/>
          <w:sz w:val="29"/>
          <w:szCs w:val="29"/>
        </w:rPr>
        <w:t>（由一、二楼食堂轮流经营，经营考核要求详见附件8）</w:t>
      </w:r>
      <w:r>
        <w:rPr>
          <w:rFonts w:asciiTheme="minorEastAsia" w:eastAsiaTheme="minorEastAsia" w:hAnsiTheme="minorEastAsia" w:cs="宋体" w:hint="eastAsia"/>
          <w:color w:val="000000" w:themeColor="text1"/>
          <w:kern w:val="0"/>
          <w:sz w:val="29"/>
          <w:szCs w:val="29"/>
        </w:rPr>
        <w:t>考核。</w:t>
      </w:r>
      <w:r w:rsidR="00360C3D">
        <w:rPr>
          <w:rFonts w:asciiTheme="minorEastAsia" w:eastAsiaTheme="minorEastAsia" w:hAnsiTheme="minorEastAsia" w:cs="宋体" w:hint="eastAsia"/>
          <w:color w:val="000000" w:themeColor="text1"/>
          <w:kern w:val="0"/>
          <w:sz w:val="29"/>
          <w:szCs w:val="29"/>
        </w:rPr>
        <w:t>2</w:t>
      </w:r>
      <w:r>
        <w:rPr>
          <w:rFonts w:asciiTheme="minorEastAsia" w:eastAsiaTheme="minorEastAsia" w:hAnsiTheme="minorEastAsia" w:cs="宋体" w:hint="eastAsia"/>
          <w:color w:val="000000" w:themeColor="text1"/>
          <w:kern w:val="0"/>
          <w:sz w:val="29"/>
          <w:szCs w:val="29"/>
        </w:rPr>
        <w:t>%用于学生食堂考核（考核分总分100分）。考核分90分以上，</w:t>
      </w:r>
      <w:r w:rsidR="00360C3D">
        <w:rPr>
          <w:rFonts w:asciiTheme="minorEastAsia" w:eastAsiaTheme="minorEastAsia" w:hAnsiTheme="minorEastAsia" w:cs="宋体" w:hint="eastAsia"/>
          <w:color w:val="000000" w:themeColor="text1"/>
          <w:kern w:val="0"/>
          <w:sz w:val="29"/>
          <w:szCs w:val="29"/>
        </w:rPr>
        <w:t>2</w:t>
      </w:r>
      <w:r w:rsidR="00435FC1">
        <w:rPr>
          <w:rFonts w:asciiTheme="minorEastAsia" w:eastAsiaTheme="minorEastAsia" w:hAnsiTheme="minorEastAsia" w:cs="宋体" w:hint="eastAsia"/>
          <w:color w:val="000000" w:themeColor="text1"/>
          <w:kern w:val="0"/>
          <w:sz w:val="29"/>
          <w:szCs w:val="29"/>
        </w:rPr>
        <w:t>%</w:t>
      </w:r>
      <w:r>
        <w:rPr>
          <w:rFonts w:asciiTheme="minorEastAsia" w:eastAsiaTheme="minorEastAsia" w:hAnsiTheme="minorEastAsia" w:cs="宋体" w:hint="eastAsia"/>
          <w:color w:val="000000" w:themeColor="text1"/>
          <w:kern w:val="0"/>
          <w:sz w:val="29"/>
          <w:szCs w:val="29"/>
        </w:rPr>
        <w:t>全额返还；考核分80～89分，返还</w:t>
      </w:r>
      <w:r w:rsidR="00360C3D">
        <w:rPr>
          <w:rFonts w:asciiTheme="minorEastAsia" w:eastAsiaTheme="minorEastAsia" w:hAnsiTheme="minorEastAsia" w:cs="宋体" w:hint="eastAsia"/>
          <w:color w:val="000000" w:themeColor="text1"/>
          <w:kern w:val="0"/>
          <w:sz w:val="29"/>
          <w:szCs w:val="29"/>
        </w:rPr>
        <w:t>1.6</w:t>
      </w:r>
      <w:r>
        <w:rPr>
          <w:rFonts w:asciiTheme="minorEastAsia" w:eastAsiaTheme="minorEastAsia" w:hAnsiTheme="minorEastAsia" w:cs="宋体" w:hint="eastAsia"/>
          <w:color w:val="000000" w:themeColor="text1"/>
          <w:kern w:val="0"/>
          <w:sz w:val="29"/>
          <w:szCs w:val="29"/>
        </w:rPr>
        <w:t>%；考核分低于80分，不予返还。（具体考核办法由学院后勤部门另行制订）</w:t>
      </w:r>
    </w:p>
    <w:p w:rsidR="008B6920" w:rsidRPr="00435FC1" w:rsidRDefault="00435FC1" w:rsidP="00435FC1">
      <w:pPr>
        <w:widowControl/>
        <w:spacing w:line="480" w:lineRule="exact"/>
        <w:ind w:firstLineChars="200" w:firstLine="482"/>
        <w:rPr>
          <w:rFonts w:asciiTheme="minorEastAsia" w:eastAsiaTheme="minorEastAsia" w:hAnsiTheme="minorEastAsia" w:cs="宋体"/>
          <w:b/>
          <w:color w:val="000000" w:themeColor="text1"/>
          <w:kern w:val="0"/>
          <w:sz w:val="29"/>
          <w:szCs w:val="29"/>
        </w:rPr>
      </w:pPr>
      <w:r w:rsidRPr="00435FC1">
        <w:rPr>
          <w:rFonts w:asciiTheme="minorEastAsia" w:eastAsiaTheme="minorEastAsia" w:hAnsiTheme="minorEastAsia" w:hint="eastAsia"/>
          <w:b/>
          <w:color w:val="000000" w:themeColor="text1"/>
          <w:sz w:val="24"/>
          <w:szCs w:val="24"/>
        </w:rPr>
        <w:t>三</w:t>
      </w:r>
      <w:r w:rsidR="0089626C" w:rsidRPr="00435FC1">
        <w:rPr>
          <w:rFonts w:asciiTheme="minorEastAsia" w:eastAsiaTheme="minorEastAsia" w:hAnsiTheme="minorEastAsia" w:cs="宋体" w:hint="eastAsia"/>
          <w:b/>
          <w:color w:val="000000" w:themeColor="text1"/>
          <w:kern w:val="0"/>
          <w:sz w:val="29"/>
          <w:szCs w:val="29"/>
        </w:rPr>
        <w:t>．对伙食品种、质量及价格指标要求</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托管经营人要做到伙食供应多元化，不断创新风味，花色和品种，满足学生不同需求，并注重饮食食品科学营养。具体要求如下：</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（1）一周食谱预先排定，使花色品种在每日、每周、每月都有一定的变化，讲究烹调技艺，色、香、味、型、营养俱佳。</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2）应采纳并执行校方根据学生需求所提出的伙食建议，主食做到花样多，份量准确，米饭软硬适度；蒸、炸、煮、卤、炒、溜、炖、煎的菜肴品种齐全，其中大众餐、简餐不少于60%，油炸食品不得高于20%，做到高、中、低档菜的供应齐全，</w:t>
      </w:r>
      <w:r>
        <w:rPr>
          <w:rFonts w:asciiTheme="minorEastAsia" w:eastAsiaTheme="minorEastAsia" w:hAnsiTheme="minorEastAsia" w:cs="宋体"/>
          <w:color w:val="000000" w:themeColor="text1"/>
          <w:kern w:val="0"/>
          <w:sz w:val="29"/>
          <w:szCs w:val="29"/>
        </w:rPr>
        <w:t>比例</w:t>
      </w:r>
      <w:r>
        <w:rPr>
          <w:rFonts w:asciiTheme="minorEastAsia" w:eastAsiaTheme="minorEastAsia" w:hAnsiTheme="minorEastAsia" w:cs="宋体" w:hint="eastAsia"/>
          <w:color w:val="000000" w:themeColor="text1"/>
          <w:kern w:val="0"/>
          <w:sz w:val="29"/>
          <w:szCs w:val="29"/>
        </w:rPr>
        <w:t>适当：</w:t>
      </w:r>
      <w:r>
        <w:rPr>
          <w:rFonts w:asciiTheme="minorEastAsia" w:eastAsiaTheme="minorEastAsia" w:hAnsiTheme="minorEastAsia" w:cs="宋体"/>
          <w:color w:val="000000" w:themeColor="text1"/>
          <w:kern w:val="0"/>
          <w:sz w:val="29"/>
          <w:szCs w:val="29"/>
        </w:rPr>
        <w:t>低档菜所占比例为20</w:t>
      </w:r>
      <w:r>
        <w:rPr>
          <w:rFonts w:asciiTheme="minorEastAsia" w:eastAsiaTheme="minorEastAsia" w:hAnsiTheme="minorEastAsia" w:cs="宋体" w:hint="eastAsia"/>
          <w:color w:val="000000" w:themeColor="text1"/>
          <w:kern w:val="0"/>
          <w:sz w:val="29"/>
          <w:szCs w:val="29"/>
        </w:rPr>
        <w:t>%～</w:t>
      </w:r>
      <w:r>
        <w:rPr>
          <w:rFonts w:asciiTheme="minorEastAsia" w:eastAsiaTheme="minorEastAsia" w:hAnsiTheme="minorEastAsia" w:cs="宋体"/>
          <w:color w:val="000000" w:themeColor="text1"/>
          <w:kern w:val="0"/>
          <w:sz w:val="29"/>
          <w:szCs w:val="29"/>
        </w:rPr>
        <w:t>30%；中档菜所占比例为40</w:t>
      </w:r>
      <w:r>
        <w:rPr>
          <w:rFonts w:asciiTheme="minorEastAsia" w:eastAsiaTheme="minorEastAsia" w:hAnsiTheme="minorEastAsia" w:cs="宋体" w:hint="eastAsia"/>
          <w:color w:val="000000" w:themeColor="text1"/>
          <w:kern w:val="0"/>
          <w:sz w:val="29"/>
          <w:szCs w:val="29"/>
        </w:rPr>
        <w:t>%～</w:t>
      </w:r>
      <w:r>
        <w:rPr>
          <w:rFonts w:asciiTheme="minorEastAsia" w:eastAsiaTheme="minorEastAsia" w:hAnsiTheme="minorEastAsia" w:cs="宋体"/>
          <w:color w:val="000000" w:themeColor="text1"/>
          <w:kern w:val="0"/>
          <w:sz w:val="29"/>
          <w:szCs w:val="29"/>
        </w:rPr>
        <w:t>50%；高档菜所占比例为20</w:t>
      </w:r>
      <w:r>
        <w:rPr>
          <w:rFonts w:asciiTheme="minorEastAsia" w:eastAsiaTheme="minorEastAsia" w:hAnsiTheme="minorEastAsia" w:cs="宋体" w:hint="eastAsia"/>
          <w:color w:val="000000" w:themeColor="text1"/>
          <w:kern w:val="0"/>
          <w:sz w:val="29"/>
          <w:szCs w:val="29"/>
        </w:rPr>
        <w:t>%～</w:t>
      </w:r>
      <w:r>
        <w:rPr>
          <w:rFonts w:asciiTheme="minorEastAsia" w:eastAsiaTheme="minorEastAsia" w:hAnsiTheme="minorEastAsia" w:cs="宋体"/>
          <w:color w:val="000000" w:themeColor="text1"/>
          <w:kern w:val="0"/>
          <w:sz w:val="29"/>
          <w:szCs w:val="29"/>
        </w:rPr>
        <w:t>30%</w:t>
      </w:r>
      <w:r>
        <w:rPr>
          <w:rFonts w:asciiTheme="minorEastAsia" w:eastAsiaTheme="minorEastAsia" w:hAnsiTheme="minorEastAsia" w:cs="宋体" w:hint="eastAsia"/>
          <w:color w:val="000000" w:themeColor="text1"/>
          <w:kern w:val="0"/>
          <w:sz w:val="29"/>
          <w:szCs w:val="29"/>
        </w:rPr>
        <w:t>。</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lastRenderedPageBreak/>
        <w:t>（3）菜肴品种以中、小锅菜为主，实行多锅小炒，满足不同层次消费水平要求，提高烹饪技术，保证伙食质量。</w:t>
      </w:r>
    </w:p>
    <w:p w:rsidR="008B6920" w:rsidRDefault="0089626C">
      <w:pPr>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（4）严格按照规定成本比例进行合理定价，坚持学院食堂微利性原则，份量适当，不得暴利定价，制作价格牌，实行明码标价，自觉接受学院监督。大众餐菜品</w:t>
      </w:r>
      <w:r>
        <w:rPr>
          <w:rFonts w:asciiTheme="minorEastAsia" w:eastAsiaTheme="minorEastAsia" w:hAnsiTheme="minorEastAsia" w:cs="宋体"/>
          <w:color w:val="000000" w:themeColor="text1"/>
          <w:kern w:val="0"/>
          <w:sz w:val="29"/>
          <w:szCs w:val="29"/>
        </w:rPr>
        <w:t>的售价</w:t>
      </w:r>
      <w:r>
        <w:rPr>
          <w:rFonts w:asciiTheme="minorEastAsia" w:eastAsiaTheme="minorEastAsia" w:hAnsiTheme="minorEastAsia" w:cs="宋体" w:hint="eastAsia"/>
          <w:color w:val="000000" w:themeColor="text1"/>
          <w:kern w:val="0"/>
          <w:sz w:val="29"/>
          <w:szCs w:val="29"/>
        </w:rPr>
        <w:t>必须做到：</w:t>
      </w:r>
    </w:p>
    <w:p w:rsidR="008B6920" w:rsidRDefault="0089626C">
      <w:pPr>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①</w:t>
      </w:r>
      <w:r>
        <w:rPr>
          <w:rFonts w:asciiTheme="minorEastAsia" w:eastAsiaTheme="minorEastAsia" w:hAnsiTheme="minorEastAsia" w:cs="宋体"/>
          <w:color w:val="000000" w:themeColor="text1"/>
          <w:kern w:val="0"/>
          <w:sz w:val="29"/>
          <w:szCs w:val="29"/>
        </w:rPr>
        <w:t>确保提供的餐饮服务能够满足</w:t>
      </w:r>
      <w:r>
        <w:rPr>
          <w:rFonts w:asciiTheme="minorEastAsia" w:eastAsiaTheme="minorEastAsia" w:hAnsiTheme="minorEastAsia" w:cs="宋体" w:hint="eastAsia"/>
          <w:color w:val="000000" w:themeColor="text1"/>
          <w:kern w:val="0"/>
          <w:sz w:val="29"/>
          <w:szCs w:val="29"/>
        </w:rPr>
        <w:t>师生</w:t>
      </w:r>
      <w:r>
        <w:rPr>
          <w:rFonts w:asciiTheme="minorEastAsia" w:eastAsiaTheme="minorEastAsia" w:hAnsiTheme="minorEastAsia" w:cs="宋体"/>
          <w:color w:val="000000" w:themeColor="text1"/>
          <w:kern w:val="0"/>
          <w:sz w:val="29"/>
          <w:szCs w:val="29"/>
        </w:rPr>
        <w:t>的需求，所售的食品应当营养搭配合理、优质价廉</w:t>
      </w:r>
      <w:r>
        <w:rPr>
          <w:rFonts w:asciiTheme="minorEastAsia" w:eastAsiaTheme="minorEastAsia" w:hAnsiTheme="minorEastAsia" w:cs="宋体" w:hint="eastAsia"/>
          <w:color w:val="000000" w:themeColor="text1"/>
          <w:kern w:val="0"/>
          <w:sz w:val="29"/>
          <w:szCs w:val="29"/>
        </w:rPr>
        <w:t>，</w:t>
      </w:r>
      <w:r>
        <w:rPr>
          <w:rFonts w:asciiTheme="minorEastAsia" w:eastAsiaTheme="minorEastAsia" w:hAnsiTheme="minorEastAsia" w:cs="宋体"/>
          <w:color w:val="000000" w:themeColor="text1"/>
          <w:kern w:val="0"/>
          <w:sz w:val="29"/>
          <w:szCs w:val="29"/>
        </w:rPr>
        <w:t>托管经营人应按国家有关规定和本合同约定，合理确定销售食品的价格。</w:t>
      </w:r>
    </w:p>
    <w:p w:rsidR="008B6920" w:rsidRDefault="0089626C">
      <w:pPr>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②所售菜品要求品种丰富，制作规范，色香味形俱佳，注重营养搭配。早、中、晚餐品种各不低于15、25、20种，有免费汤供应。</w:t>
      </w:r>
    </w:p>
    <w:p w:rsidR="008B6920" w:rsidRDefault="0089626C">
      <w:pPr>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③所有营养早点菜品均须明码标价，1.5</w:t>
      </w:r>
      <w:r>
        <w:rPr>
          <w:rFonts w:asciiTheme="minorEastAsia" w:eastAsiaTheme="minorEastAsia" w:hAnsiTheme="minorEastAsia" w:cs="宋体"/>
          <w:color w:val="000000" w:themeColor="text1"/>
          <w:kern w:val="0"/>
          <w:sz w:val="29"/>
          <w:szCs w:val="29"/>
        </w:rPr>
        <w:t>元及以下菜品</w:t>
      </w:r>
      <w:r>
        <w:rPr>
          <w:rFonts w:asciiTheme="minorEastAsia" w:eastAsiaTheme="minorEastAsia" w:hAnsiTheme="minorEastAsia" w:cs="宋体" w:hint="eastAsia"/>
          <w:color w:val="000000" w:themeColor="text1"/>
          <w:kern w:val="0"/>
          <w:sz w:val="29"/>
          <w:szCs w:val="29"/>
        </w:rPr>
        <w:t>不得少于6个（其中1</w:t>
      </w:r>
      <w:r>
        <w:rPr>
          <w:rFonts w:asciiTheme="minorEastAsia" w:eastAsiaTheme="minorEastAsia" w:hAnsiTheme="minorEastAsia" w:cs="宋体"/>
          <w:color w:val="000000" w:themeColor="text1"/>
          <w:kern w:val="0"/>
          <w:sz w:val="29"/>
          <w:szCs w:val="29"/>
        </w:rPr>
        <w:t>元及以下</w:t>
      </w:r>
      <w:r>
        <w:rPr>
          <w:rFonts w:asciiTheme="minorEastAsia" w:eastAsiaTheme="minorEastAsia" w:hAnsiTheme="minorEastAsia" w:cs="宋体" w:hint="eastAsia"/>
          <w:color w:val="000000" w:themeColor="text1"/>
          <w:kern w:val="0"/>
          <w:sz w:val="29"/>
          <w:szCs w:val="29"/>
        </w:rPr>
        <w:t>早点不得</w:t>
      </w:r>
      <w:r>
        <w:rPr>
          <w:rFonts w:asciiTheme="minorEastAsia" w:eastAsiaTheme="minorEastAsia" w:hAnsiTheme="minorEastAsia" w:cs="宋体"/>
          <w:color w:val="000000" w:themeColor="text1"/>
          <w:kern w:val="0"/>
          <w:sz w:val="29"/>
          <w:szCs w:val="29"/>
        </w:rPr>
        <w:t>少于</w:t>
      </w:r>
      <w:r>
        <w:rPr>
          <w:rFonts w:asciiTheme="minorEastAsia" w:eastAsiaTheme="minorEastAsia" w:hAnsiTheme="minorEastAsia" w:cs="宋体" w:hint="eastAsia"/>
          <w:color w:val="000000" w:themeColor="text1"/>
          <w:kern w:val="0"/>
          <w:sz w:val="29"/>
          <w:szCs w:val="29"/>
        </w:rPr>
        <w:t>3</w:t>
      </w:r>
      <w:r>
        <w:rPr>
          <w:rFonts w:asciiTheme="minorEastAsia" w:eastAsiaTheme="minorEastAsia" w:hAnsiTheme="minorEastAsia" w:cs="宋体"/>
          <w:color w:val="000000" w:themeColor="text1"/>
          <w:kern w:val="0"/>
          <w:sz w:val="29"/>
          <w:szCs w:val="29"/>
        </w:rPr>
        <w:t>个</w:t>
      </w:r>
      <w:r>
        <w:rPr>
          <w:rFonts w:asciiTheme="minorEastAsia" w:eastAsiaTheme="minorEastAsia" w:hAnsiTheme="minorEastAsia" w:cs="宋体" w:hint="eastAsia"/>
          <w:color w:val="000000" w:themeColor="text1"/>
          <w:kern w:val="0"/>
          <w:sz w:val="29"/>
          <w:szCs w:val="29"/>
        </w:rPr>
        <w:t>），鸡蛋不得超过1元。以上规定价格的菜品必须确保分量且不得脱销。米面类早点成品不低于100g，豆浆不低于250ml，鸡蛋不低于50g。</w:t>
      </w:r>
    </w:p>
    <w:p w:rsidR="008B6920" w:rsidRDefault="0089626C">
      <w:pPr>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 xml:space="preserve">④所有普通快餐菜品均须明码标价，高、中、低档菜品比例3：4：3， </w:t>
      </w:r>
      <w:r>
        <w:rPr>
          <w:rFonts w:asciiTheme="minorEastAsia" w:eastAsiaTheme="minorEastAsia" w:hAnsiTheme="minorEastAsia" w:cs="宋体"/>
          <w:color w:val="000000" w:themeColor="text1"/>
          <w:kern w:val="0"/>
          <w:sz w:val="29"/>
          <w:szCs w:val="29"/>
        </w:rPr>
        <w:t>价格</w:t>
      </w:r>
      <w:r>
        <w:rPr>
          <w:rFonts w:asciiTheme="minorEastAsia" w:eastAsiaTheme="minorEastAsia" w:hAnsiTheme="minorEastAsia" w:cs="宋体" w:hint="eastAsia"/>
          <w:color w:val="000000" w:themeColor="text1"/>
          <w:kern w:val="0"/>
          <w:sz w:val="29"/>
          <w:szCs w:val="29"/>
        </w:rPr>
        <w:t>1</w:t>
      </w:r>
      <w:r>
        <w:rPr>
          <w:rFonts w:asciiTheme="minorEastAsia" w:eastAsiaTheme="minorEastAsia" w:hAnsiTheme="minorEastAsia" w:cs="宋体"/>
          <w:color w:val="000000" w:themeColor="text1"/>
          <w:kern w:val="0"/>
          <w:sz w:val="29"/>
          <w:szCs w:val="29"/>
        </w:rPr>
        <w:t>元</w:t>
      </w:r>
      <w:r>
        <w:rPr>
          <w:rFonts w:asciiTheme="minorEastAsia" w:eastAsiaTheme="minorEastAsia" w:hAnsiTheme="minorEastAsia" w:cs="宋体" w:hint="eastAsia"/>
          <w:color w:val="000000" w:themeColor="text1"/>
          <w:kern w:val="0"/>
          <w:sz w:val="29"/>
          <w:szCs w:val="29"/>
        </w:rPr>
        <w:t>蔬菜每天每餐不得少于3个菜品、2</w:t>
      </w:r>
      <w:r>
        <w:rPr>
          <w:rFonts w:asciiTheme="minorEastAsia" w:eastAsiaTheme="minorEastAsia" w:hAnsiTheme="minorEastAsia" w:cs="宋体"/>
          <w:color w:val="000000" w:themeColor="text1"/>
          <w:kern w:val="0"/>
          <w:sz w:val="29"/>
          <w:szCs w:val="29"/>
        </w:rPr>
        <w:t>元及以下</w:t>
      </w:r>
      <w:r>
        <w:rPr>
          <w:rFonts w:asciiTheme="minorEastAsia" w:eastAsiaTheme="minorEastAsia" w:hAnsiTheme="minorEastAsia" w:cs="宋体" w:hint="eastAsia"/>
          <w:color w:val="000000" w:themeColor="text1"/>
          <w:kern w:val="0"/>
          <w:sz w:val="29"/>
          <w:szCs w:val="29"/>
        </w:rPr>
        <w:t>小荤</w:t>
      </w:r>
      <w:r>
        <w:rPr>
          <w:rFonts w:asciiTheme="minorEastAsia" w:eastAsiaTheme="minorEastAsia" w:hAnsiTheme="minorEastAsia" w:cs="宋体"/>
          <w:color w:val="000000" w:themeColor="text1"/>
          <w:kern w:val="0"/>
          <w:sz w:val="29"/>
          <w:szCs w:val="29"/>
        </w:rPr>
        <w:t>菜品</w:t>
      </w:r>
      <w:r>
        <w:rPr>
          <w:rFonts w:asciiTheme="minorEastAsia" w:eastAsiaTheme="minorEastAsia" w:hAnsiTheme="minorEastAsia" w:cs="宋体" w:hint="eastAsia"/>
          <w:color w:val="000000" w:themeColor="text1"/>
          <w:kern w:val="0"/>
          <w:sz w:val="29"/>
          <w:szCs w:val="29"/>
        </w:rPr>
        <w:t>和3</w:t>
      </w:r>
      <w:r>
        <w:rPr>
          <w:rFonts w:asciiTheme="minorEastAsia" w:eastAsiaTheme="minorEastAsia" w:hAnsiTheme="minorEastAsia" w:cs="宋体"/>
          <w:color w:val="000000" w:themeColor="text1"/>
          <w:kern w:val="0"/>
          <w:sz w:val="29"/>
          <w:szCs w:val="29"/>
        </w:rPr>
        <w:t>元及以下</w:t>
      </w:r>
      <w:proofErr w:type="gramStart"/>
      <w:r>
        <w:rPr>
          <w:rFonts w:asciiTheme="minorEastAsia" w:eastAsiaTheme="minorEastAsia" w:hAnsiTheme="minorEastAsia" w:cs="宋体" w:hint="eastAsia"/>
          <w:color w:val="000000" w:themeColor="text1"/>
          <w:kern w:val="0"/>
          <w:sz w:val="29"/>
          <w:szCs w:val="29"/>
        </w:rPr>
        <w:t>大荤</w:t>
      </w:r>
      <w:r>
        <w:rPr>
          <w:rFonts w:asciiTheme="minorEastAsia" w:eastAsiaTheme="minorEastAsia" w:hAnsiTheme="minorEastAsia" w:cs="宋体"/>
          <w:color w:val="000000" w:themeColor="text1"/>
          <w:kern w:val="0"/>
          <w:sz w:val="29"/>
          <w:szCs w:val="29"/>
        </w:rPr>
        <w:t>格菜品</w:t>
      </w:r>
      <w:proofErr w:type="gramEnd"/>
      <w:r>
        <w:rPr>
          <w:rFonts w:asciiTheme="minorEastAsia" w:eastAsiaTheme="minorEastAsia" w:hAnsiTheme="minorEastAsia" w:cs="宋体" w:hint="eastAsia"/>
          <w:color w:val="000000" w:themeColor="text1"/>
          <w:kern w:val="0"/>
          <w:sz w:val="29"/>
          <w:szCs w:val="29"/>
        </w:rPr>
        <w:t>均不得</w:t>
      </w:r>
      <w:r>
        <w:rPr>
          <w:rFonts w:asciiTheme="minorEastAsia" w:eastAsiaTheme="minorEastAsia" w:hAnsiTheme="minorEastAsia" w:cs="宋体"/>
          <w:color w:val="000000" w:themeColor="text1"/>
          <w:kern w:val="0"/>
          <w:sz w:val="29"/>
          <w:szCs w:val="29"/>
        </w:rPr>
        <w:t>少于</w:t>
      </w:r>
      <w:r>
        <w:rPr>
          <w:rFonts w:asciiTheme="minorEastAsia" w:eastAsiaTheme="minorEastAsia" w:hAnsiTheme="minorEastAsia" w:cs="宋体" w:hint="eastAsia"/>
          <w:color w:val="000000" w:themeColor="text1"/>
          <w:kern w:val="0"/>
          <w:sz w:val="29"/>
          <w:szCs w:val="29"/>
        </w:rPr>
        <w:t>3</w:t>
      </w:r>
      <w:r>
        <w:rPr>
          <w:rFonts w:asciiTheme="minorEastAsia" w:eastAsiaTheme="minorEastAsia" w:hAnsiTheme="minorEastAsia" w:cs="宋体"/>
          <w:color w:val="000000" w:themeColor="text1"/>
          <w:kern w:val="0"/>
          <w:sz w:val="29"/>
          <w:szCs w:val="29"/>
        </w:rPr>
        <w:t>个</w:t>
      </w:r>
      <w:r>
        <w:rPr>
          <w:rFonts w:asciiTheme="minorEastAsia" w:eastAsiaTheme="minorEastAsia" w:hAnsiTheme="minorEastAsia" w:cs="宋体" w:hint="eastAsia"/>
          <w:color w:val="000000" w:themeColor="text1"/>
          <w:kern w:val="0"/>
          <w:sz w:val="29"/>
          <w:szCs w:val="29"/>
        </w:rPr>
        <w:t>，大</w:t>
      </w:r>
      <w:proofErr w:type="gramStart"/>
      <w:r>
        <w:rPr>
          <w:rFonts w:asciiTheme="minorEastAsia" w:eastAsiaTheme="minorEastAsia" w:hAnsiTheme="minorEastAsia" w:cs="宋体" w:hint="eastAsia"/>
          <w:color w:val="000000" w:themeColor="text1"/>
          <w:kern w:val="0"/>
          <w:sz w:val="29"/>
          <w:szCs w:val="29"/>
        </w:rPr>
        <w:t>荤价格</w:t>
      </w:r>
      <w:proofErr w:type="gramEnd"/>
      <w:r>
        <w:rPr>
          <w:rFonts w:asciiTheme="minorEastAsia" w:eastAsiaTheme="minorEastAsia" w:hAnsiTheme="minorEastAsia" w:cs="宋体" w:hint="eastAsia"/>
          <w:color w:val="000000" w:themeColor="text1"/>
          <w:kern w:val="0"/>
          <w:sz w:val="29"/>
          <w:szCs w:val="29"/>
        </w:rPr>
        <w:t>不得超过5元，米饭价格不得超过0.5元/100g。以上规定价格的菜品必须确保分量且不得脱销。成品不低于150g，</w:t>
      </w:r>
      <w:proofErr w:type="gramStart"/>
      <w:r>
        <w:rPr>
          <w:rFonts w:asciiTheme="minorEastAsia" w:eastAsiaTheme="minorEastAsia" w:hAnsiTheme="minorEastAsia" w:cs="宋体" w:hint="eastAsia"/>
          <w:color w:val="000000" w:themeColor="text1"/>
          <w:kern w:val="0"/>
          <w:sz w:val="29"/>
          <w:szCs w:val="29"/>
        </w:rPr>
        <w:t>小荤荤菜</w:t>
      </w:r>
      <w:proofErr w:type="gramEnd"/>
      <w:r>
        <w:rPr>
          <w:rFonts w:asciiTheme="minorEastAsia" w:eastAsiaTheme="minorEastAsia" w:hAnsiTheme="minorEastAsia" w:cs="宋体" w:hint="eastAsia"/>
          <w:color w:val="000000" w:themeColor="text1"/>
          <w:kern w:val="0"/>
          <w:sz w:val="29"/>
          <w:szCs w:val="29"/>
        </w:rPr>
        <w:t>原料不低于50g。</w:t>
      </w:r>
    </w:p>
    <w:p w:rsidR="008B6920" w:rsidRDefault="0089626C">
      <w:pPr>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⑤教职工中餐品种大</w:t>
      </w:r>
      <w:proofErr w:type="gramStart"/>
      <w:r>
        <w:rPr>
          <w:rFonts w:asciiTheme="minorEastAsia" w:eastAsiaTheme="minorEastAsia" w:hAnsiTheme="minorEastAsia" w:cs="宋体" w:hint="eastAsia"/>
          <w:color w:val="000000" w:themeColor="text1"/>
          <w:kern w:val="0"/>
          <w:sz w:val="29"/>
          <w:szCs w:val="29"/>
        </w:rPr>
        <w:t>荤不得</w:t>
      </w:r>
      <w:proofErr w:type="gramEnd"/>
      <w:r>
        <w:rPr>
          <w:rFonts w:asciiTheme="minorEastAsia" w:eastAsiaTheme="minorEastAsia" w:hAnsiTheme="minorEastAsia" w:cs="宋体" w:hint="eastAsia"/>
          <w:color w:val="000000" w:themeColor="text1"/>
          <w:kern w:val="0"/>
          <w:sz w:val="29"/>
          <w:szCs w:val="29"/>
        </w:rPr>
        <w:t>少于5种，</w:t>
      </w:r>
      <w:proofErr w:type="gramStart"/>
      <w:r>
        <w:rPr>
          <w:rFonts w:asciiTheme="minorEastAsia" w:eastAsiaTheme="minorEastAsia" w:hAnsiTheme="minorEastAsia" w:cs="宋体" w:hint="eastAsia"/>
          <w:color w:val="000000" w:themeColor="text1"/>
          <w:kern w:val="0"/>
          <w:sz w:val="29"/>
          <w:szCs w:val="29"/>
        </w:rPr>
        <w:t>小荤不</w:t>
      </w:r>
      <w:proofErr w:type="gramEnd"/>
      <w:r>
        <w:rPr>
          <w:rFonts w:asciiTheme="minorEastAsia" w:eastAsiaTheme="minorEastAsia" w:hAnsiTheme="minorEastAsia" w:cs="宋体" w:hint="eastAsia"/>
          <w:color w:val="000000" w:themeColor="text1"/>
          <w:kern w:val="0"/>
          <w:sz w:val="29"/>
          <w:szCs w:val="29"/>
        </w:rPr>
        <w:t>低于5种，蔬菜不低于6种，荤素搭配合理，有水果供应和免费汤，主食须提供不低于3种米面食。教职工中餐所有菜品均须明码标价，大</w:t>
      </w:r>
      <w:proofErr w:type="gramStart"/>
      <w:r>
        <w:rPr>
          <w:rFonts w:asciiTheme="minorEastAsia" w:eastAsiaTheme="minorEastAsia" w:hAnsiTheme="minorEastAsia" w:cs="宋体" w:hint="eastAsia"/>
          <w:color w:val="000000" w:themeColor="text1"/>
          <w:kern w:val="0"/>
          <w:sz w:val="29"/>
          <w:szCs w:val="29"/>
        </w:rPr>
        <w:t>荤不得</w:t>
      </w:r>
      <w:proofErr w:type="gramEnd"/>
      <w:r>
        <w:rPr>
          <w:rFonts w:asciiTheme="minorEastAsia" w:eastAsiaTheme="minorEastAsia" w:hAnsiTheme="minorEastAsia" w:cs="宋体" w:hint="eastAsia"/>
          <w:color w:val="000000" w:themeColor="text1"/>
          <w:kern w:val="0"/>
          <w:sz w:val="29"/>
          <w:szCs w:val="29"/>
        </w:rPr>
        <w:t>超过4元，</w:t>
      </w:r>
      <w:proofErr w:type="gramStart"/>
      <w:r>
        <w:rPr>
          <w:rFonts w:asciiTheme="minorEastAsia" w:eastAsiaTheme="minorEastAsia" w:hAnsiTheme="minorEastAsia" w:cs="宋体" w:hint="eastAsia"/>
          <w:color w:val="000000" w:themeColor="text1"/>
          <w:kern w:val="0"/>
          <w:sz w:val="29"/>
          <w:szCs w:val="29"/>
        </w:rPr>
        <w:t>小荤不得</w:t>
      </w:r>
      <w:proofErr w:type="gramEnd"/>
      <w:r>
        <w:rPr>
          <w:rFonts w:asciiTheme="minorEastAsia" w:eastAsiaTheme="minorEastAsia" w:hAnsiTheme="minorEastAsia" w:cs="宋体" w:hint="eastAsia"/>
          <w:color w:val="000000" w:themeColor="text1"/>
          <w:kern w:val="0"/>
          <w:sz w:val="29"/>
          <w:szCs w:val="29"/>
        </w:rPr>
        <w:t>超过3元，蔬菜不得超过1元。以上规定价格之菜品必须确保分量且不得脱销，菜肴成品不低于150g，</w:t>
      </w:r>
      <w:proofErr w:type="gramStart"/>
      <w:r>
        <w:rPr>
          <w:rFonts w:asciiTheme="minorEastAsia" w:eastAsiaTheme="minorEastAsia" w:hAnsiTheme="minorEastAsia" w:cs="宋体" w:hint="eastAsia"/>
          <w:color w:val="000000" w:themeColor="text1"/>
          <w:kern w:val="0"/>
          <w:sz w:val="29"/>
          <w:szCs w:val="29"/>
        </w:rPr>
        <w:t>小荤荤菜</w:t>
      </w:r>
      <w:proofErr w:type="gramEnd"/>
      <w:r>
        <w:rPr>
          <w:rFonts w:asciiTheme="minorEastAsia" w:eastAsiaTheme="minorEastAsia" w:hAnsiTheme="minorEastAsia" w:cs="宋体" w:hint="eastAsia"/>
          <w:color w:val="000000" w:themeColor="text1"/>
          <w:kern w:val="0"/>
          <w:sz w:val="29"/>
          <w:szCs w:val="29"/>
        </w:rPr>
        <w:t>原料不低于50g。</w:t>
      </w:r>
    </w:p>
    <w:p w:rsidR="008B6920" w:rsidRDefault="0089626C">
      <w:pPr>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⑥根据校方招标文件要求，托管经营人在投标文件中对主要菜品的报价必须严格执行。如托管经营人报价低于校方招标文件要求，按报价低的执行。</w:t>
      </w:r>
    </w:p>
    <w:p w:rsidR="008B6920" w:rsidRDefault="0089626C">
      <w:pPr>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⑦学院大型活动集中送餐、工作接待餐和学生活动用餐利润不得超过10%。</w:t>
      </w:r>
    </w:p>
    <w:p w:rsidR="008B6920" w:rsidRDefault="0089626C">
      <w:pPr>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lastRenderedPageBreak/>
        <w:t>⑧</w:t>
      </w:r>
      <w:proofErr w:type="gramStart"/>
      <w:r>
        <w:rPr>
          <w:rFonts w:asciiTheme="minorEastAsia" w:eastAsiaTheme="minorEastAsia" w:hAnsiTheme="minorEastAsia" w:cs="宋体"/>
          <w:color w:val="000000" w:themeColor="text1"/>
          <w:kern w:val="0"/>
          <w:sz w:val="29"/>
          <w:szCs w:val="29"/>
        </w:rPr>
        <w:t>遇传统</w:t>
      </w:r>
      <w:proofErr w:type="gramEnd"/>
      <w:r>
        <w:rPr>
          <w:rFonts w:asciiTheme="minorEastAsia" w:eastAsiaTheme="minorEastAsia" w:hAnsiTheme="minorEastAsia" w:cs="宋体"/>
          <w:color w:val="000000" w:themeColor="text1"/>
          <w:kern w:val="0"/>
          <w:sz w:val="29"/>
          <w:szCs w:val="29"/>
        </w:rPr>
        <w:t>节日，托管经营人在正常提供餐饮的基础上应安排传统食品</w:t>
      </w:r>
      <w:r>
        <w:rPr>
          <w:rFonts w:asciiTheme="minorEastAsia" w:eastAsiaTheme="minorEastAsia" w:hAnsiTheme="minorEastAsia" w:cs="宋体" w:hint="eastAsia"/>
          <w:color w:val="000000" w:themeColor="text1"/>
          <w:kern w:val="0"/>
          <w:sz w:val="29"/>
          <w:szCs w:val="29"/>
        </w:rPr>
        <w:t>制售</w:t>
      </w:r>
      <w:r>
        <w:rPr>
          <w:rFonts w:asciiTheme="minorEastAsia" w:eastAsiaTheme="minorEastAsia" w:hAnsiTheme="minorEastAsia" w:cs="宋体"/>
          <w:color w:val="000000" w:themeColor="text1"/>
          <w:kern w:val="0"/>
          <w:sz w:val="29"/>
          <w:szCs w:val="29"/>
        </w:rPr>
        <w:t>，营造节日氛围，并对学生提供优惠加餐。</w:t>
      </w:r>
    </w:p>
    <w:p w:rsidR="008B6920" w:rsidRDefault="0089626C">
      <w:pPr>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⑨</w:t>
      </w:r>
      <w:proofErr w:type="gramStart"/>
      <w:r>
        <w:rPr>
          <w:rFonts w:asciiTheme="minorEastAsia" w:eastAsiaTheme="minorEastAsia" w:hAnsiTheme="minorEastAsia" w:cs="宋体" w:hint="eastAsia"/>
          <w:color w:val="000000" w:themeColor="text1"/>
          <w:kern w:val="0"/>
          <w:sz w:val="29"/>
          <w:szCs w:val="29"/>
        </w:rPr>
        <w:t>超市需</w:t>
      </w:r>
      <w:proofErr w:type="gramEnd"/>
      <w:r>
        <w:rPr>
          <w:rFonts w:asciiTheme="minorEastAsia" w:eastAsiaTheme="minorEastAsia" w:hAnsiTheme="minorEastAsia" w:cs="宋体" w:hint="eastAsia"/>
          <w:color w:val="000000" w:themeColor="text1"/>
          <w:kern w:val="0"/>
          <w:sz w:val="29"/>
          <w:szCs w:val="29"/>
        </w:rPr>
        <w:t>提供经营品种</w:t>
      </w:r>
      <w:r>
        <w:rPr>
          <w:rFonts w:asciiTheme="minorEastAsia" w:eastAsiaTheme="minorEastAsia" w:hAnsiTheme="minorEastAsia" w:cs="宋体" w:hint="eastAsia"/>
          <w:b/>
          <w:color w:val="000000" w:themeColor="text1"/>
          <w:kern w:val="0"/>
          <w:sz w:val="29"/>
          <w:szCs w:val="29"/>
        </w:rPr>
        <w:t>（中标后增加的经营品种必须征得学院书面同意）</w:t>
      </w:r>
      <w:r>
        <w:rPr>
          <w:rFonts w:asciiTheme="minorEastAsia" w:eastAsiaTheme="minorEastAsia" w:hAnsiTheme="minorEastAsia" w:cs="宋体" w:hint="eastAsia"/>
          <w:color w:val="000000" w:themeColor="text1"/>
          <w:kern w:val="0"/>
          <w:sz w:val="29"/>
          <w:szCs w:val="29"/>
        </w:rPr>
        <w:t>、价格和服务承诺书</w:t>
      </w:r>
      <w:r>
        <w:rPr>
          <w:rFonts w:asciiTheme="minorEastAsia" w:eastAsiaTheme="minorEastAsia" w:hAnsiTheme="minorEastAsia" w:cs="宋体" w:hint="eastAsia"/>
          <w:b/>
          <w:color w:val="000000" w:themeColor="text1"/>
          <w:kern w:val="0"/>
          <w:sz w:val="29"/>
          <w:szCs w:val="29"/>
        </w:rPr>
        <w:t>（其商品经营价格不得高于市场同品种商品价格）</w:t>
      </w:r>
      <w:r>
        <w:rPr>
          <w:rFonts w:asciiTheme="minorEastAsia" w:eastAsiaTheme="minorEastAsia" w:hAnsiTheme="minorEastAsia" w:cs="宋体" w:hint="eastAsia"/>
          <w:color w:val="000000" w:themeColor="text1"/>
          <w:kern w:val="0"/>
          <w:sz w:val="29"/>
          <w:szCs w:val="29"/>
        </w:rPr>
        <w:t>。</w:t>
      </w:r>
    </w:p>
    <w:p w:rsidR="008B6920" w:rsidRDefault="0089626C">
      <w:pPr>
        <w:spacing w:line="480" w:lineRule="exact"/>
        <w:ind w:firstLineChars="250" w:firstLine="725"/>
        <w:rPr>
          <w:rFonts w:asciiTheme="minorEastAsia" w:eastAsiaTheme="minorEastAsia" w:hAnsiTheme="minorEastAsia"/>
          <w:color w:val="000000" w:themeColor="text1"/>
          <w:sz w:val="24"/>
          <w:szCs w:val="24"/>
        </w:rPr>
      </w:pPr>
      <w:r>
        <w:rPr>
          <w:rFonts w:asciiTheme="minorEastAsia" w:eastAsiaTheme="minorEastAsia" w:hAnsiTheme="minorEastAsia" w:cs="宋体" w:hint="eastAsia"/>
          <w:color w:val="000000" w:themeColor="text1"/>
          <w:kern w:val="0"/>
          <w:sz w:val="29"/>
          <w:szCs w:val="29"/>
        </w:rPr>
        <w:t>4．对进货渠道及检验的要求</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1）严格控制米、面粉、油（不得使用转基因食用油）、肉制品、主要调料、豆制品等各类原辅料的进货渠道，规范食品及原料的采购管理制度，规范采购，确保“四证”齐全（食品经营许可证、食品检验合格证、产地来源证和动植物检验检疫证）；每年需根据政府有关要求完成扶贫采购任务。</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（2）应当建立完善的检验制度，派专人检验采购货物，</w:t>
      </w:r>
      <w:proofErr w:type="gramStart"/>
      <w:r>
        <w:rPr>
          <w:rFonts w:asciiTheme="minorEastAsia" w:eastAsiaTheme="minorEastAsia" w:hAnsiTheme="minorEastAsia" w:cs="宋体" w:hint="eastAsia"/>
          <w:color w:val="000000" w:themeColor="text1"/>
          <w:kern w:val="0"/>
          <w:sz w:val="29"/>
          <w:szCs w:val="29"/>
        </w:rPr>
        <w:t>采购食材新鲜</w:t>
      </w:r>
      <w:proofErr w:type="gramEnd"/>
      <w:r>
        <w:rPr>
          <w:rFonts w:asciiTheme="minorEastAsia" w:eastAsiaTheme="minorEastAsia" w:hAnsiTheme="minorEastAsia" w:cs="宋体" w:hint="eastAsia"/>
          <w:color w:val="000000" w:themeColor="text1"/>
          <w:kern w:val="0"/>
          <w:sz w:val="29"/>
          <w:szCs w:val="29"/>
        </w:rPr>
        <w:t>优质，确保无有毒、有害、腐烂变质、酸败、</w:t>
      </w:r>
      <w:proofErr w:type="gramStart"/>
      <w:r>
        <w:rPr>
          <w:rFonts w:asciiTheme="minorEastAsia" w:eastAsiaTheme="minorEastAsia" w:hAnsiTheme="minorEastAsia" w:cs="宋体" w:hint="eastAsia"/>
          <w:color w:val="000000" w:themeColor="text1"/>
          <w:kern w:val="0"/>
          <w:sz w:val="29"/>
          <w:szCs w:val="29"/>
        </w:rPr>
        <w:t>虫变等</w:t>
      </w:r>
      <w:proofErr w:type="gramEnd"/>
      <w:r>
        <w:rPr>
          <w:rFonts w:asciiTheme="minorEastAsia" w:eastAsiaTheme="minorEastAsia" w:hAnsiTheme="minorEastAsia" w:cs="宋体" w:hint="eastAsia"/>
          <w:color w:val="000000" w:themeColor="text1"/>
          <w:kern w:val="0"/>
          <w:sz w:val="29"/>
          <w:szCs w:val="29"/>
        </w:rPr>
        <w:t>货物进入食堂，同时应按《</w:t>
      </w:r>
      <w:r>
        <w:rPr>
          <w:rFonts w:asciiTheme="minorEastAsia" w:eastAsiaTheme="minorEastAsia" w:hAnsiTheme="minorEastAsia" w:cs="宋体"/>
          <w:color w:val="000000" w:themeColor="text1"/>
          <w:kern w:val="0"/>
          <w:sz w:val="29"/>
          <w:szCs w:val="29"/>
        </w:rPr>
        <w:t>食品安全法</w:t>
      </w:r>
      <w:r>
        <w:rPr>
          <w:rFonts w:asciiTheme="minorEastAsia" w:eastAsiaTheme="minorEastAsia" w:hAnsiTheme="minorEastAsia" w:cs="宋体" w:hint="eastAsia"/>
          <w:color w:val="000000" w:themeColor="text1"/>
          <w:kern w:val="0"/>
          <w:sz w:val="29"/>
          <w:szCs w:val="29"/>
        </w:rPr>
        <w:t>》的要求向供货方索取同批产品的卫生检验合格证，在验收有定型包装食品时，应注意厂名、厂址、品名、生产日期、保质期限等，填写好《食品验收登记表》。</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（3）严格按照国家规定采购、保管、使用食品添加剂。</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5．做好“明厨亮灶”的实施。进一步提升“明厨亮灶”覆盖率，全力防控食品安全事故，确保不发生校园食品安全事故。</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6.对卫生指标的要求</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1）食品卫生。严格执行《中华人民共和国食品卫生法》、《学院食堂与学生集体用餐卫生管理规定》等国家法律、法规、政策，保证食品无毒、无害、无霉变，禁止采购不符合食品卫生标准、无检验合格证明的肉类食品及原材料；不加工、出售“三无”产品，坚决杜绝食物中毒事故的发生；食品加工、储存、销售、陈列的各种防护措施、设备及其运送食品的工具应该定期维护。冷藏、冷冻及</w:t>
      </w:r>
      <w:proofErr w:type="gramStart"/>
      <w:r>
        <w:rPr>
          <w:rFonts w:asciiTheme="minorEastAsia" w:eastAsiaTheme="minorEastAsia" w:hAnsiTheme="minorEastAsia" w:cs="宋体" w:hint="eastAsia"/>
          <w:color w:val="000000" w:themeColor="text1"/>
          <w:kern w:val="0"/>
          <w:sz w:val="29"/>
          <w:szCs w:val="29"/>
        </w:rPr>
        <w:t>保温设施</w:t>
      </w:r>
      <w:proofErr w:type="gramEnd"/>
      <w:r>
        <w:rPr>
          <w:rFonts w:asciiTheme="minorEastAsia" w:eastAsiaTheme="minorEastAsia" w:hAnsiTheme="minorEastAsia" w:cs="宋体" w:hint="eastAsia"/>
          <w:color w:val="000000" w:themeColor="text1"/>
          <w:kern w:val="0"/>
          <w:sz w:val="29"/>
          <w:szCs w:val="29"/>
        </w:rPr>
        <w:t>应当定期清洗、除臭。生、熟食品进行分类加工、分类存放，保证菜肴内无泥沙、无杂物、黄叶及腐烂变质物等；</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（2）环境卫生。有健全的卫生清洁制度，加工经营场所应当保持内</w:t>
      </w:r>
      <w:r>
        <w:rPr>
          <w:rFonts w:asciiTheme="minorEastAsia" w:eastAsiaTheme="minorEastAsia" w:hAnsiTheme="minorEastAsia" w:cs="宋体" w:hint="eastAsia"/>
          <w:color w:val="000000" w:themeColor="text1"/>
          <w:kern w:val="0"/>
          <w:sz w:val="29"/>
          <w:szCs w:val="29"/>
        </w:rPr>
        <w:lastRenderedPageBreak/>
        <w:t>外环境整洁，采取有效措施消除老鼠、蟑螂、苍蝇和其他有害昆虫及其滋生条件，并确保食品、原料、餐具、炊具等不受药剂污染；所有餐具按照食品卫生洗</w:t>
      </w:r>
      <w:proofErr w:type="gramStart"/>
      <w:r>
        <w:rPr>
          <w:rFonts w:asciiTheme="minorEastAsia" w:eastAsiaTheme="minorEastAsia" w:hAnsiTheme="minorEastAsia" w:cs="宋体" w:hint="eastAsia"/>
          <w:color w:val="000000" w:themeColor="text1"/>
          <w:kern w:val="0"/>
          <w:sz w:val="29"/>
          <w:szCs w:val="29"/>
        </w:rPr>
        <w:t>消规定</w:t>
      </w:r>
      <w:proofErr w:type="gramEnd"/>
      <w:r>
        <w:rPr>
          <w:rFonts w:asciiTheme="minorEastAsia" w:eastAsiaTheme="minorEastAsia" w:hAnsiTheme="minorEastAsia" w:cs="宋体" w:hint="eastAsia"/>
          <w:color w:val="000000" w:themeColor="text1"/>
          <w:kern w:val="0"/>
          <w:sz w:val="29"/>
          <w:szCs w:val="29"/>
        </w:rPr>
        <w:t>及规范进行消毒，严禁使用未经环境部门许可的消毒剂、洗涤剂，洗消后必须分类区别存放。各区域场地卫生进行划片分工，责任到人，各种炊具、用具光亮洁净，地面见本色，排水沟见底。</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（3）个人卫生。炊管人员必须坚持“四勤”，</w:t>
      </w:r>
      <w:proofErr w:type="gramStart"/>
      <w:r>
        <w:rPr>
          <w:rFonts w:asciiTheme="minorEastAsia" w:eastAsiaTheme="minorEastAsia" w:hAnsiTheme="minorEastAsia" w:cs="宋体" w:hint="eastAsia"/>
          <w:color w:val="000000" w:themeColor="text1"/>
          <w:kern w:val="0"/>
          <w:sz w:val="29"/>
          <w:szCs w:val="29"/>
        </w:rPr>
        <w:t>即</w:t>
      </w:r>
      <w:r>
        <w:rPr>
          <w:rFonts w:asciiTheme="minorEastAsia" w:eastAsiaTheme="minorEastAsia" w:hAnsiTheme="minorEastAsia" w:cs="宋体"/>
          <w:color w:val="000000" w:themeColor="text1"/>
          <w:kern w:val="0"/>
          <w:sz w:val="29"/>
          <w:szCs w:val="29"/>
        </w:rPr>
        <w:t>勤理发</w:t>
      </w:r>
      <w:proofErr w:type="gramEnd"/>
      <w:r>
        <w:rPr>
          <w:rFonts w:asciiTheme="minorEastAsia" w:eastAsiaTheme="minorEastAsia" w:hAnsiTheme="minorEastAsia" w:cs="宋体"/>
          <w:color w:val="000000" w:themeColor="text1"/>
          <w:kern w:val="0"/>
          <w:sz w:val="29"/>
          <w:szCs w:val="29"/>
        </w:rPr>
        <w:t>、勤洗澡、 勤换衣、勤剪指甲</w:t>
      </w:r>
      <w:r>
        <w:rPr>
          <w:rFonts w:asciiTheme="minorEastAsia" w:eastAsiaTheme="minorEastAsia" w:hAnsiTheme="minorEastAsia" w:cs="宋体" w:hint="eastAsia"/>
          <w:color w:val="000000" w:themeColor="text1"/>
          <w:kern w:val="0"/>
          <w:sz w:val="29"/>
          <w:szCs w:val="29"/>
        </w:rPr>
        <w:t>，必须按规定着装且保持工作服整洁干净，注重仪表美；上岗人员必须持有餐饮要求的健康证和培训合格证（岗位技能证书），不合格人员不得上岗。</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7．对服务状态指标的要求</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 xml:space="preserve">（1）热情、耐心、细致接待就餐者，说话和气，礼貌待人；不得以任何理由与就餐者发生冲突、吵架、打架等纠纷； </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（2）</w:t>
      </w:r>
      <w:proofErr w:type="gramStart"/>
      <w:r>
        <w:rPr>
          <w:rFonts w:asciiTheme="minorEastAsia" w:eastAsiaTheme="minorEastAsia" w:hAnsiTheme="minorEastAsia" w:cs="宋体" w:hint="eastAsia"/>
          <w:color w:val="000000" w:themeColor="text1"/>
          <w:kern w:val="0"/>
          <w:sz w:val="29"/>
          <w:szCs w:val="29"/>
        </w:rPr>
        <w:t>作业上岗</w:t>
      </w:r>
      <w:proofErr w:type="gramEnd"/>
      <w:r>
        <w:rPr>
          <w:rFonts w:asciiTheme="minorEastAsia" w:eastAsiaTheme="minorEastAsia" w:hAnsiTheme="minorEastAsia" w:cs="宋体" w:hint="eastAsia"/>
          <w:color w:val="000000" w:themeColor="text1"/>
          <w:kern w:val="0"/>
          <w:sz w:val="29"/>
          <w:szCs w:val="29"/>
        </w:rPr>
        <w:t>时，应统一着装，穿戴整洁、干净、卫生，注意仪表美、语言美，不开玩笑、聊天、吃东西、抽烟等；</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（3）树立良好的服务意识和高尚的道德观念，主动征求意见，为就餐者排忧解难；食堂设餐厅经理，及时进行服务与投诉的现场处理；</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（4）注重美化食堂整体环境，倡导“吃饭应是享受，就餐体现文明”理念，努力实践服务育人，做到食堂文化氛围高雅、就餐环境舒适；</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（5）必须根据学院作息时间开足窗口安排就餐，严禁课间就餐，不得任意</w:t>
      </w:r>
      <w:proofErr w:type="gramStart"/>
      <w:r>
        <w:rPr>
          <w:rFonts w:asciiTheme="minorEastAsia" w:eastAsiaTheme="minorEastAsia" w:hAnsiTheme="minorEastAsia" w:cs="宋体" w:hint="eastAsia"/>
          <w:color w:val="000000" w:themeColor="text1"/>
          <w:kern w:val="0"/>
          <w:sz w:val="29"/>
          <w:szCs w:val="29"/>
        </w:rPr>
        <w:t>提早开</w:t>
      </w:r>
      <w:proofErr w:type="gramEnd"/>
      <w:r>
        <w:rPr>
          <w:rFonts w:asciiTheme="minorEastAsia" w:eastAsiaTheme="minorEastAsia" w:hAnsiTheme="minorEastAsia" w:cs="宋体" w:hint="eastAsia"/>
          <w:color w:val="000000" w:themeColor="text1"/>
          <w:kern w:val="0"/>
          <w:sz w:val="29"/>
          <w:szCs w:val="29"/>
        </w:rPr>
        <w:t>餐或提前收餐；</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（6）食堂每年应至少开展两次与学生互动的活动（如：美食节、厨艺比赛、安全培训、知识竞赛等活动）；</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（7）因学院培训、开会等事项，食堂必须承诺提供相应数量快餐及接待用餐（供应时间及数量将会提前通知）。</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8．对食品安全和卫生防疫的要求</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（1）厨房、主副食库房等重点部位，安排专人管理，杜绝投毒及食物中毒事件发生。食品添加剂须按照 “五专”（专人采购、专人保管、专人领用、专人登记、专柜保存）要求管理，严格控制使用。</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（2）建立</w:t>
      </w:r>
      <w:proofErr w:type="gramStart"/>
      <w:r>
        <w:rPr>
          <w:rFonts w:asciiTheme="minorEastAsia" w:eastAsiaTheme="minorEastAsia" w:hAnsiTheme="minorEastAsia" w:cs="宋体" w:hint="eastAsia"/>
          <w:color w:val="000000" w:themeColor="text1"/>
          <w:kern w:val="0"/>
          <w:sz w:val="29"/>
          <w:szCs w:val="29"/>
        </w:rPr>
        <w:t>每日主</w:t>
      </w:r>
      <w:proofErr w:type="gramEnd"/>
      <w:r>
        <w:rPr>
          <w:rFonts w:asciiTheme="minorEastAsia" w:eastAsiaTheme="minorEastAsia" w:hAnsiTheme="minorEastAsia" w:cs="宋体" w:hint="eastAsia"/>
          <w:color w:val="000000" w:themeColor="text1"/>
          <w:kern w:val="0"/>
          <w:sz w:val="29"/>
          <w:szCs w:val="29"/>
        </w:rPr>
        <w:t>副食品留样制度，留样时间符合疾病预防控制中心、</w:t>
      </w:r>
      <w:r>
        <w:rPr>
          <w:rFonts w:asciiTheme="minorEastAsia" w:eastAsiaTheme="minorEastAsia" w:hAnsiTheme="minorEastAsia" w:cs="宋体" w:hint="eastAsia"/>
          <w:color w:val="000000" w:themeColor="text1"/>
          <w:kern w:val="0"/>
          <w:sz w:val="29"/>
          <w:szCs w:val="29"/>
        </w:rPr>
        <w:lastRenderedPageBreak/>
        <w:t>卫生防疫监督部门的要求。</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（3）建立食品安全追查制度，规范食品原料采购渠道，健全食品原料采购进货原始凭证、台帐，并在餐厅显眼位置设立食堂“食材展示柜”，</w:t>
      </w:r>
      <w:r>
        <w:rPr>
          <w:rFonts w:asciiTheme="minorEastAsia" w:eastAsiaTheme="minorEastAsia" w:hAnsiTheme="minorEastAsia" w:cs="宋体"/>
          <w:color w:val="000000" w:themeColor="text1"/>
          <w:kern w:val="0"/>
          <w:sz w:val="29"/>
          <w:szCs w:val="29"/>
        </w:rPr>
        <w:t>将米、面、油及调味品的进货渠道、规格、生产日期、保质期等向师生和家长进行公示</w:t>
      </w:r>
      <w:r>
        <w:rPr>
          <w:rFonts w:asciiTheme="minorEastAsia" w:eastAsiaTheme="minorEastAsia" w:hAnsiTheme="minorEastAsia" w:cs="宋体" w:hint="eastAsia"/>
          <w:color w:val="000000" w:themeColor="text1"/>
          <w:kern w:val="0"/>
          <w:sz w:val="29"/>
          <w:szCs w:val="29"/>
        </w:rPr>
        <w:t>。</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4）托管经营人应接受地方疾病预防控制中心、市场监管部门及学院有关部门的监督检查和业务指导，按照《中华人民共和国食品卫生法》和《江苏省学院卫生防疫与食品卫生安全行政责任追究办法》的要求做好食品卫生和食品安全工作。</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9．对防火防盗安全管理的要求</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（1）托管经营人必须制定防火防盗安全管理规章及应急措施，法人代表为安全生产第一责任人。</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2）至少每年寒、暑假定期清理、洗涤厨房油烟抽排管道及风机设备；定期检查、维护蒸饭柜、冷冻库及其他压力器具和大功率电器设施，杜绝火灾、爆炸等事故发生；定期按照相关部门要求做好食堂燃气报警系统的检验、检测工作，费用自理。</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（3）定期检查所属区域门窗开闭情况，注意防盗。定期清掏所属区域内的下水管道、排污管道，定期清掏食堂周围废油水收集井、隔油池、污水管道（各食堂协调轮流负责）。</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（4）</w:t>
      </w:r>
      <w:r>
        <w:rPr>
          <w:rFonts w:asciiTheme="minorEastAsia" w:eastAsiaTheme="minorEastAsia" w:hAnsiTheme="minorEastAsia" w:cs="宋体" w:hint="eastAsia"/>
          <w:b/>
          <w:color w:val="000000" w:themeColor="text1"/>
          <w:kern w:val="0"/>
          <w:sz w:val="29"/>
          <w:szCs w:val="29"/>
        </w:rPr>
        <w:t>食堂的餐厨垃圾、废弃油脂由市城管部门指定专业回收单位收取，涉及费用由托管经营人承担。</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（5）</w:t>
      </w:r>
      <w:r>
        <w:rPr>
          <w:rFonts w:asciiTheme="minorEastAsia" w:eastAsiaTheme="minorEastAsia" w:hAnsiTheme="minorEastAsia" w:cs="宋体" w:hint="eastAsia"/>
          <w:b/>
          <w:color w:val="000000" w:themeColor="text1"/>
          <w:kern w:val="0"/>
          <w:sz w:val="29"/>
          <w:szCs w:val="29"/>
        </w:rPr>
        <w:t>两家托管经营人需各配备一名</w:t>
      </w:r>
      <w:proofErr w:type="gramStart"/>
      <w:r>
        <w:rPr>
          <w:rFonts w:asciiTheme="minorEastAsia" w:eastAsiaTheme="minorEastAsia" w:hAnsiTheme="minorEastAsia" w:cs="宋体" w:hint="eastAsia"/>
          <w:b/>
          <w:color w:val="000000" w:themeColor="text1"/>
          <w:kern w:val="0"/>
          <w:sz w:val="29"/>
          <w:szCs w:val="29"/>
        </w:rPr>
        <w:t>一</w:t>
      </w:r>
      <w:proofErr w:type="gramEnd"/>
      <w:r>
        <w:rPr>
          <w:rFonts w:asciiTheme="minorEastAsia" w:eastAsiaTheme="minorEastAsia" w:hAnsiTheme="minorEastAsia" w:cs="宋体" w:hint="eastAsia"/>
          <w:b/>
          <w:color w:val="000000" w:themeColor="text1"/>
          <w:kern w:val="0"/>
          <w:sz w:val="29"/>
          <w:szCs w:val="29"/>
        </w:rPr>
        <w:t>卡通操作人员，每日参与食堂</w:t>
      </w:r>
      <w:proofErr w:type="gramStart"/>
      <w:r>
        <w:rPr>
          <w:rFonts w:asciiTheme="minorEastAsia" w:eastAsiaTheme="minorEastAsia" w:hAnsiTheme="minorEastAsia" w:cs="宋体" w:hint="eastAsia"/>
          <w:b/>
          <w:color w:val="000000" w:themeColor="text1"/>
          <w:kern w:val="0"/>
          <w:sz w:val="29"/>
          <w:szCs w:val="29"/>
        </w:rPr>
        <w:t>一</w:t>
      </w:r>
      <w:proofErr w:type="gramEnd"/>
      <w:r>
        <w:rPr>
          <w:rFonts w:asciiTheme="minorEastAsia" w:eastAsiaTheme="minorEastAsia" w:hAnsiTheme="minorEastAsia" w:cs="宋体" w:hint="eastAsia"/>
          <w:b/>
          <w:color w:val="000000" w:themeColor="text1"/>
          <w:kern w:val="0"/>
          <w:sz w:val="29"/>
          <w:szCs w:val="29"/>
        </w:rPr>
        <w:t>卡通中心的日常运行。</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10．对人员管理与劳动保障的要求</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1）根据具体情况合理配备足够的工作人员，不准聘用童工、因犯罪受刑事处罚及有劣迹人员，定期对工作人员进行职业道德、业务操作、安全健康、法规法纪等教育，并保证工作人员中持中级厨师证书者不少于2人。</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（2）托管经营人用工必须符合</w:t>
      </w:r>
      <w:proofErr w:type="gramStart"/>
      <w:r>
        <w:rPr>
          <w:rFonts w:asciiTheme="minorEastAsia" w:eastAsiaTheme="minorEastAsia" w:hAnsiTheme="minorEastAsia" w:cs="宋体" w:hint="eastAsia"/>
          <w:color w:val="000000" w:themeColor="text1"/>
          <w:kern w:val="0"/>
          <w:sz w:val="29"/>
          <w:szCs w:val="29"/>
        </w:rPr>
        <w:t>人社部门</w:t>
      </w:r>
      <w:proofErr w:type="gramEnd"/>
      <w:r>
        <w:rPr>
          <w:rFonts w:asciiTheme="minorEastAsia" w:eastAsiaTheme="minorEastAsia" w:hAnsiTheme="minorEastAsia" w:cs="宋体" w:hint="eastAsia"/>
          <w:color w:val="000000" w:themeColor="text1"/>
          <w:kern w:val="0"/>
          <w:sz w:val="29"/>
          <w:szCs w:val="29"/>
        </w:rPr>
        <w:t>的相关法律法规规定，为聘</w:t>
      </w:r>
      <w:r>
        <w:rPr>
          <w:rFonts w:asciiTheme="minorEastAsia" w:eastAsiaTheme="minorEastAsia" w:hAnsiTheme="minorEastAsia" w:cs="宋体" w:hint="eastAsia"/>
          <w:color w:val="000000" w:themeColor="text1"/>
          <w:kern w:val="0"/>
          <w:sz w:val="29"/>
          <w:szCs w:val="29"/>
        </w:rPr>
        <w:lastRenderedPageBreak/>
        <w:t>用员工办理相应的社会保险并足额缴纳有关社会保险费用，建立健全劳动保障制度，认真执行各项有关劳动保障的法律法规，承担所聘员工的劳动保护责任，按时足额支付员工工资。</w:t>
      </w:r>
    </w:p>
    <w:p w:rsidR="008B6920" w:rsidRDefault="0089626C">
      <w:pPr>
        <w:spacing w:line="480" w:lineRule="exact"/>
        <w:ind w:firstLineChars="200" w:firstLine="580"/>
        <w:rPr>
          <w:rFonts w:asciiTheme="minorEastAsia" w:eastAsiaTheme="minorEastAsia" w:hAnsiTheme="minorEastAsia"/>
          <w:color w:val="000000" w:themeColor="text1"/>
          <w:sz w:val="28"/>
          <w:szCs w:val="28"/>
        </w:rPr>
      </w:pPr>
      <w:r>
        <w:rPr>
          <w:rFonts w:asciiTheme="minorEastAsia" w:eastAsiaTheme="minorEastAsia" w:hAnsiTheme="minorEastAsia" w:cs="宋体" w:hint="eastAsia"/>
          <w:color w:val="000000" w:themeColor="text1"/>
          <w:kern w:val="0"/>
          <w:sz w:val="29"/>
          <w:szCs w:val="29"/>
        </w:rPr>
        <w:t>（3）托管经营人</w:t>
      </w:r>
      <w:r>
        <w:rPr>
          <w:rFonts w:asciiTheme="minorEastAsia" w:eastAsiaTheme="minorEastAsia" w:hAnsiTheme="minorEastAsia" w:cs="宋体"/>
          <w:color w:val="000000" w:themeColor="text1"/>
          <w:kern w:val="0"/>
          <w:sz w:val="29"/>
          <w:szCs w:val="29"/>
        </w:rPr>
        <w:t>自行承担</w:t>
      </w:r>
      <w:r>
        <w:rPr>
          <w:rFonts w:asciiTheme="minorEastAsia" w:eastAsiaTheme="minorEastAsia" w:hAnsiTheme="minorEastAsia" w:cs="宋体" w:hint="eastAsia"/>
          <w:color w:val="000000" w:themeColor="text1"/>
          <w:kern w:val="0"/>
          <w:sz w:val="29"/>
          <w:szCs w:val="29"/>
        </w:rPr>
        <w:t>与所聘人员</w:t>
      </w:r>
      <w:r>
        <w:rPr>
          <w:rFonts w:asciiTheme="minorEastAsia" w:eastAsiaTheme="minorEastAsia" w:hAnsiTheme="minorEastAsia" w:cs="宋体"/>
          <w:color w:val="000000" w:themeColor="text1"/>
          <w:kern w:val="0"/>
          <w:sz w:val="29"/>
          <w:szCs w:val="29"/>
        </w:rPr>
        <w:t>劳动合同的签订、劳</w:t>
      </w:r>
      <w:r>
        <w:rPr>
          <w:rFonts w:asciiTheme="minorEastAsia" w:eastAsiaTheme="minorEastAsia" w:hAnsiTheme="minorEastAsia" w:cs="宋体" w:hint="eastAsia"/>
          <w:color w:val="000000" w:themeColor="text1"/>
          <w:kern w:val="0"/>
          <w:sz w:val="29"/>
          <w:szCs w:val="29"/>
        </w:rPr>
        <w:t>动</w:t>
      </w:r>
      <w:r>
        <w:rPr>
          <w:rFonts w:asciiTheme="minorEastAsia" w:eastAsiaTheme="minorEastAsia" w:hAnsiTheme="minorEastAsia" w:cs="宋体"/>
          <w:color w:val="000000" w:themeColor="text1"/>
          <w:kern w:val="0"/>
          <w:sz w:val="29"/>
          <w:szCs w:val="29"/>
        </w:rPr>
        <w:t>纠纷的处理等</w:t>
      </w:r>
      <w:r>
        <w:rPr>
          <w:rFonts w:asciiTheme="minorEastAsia" w:eastAsiaTheme="minorEastAsia" w:hAnsiTheme="minorEastAsia" w:cs="宋体" w:hint="eastAsia"/>
          <w:color w:val="000000" w:themeColor="text1"/>
          <w:kern w:val="0"/>
          <w:sz w:val="29"/>
          <w:szCs w:val="29"/>
        </w:rPr>
        <w:t>相关经济和法律责任。</w:t>
      </w:r>
    </w:p>
    <w:p w:rsidR="008B6920" w:rsidRDefault="0089626C">
      <w:pPr>
        <w:spacing w:line="480" w:lineRule="exact"/>
        <w:ind w:firstLineChars="300" w:firstLine="870"/>
        <w:rPr>
          <w:rFonts w:asciiTheme="minorEastAsia" w:eastAsiaTheme="minorEastAsia" w:hAnsiTheme="minorEastAsia"/>
          <w:color w:val="000000" w:themeColor="text1"/>
          <w:sz w:val="28"/>
          <w:szCs w:val="28"/>
        </w:rPr>
      </w:pPr>
      <w:r>
        <w:rPr>
          <w:rFonts w:asciiTheme="minorEastAsia" w:eastAsiaTheme="minorEastAsia" w:hAnsiTheme="minorEastAsia" w:cs="宋体" w:hint="eastAsia"/>
          <w:color w:val="000000" w:themeColor="text1"/>
          <w:kern w:val="0"/>
          <w:sz w:val="29"/>
          <w:szCs w:val="29"/>
        </w:rPr>
        <w:t>11．对资产管理的要求</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（1）学院投入的所有资产（含房屋、中央空调、就餐座椅、</w:t>
      </w:r>
      <w:r>
        <w:rPr>
          <w:rFonts w:asciiTheme="minorEastAsia" w:eastAsiaTheme="minorEastAsia" w:hAnsiTheme="minorEastAsia" w:cs="宋体" w:hint="eastAsia"/>
          <w:b/>
          <w:color w:val="000000" w:themeColor="text1"/>
          <w:kern w:val="0"/>
          <w:sz w:val="29"/>
          <w:szCs w:val="29"/>
        </w:rPr>
        <w:t>烟灶</w:t>
      </w:r>
      <w:r>
        <w:rPr>
          <w:rFonts w:asciiTheme="minorEastAsia" w:eastAsiaTheme="minorEastAsia" w:hAnsiTheme="minorEastAsia" w:cs="宋体" w:hint="eastAsia"/>
          <w:color w:val="000000" w:themeColor="text1"/>
          <w:kern w:val="0"/>
          <w:sz w:val="29"/>
          <w:szCs w:val="29"/>
        </w:rPr>
        <w:t>烟管</w:t>
      </w:r>
      <w:r w:rsidR="00311C7E">
        <w:rPr>
          <w:rFonts w:asciiTheme="minorEastAsia" w:eastAsiaTheme="minorEastAsia" w:hAnsiTheme="minorEastAsia" w:cs="宋体" w:hint="eastAsia"/>
          <w:color w:val="000000" w:themeColor="text1"/>
          <w:kern w:val="0"/>
          <w:sz w:val="29"/>
          <w:szCs w:val="29"/>
        </w:rPr>
        <w:t>、煤气报警系统</w:t>
      </w:r>
      <w:r>
        <w:rPr>
          <w:rFonts w:asciiTheme="minorEastAsia" w:eastAsiaTheme="minorEastAsia" w:hAnsiTheme="minorEastAsia" w:cs="宋体" w:hint="eastAsia"/>
          <w:color w:val="000000" w:themeColor="text1"/>
          <w:kern w:val="0"/>
          <w:sz w:val="29"/>
          <w:szCs w:val="29"/>
        </w:rPr>
        <w:t>）由托管经营人负责保养和维护、维修（保修期内除外），托管经营人须爱护厨具设备及公共设施，至少每学期所有资产进行一次维修、维护，确保设施设备完好，如有损坏应负责及时修复，无法修复的负责按原标准更新。其余设施设备由中标方自行投入。</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（2）配合学院每年对食堂资产清点盘查一次。</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（3）学院所投设备未到使用年限，但已不能继续使用或因技术性能落后丧失使用价值的，经学院确认后按学院有关规定处理。</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（4）托管经营人对食堂进行改造或装修必须报学院批准。在托管期满或终止时，托管经营人自行装修部分归学院所有不得拆除，学院对此</w:t>
      </w:r>
      <w:proofErr w:type="gramStart"/>
      <w:r>
        <w:rPr>
          <w:rFonts w:asciiTheme="minorEastAsia" w:eastAsiaTheme="minorEastAsia" w:hAnsiTheme="minorEastAsia" w:cs="宋体" w:hint="eastAsia"/>
          <w:color w:val="000000" w:themeColor="text1"/>
          <w:kern w:val="0"/>
          <w:sz w:val="29"/>
          <w:szCs w:val="29"/>
        </w:rPr>
        <w:t>不</w:t>
      </w:r>
      <w:proofErr w:type="gramEnd"/>
      <w:r>
        <w:rPr>
          <w:rFonts w:asciiTheme="minorEastAsia" w:eastAsiaTheme="minorEastAsia" w:hAnsiTheme="minorEastAsia" w:cs="宋体" w:hint="eastAsia"/>
          <w:color w:val="000000" w:themeColor="text1"/>
          <w:kern w:val="0"/>
          <w:sz w:val="29"/>
          <w:szCs w:val="29"/>
        </w:rPr>
        <w:t>另行付费。</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（5）餐厅各区域为保持其合理性，托管经营人不得随意改变原有功能区的用途。确需改变的，须报学院批准。</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12．对</w:t>
      </w:r>
      <w:r>
        <w:rPr>
          <w:rFonts w:asciiTheme="minorEastAsia" w:eastAsiaTheme="minorEastAsia" w:hAnsiTheme="minorEastAsia" w:cs="宋体"/>
          <w:color w:val="000000" w:themeColor="text1"/>
          <w:kern w:val="0"/>
          <w:sz w:val="29"/>
          <w:szCs w:val="29"/>
        </w:rPr>
        <w:t>财务管理</w:t>
      </w:r>
      <w:r>
        <w:rPr>
          <w:rFonts w:asciiTheme="minorEastAsia" w:eastAsiaTheme="minorEastAsia" w:hAnsiTheme="minorEastAsia" w:cs="宋体" w:hint="eastAsia"/>
          <w:color w:val="000000" w:themeColor="text1"/>
          <w:kern w:val="0"/>
          <w:sz w:val="29"/>
          <w:szCs w:val="29"/>
        </w:rPr>
        <w:t>的要求</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托管经营人</w:t>
      </w:r>
      <w:r>
        <w:rPr>
          <w:rFonts w:asciiTheme="minorEastAsia" w:eastAsiaTheme="minorEastAsia" w:hAnsiTheme="minorEastAsia" w:cs="宋体"/>
          <w:color w:val="000000" w:themeColor="text1"/>
          <w:kern w:val="0"/>
          <w:sz w:val="29"/>
          <w:szCs w:val="29"/>
        </w:rPr>
        <w:t>必须建立规范的财务管理制度，依法缴纳必要的税费，主动</w:t>
      </w:r>
      <w:r>
        <w:rPr>
          <w:rFonts w:asciiTheme="minorEastAsia" w:eastAsiaTheme="minorEastAsia" w:hAnsiTheme="minorEastAsia" w:cs="宋体" w:hint="eastAsia"/>
          <w:color w:val="000000" w:themeColor="text1"/>
          <w:kern w:val="0"/>
          <w:sz w:val="29"/>
          <w:szCs w:val="29"/>
        </w:rPr>
        <w:t>接受政府财税部门和校方财务部门的监督和指导。</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w:t>
      </w:r>
      <w:r>
        <w:rPr>
          <w:rFonts w:asciiTheme="minorEastAsia" w:eastAsiaTheme="minorEastAsia" w:hAnsiTheme="minorEastAsia" w:cs="宋体"/>
          <w:color w:val="000000" w:themeColor="text1"/>
          <w:kern w:val="0"/>
          <w:sz w:val="29"/>
          <w:szCs w:val="29"/>
        </w:rPr>
        <w:t>1</w:t>
      </w:r>
      <w:r>
        <w:rPr>
          <w:rFonts w:asciiTheme="minorEastAsia" w:eastAsiaTheme="minorEastAsia" w:hAnsiTheme="minorEastAsia" w:cs="宋体" w:hint="eastAsia"/>
          <w:color w:val="000000" w:themeColor="text1"/>
          <w:kern w:val="0"/>
          <w:sz w:val="29"/>
          <w:szCs w:val="29"/>
        </w:rPr>
        <w:t>）托管经营人</w:t>
      </w:r>
      <w:r>
        <w:rPr>
          <w:rFonts w:asciiTheme="minorEastAsia" w:eastAsiaTheme="minorEastAsia" w:hAnsiTheme="minorEastAsia" w:cs="宋体"/>
          <w:color w:val="000000" w:themeColor="text1"/>
          <w:kern w:val="0"/>
          <w:sz w:val="29"/>
          <w:szCs w:val="29"/>
        </w:rPr>
        <w:t>必须规范内部财务管理，建立健全各种财务</w:t>
      </w:r>
      <w:proofErr w:type="gramStart"/>
      <w:r>
        <w:rPr>
          <w:rFonts w:asciiTheme="minorEastAsia" w:eastAsiaTheme="minorEastAsia" w:hAnsiTheme="minorEastAsia" w:cs="宋体"/>
          <w:color w:val="000000" w:themeColor="text1"/>
          <w:kern w:val="0"/>
          <w:sz w:val="29"/>
          <w:szCs w:val="29"/>
        </w:rPr>
        <w:t>帐目</w:t>
      </w:r>
      <w:proofErr w:type="gramEnd"/>
      <w:r>
        <w:rPr>
          <w:rFonts w:asciiTheme="minorEastAsia" w:eastAsiaTheme="minorEastAsia" w:hAnsiTheme="minorEastAsia" w:cs="宋体" w:hint="eastAsia"/>
          <w:color w:val="000000" w:themeColor="text1"/>
          <w:kern w:val="0"/>
          <w:sz w:val="29"/>
          <w:szCs w:val="29"/>
        </w:rPr>
        <w:t>。校方有权通过“一卡通”管理中心获取师生消费信息，并有权检查托管经营人的进货、销售、成本核算等</w:t>
      </w:r>
      <w:proofErr w:type="gramStart"/>
      <w:r>
        <w:rPr>
          <w:rFonts w:asciiTheme="minorEastAsia" w:eastAsiaTheme="minorEastAsia" w:hAnsiTheme="minorEastAsia" w:cs="宋体" w:hint="eastAsia"/>
          <w:color w:val="000000" w:themeColor="text1"/>
          <w:kern w:val="0"/>
          <w:sz w:val="29"/>
          <w:szCs w:val="29"/>
        </w:rPr>
        <w:t>帐目</w:t>
      </w:r>
      <w:proofErr w:type="gramEnd"/>
      <w:r>
        <w:rPr>
          <w:rFonts w:asciiTheme="minorEastAsia" w:eastAsiaTheme="minorEastAsia" w:hAnsiTheme="minorEastAsia" w:cs="宋体" w:hint="eastAsia"/>
          <w:color w:val="000000" w:themeColor="text1"/>
          <w:kern w:val="0"/>
          <w:sz w:val="29"/>
          <w:szCs w:val="29"/>
        </w:rPr>
        <w:t>。</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w:t>
      </w:r>
      <w:r>
        <w:rPr>
          <w:rFonts w:asciiTheme="minorEastAsia" w:eastAsiaTheme="minorEastAsia" w:hAnsiTheme="minorEastAsia" w:cs="宋体"/>
          <w:color w:val="000000" w:themeColor="text1"/>
          <w:kern w:val="0"/>
          <w:sz w:val="29"/>
          <w:szCs w:val="29"/>
        </w:rPr>
        <w:t>2</w:t>
      </w:r>
      <w:r>
        <w:rPr>
          <w:rFonts w:asciiTheme="minorEastAsia" w:eastAsiaTheme="minorEastAsia" w:hAnsiTheme="minorEastAsia" w:cs="宋体" w:hint="eastAsia"/>
          <w:color w:val="000000" w:themeColor="text1"/>
          <w:kern w:val="0"/>
          <w:sz w:val="29"/>
          <w:szCs w:val="29"/>
        </w:rPr>
        <w:t>）</w:t>
      </w:r>
      <w:r>
        <w:rPr>
          <w:rFonts w:asciiTheme="minorEastAsia" w:eastAsiaTheme="minorEastAsia" w:hAnsiTheme="minorEastAsia" w:cs="宋体"/>
          <w:b/>
          <w:color w:val="000000" w:themeColor="text1"/>
          <w:kern w:val="0"/>
          <w:sz w:val="29"/>
          <w:szCs w:val="29"/>
        </w:rPr>
        <w:t>校园</w:t>
      </w:r>
      <w:r>
        <w:rPr>
          <w:rFonts w:asciiTheme="minorEastAsia" w:eastAsiaTheme="minorEastAsia" w:hAnsiTheme="minorEastAsia" w:cs="宋体" w:hint="eastAsia"/>
          <w:b/>
          <w:color w:val="000000" w:themeColor="text1"/>
          <w:kern w:val="0"/>
          <w:sz w:val="29"/>
          <w:szCs w:val="29"/>
        </w:rPr>
        <w:t>“</w:t>
      </w:r>
      <w:r>
        <w:rPr>
          <w:rFonts w:asciiTheme="minorEastAsia" w:eastAsiaTheme="minorEastAsia" w:hAnsiTheme="minorEastAsia" w:cs="宋体"/>
          <w:b/>
          <w:color w:val="000000" w:themeColor="text1"/>
          <w:kern w:val="0"/>
          <w:sz w:val="29"/>
          <w:szCs w:val="29"/>
        </w:rPr>
        <w:t>一卡通</w:t>
      </w:r>
      <w:r>
        <w:rPr>
          <w:rFonts w:asciiTheme="minorEastAsia" w:eastAsiaTheme="minorEastAsia" w:hAnsiTheme="minorEastAsia" w:cs="宋体" w:hint="eastAsia"/>
          <w:b/>
          <w:color w:val="000000" w:themeColor="text1"/>
          <w:kern w:val="0"/>
          <w:sz w:val="29"/>
          <w:szCs w:val="29"/>
        </w:rPr>
        <w:t>”</w:t>
      </w:r>
      <w:r>
        <w:rPr>
          <w:rFonts w:asciiTheme="minorEastAsia" w:eastAsiaTheme="minorEastAsia" w:hAnsiTheme="minorEastAsia" w:cs="宋体"/>
          <w:b/>
          <w:color w:val="000000" w:themeColor="text1"/>
          <w:kern w:val="0"/>
          <w:sz w:val="29"/>
          <w:szCs w:val="29"/>
        </w:rPr>
        <w:t>为餐厅的指定支付方式，</w:t>
      </w:r>
      <w:r>
        <w:rPr>
          <w:rFonts w:asciiTheme="minorEastAsia" w:eastAsiaTheme="minorEastAsia" w:hAnsiTheme="minorEastAsia" w:cs="宋体" w:hint="eastAsia"/>
          <w:b/>
          <w:color w:val="000000" w:themeColor="text1"/>
          <w:kern w:val="0"/>
          <w:sz w:val="29"/>
          <w:szCs w:val="29"/>
        </w:rPr>
        <w:t>无特殊情况且未经校方批准不得收取现金。校方总负责</w:t>
      </w:r>
      <w:r>
        <w:rPr>
          <w:rFonts w:asciiTheme="minorEastAsia" w:eastAsiaTheme="minorEastAsia" w:hAnsiTheme="minorEastAsia" w:cs="宋体"/>
          <w:b/>
          <w:color w:val="000000" w:themeColor="text1"/>
          <w:kern w:val="0"/>
          <w:sz w:val="29"/>
          <w:szCs w:val="29"/>
        </w:rPr>
        <w:t>校园</w:t>
      </w:r>
      <w:r>
        <w:rPr>
          <w:rFonts w:asciiTheme="minorEastAsia" w:eastAsiaTheme="minorEastAsia" w:hAnsiTheme="minorEastAsia" w:cs="宋体" w:hint="eastAsia"/>
          <w:b/>
          <w:color w:val="000000" w:themeColor="text1"/>
          <w:kern w:val="0"/>
          <w:sz w:val="29"/>
          <w:szCs w:val="29"/>
        </w:rPr>
        <w:t>“</w:t>
      </w:r>
      <w:r>
        <w:rPr>
          <w:rFonts w:asciiTheme="minorEastAsia" w:eastAsiaTheme="minorEastAsia" w:hAnsiTheme="minorEastAsia" w:cs="宋体"/>
          <w:b/>
          <w:color w:val="000000" w:themeColor="text1"/>
          <w:kern w:val="0"/>
          <w:sz w:val="29"/>
          <w:szCs w:val="29"/>
        </w:rPr>
        <w:t>一卡通</w:t>
      </w:r>
      <w:r>
        <w:rPr>
          <w:rFonts w:asciiTheme="minorEastAsia" w:eastAsiaTheme="minorEastAsia" w:hAnsiTheme="minorEastAsia" w:cs="宋体" w:hint="eastAsia"/>
          <w:b/>
          <w:color w:val="000000" w:themeColor="text1"/>
          <w:kern w:val="0"/>
          <w:sz w:val="29"/>
          <w:szCs w:val="29"/>
        </w:rPr>
        <w:t>”终端</w:t>
      </w:r>
      <w:r>
        <w:rPr>
          <w:rFonts w:asciiTheme="minorEastAsia" w:eastAsiaTheme="minorEastAsia" w:hAnsiTheme="minorEastAsia" w:cs="宋体"/>
          <w:b/>
          <w:color w:val="000000" w:themeColor="text1"/>
          <w:kern w:val="0"/>
          <w:sz w:val="29"/>
          <w:szCs w:val="29"/>
        </w:rPr>
        <w:t>的</w:t>
      </w:r>
      <w:r>
        <w:rPr>
          <w:rFonts w:asciiTheme="minorEastAsia" w:eastAsiaTheme="minorEastAsia" w:hAnsiTheme="minorEastAsia" w:cs="宋体" w:hint="eastAsia"/>
          <w:b/>
          <w:color w:val="000000" w:themeColor="text1"/>
          <w:kern w:val="0"/>
          <w:sz w:val="29"/>
          <w:szCs w:val="29"/>
        </w:rPr>
        <w:t>管理与维护，托管经营人按规定承担“一卡通”终端的使用和维护费用。</w:t>
      </w:r>
    </w:p>
    <w:p w:rsidR="008B6920" w:rsidRDefault="0089626C">
      <w:pPr>
        <w:widowControl/>
        <w:spacing w:line="480" w:lineRule="exact"/>
        <w:ind w:firstLineChars="200" w:firstLine="580"/>
        <w:rPr>
          <w:rFonts w:asciiTheme="minorEastAsia" w:eastAsiaTheme="minorEastAsia" w:hAnsiTheme="minorEastAsia"/>
          <w:b/>
          <w:bCs/>
          <w:color w:val="000000" w:themeColor="text1"/>
          <w:sz w:val="24"/>
          <w:szCs w:val="24"/>
        </w:rPr>
      </w:pPr>
      <w:r>
        <w:rPr>
          <w:rFonts w:asciiTheme="minorEastAsia" w:eastAsiaTheme="minorEastAsia" w:hAnsiTheme="minorEastAsia" w:cs="宋体" w:hint="eastAsia"/>
          <w:color w:val="000000" w:themeColor="text1"/>
          <w:kern w:val="0"/>
          <w:sz w:val="29"/>
          <w:szCs w:val="29"/>
        </w:rPr>
        <w:t>（3）托管经营人每个月与校方财务部门结算一次。在办理相关结算</w:t>
      </w:r>
      <w:r>
        <w:rPr>
          <w:rFonts w:asciiTheme="minorEastAsia" w:eastAsiaTheme="minorEastAsia" w:hAnsiTheme="minorEastAsia" w:cs="宋体" w:hint="eastAsia"/>
          <w:color w:val="000000" w:themeColor="text1"/>
          <w:kern w:val="0"/>
          <w:sz w:val="29"/>
          <w:szCs w:val="29"/>
        </w:rPr>
        <w:lastRenderedPageBreak/>
        <w:t>业务时，校方需先行对食堂经营人进行考核，并根据考核结果结算每月营业款</w:t>
      </w:r>
      <w:r>
        <w:rPr>
          <w:rFonts w:asciiTheme="minorEastAsia" w:eastAsiaTheme="minorEastAsia" w:hAnsiTheme="minorEastAsia" w:hint="eastAsia"/>
          <w:b/>
          <w:bCs/>
          <w:color w:val="000000" w:themeColor="text1"/>
          <w:spacing w:val="-2"/>
          <w:sz w:val="24"/>
          <w:szCs w:val="24"/>
        </w:rPr>
        <w:t>。</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13．水、电、气、垃圾（卫生）费及相关安全责任</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食堂水、电、气等费用由托管经营人自理，每月与校方结算一次。用电、用气、用水安全（含水、电、气设施）由托管经营人负责，并按有关规定和要求进行定期检修和维护。</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14．其他要求</w:t>
      </w:r>
    </w:p>
    <w:p w:rsidR="008B6920" w:rsidRDefault="0089626C">
      <w:pPr>
        <w:widowControl/>
        <w:spacing w:line="480" w:lineRule="exact"/>
        <w:ind w:firstLineChars="150" w:firstLine="435"/>
        <w:jc w:val="left"/>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1）托管经营人在托管经营期间必须服从学院的消防安全、经营时间等方面的管理。托管期间发生任何安全事故，经营人须承担相应的法律责任和经济损失。经营者及其所聘人员必须遵守校纪校规，服从学院的统一管理，维护学院荣誉，有为师生服务的意识，自觉接受学院相关职能部门和广大师生对环境卫生、食品安全、服务态度、饭菜质量及价格等方面进行监督检查和考核，并对提出的问题和意见认真落实，及时整改，在特定的情况下，需按学院的要求开展各项服务；在用工、价格、品种、质量、数量、经营范围、文明服务、卫生、安全、劳动纪律等方面，须接受政府行政主管部门及学院的监督检查、指导和管理。牢固树立安全卫生意识，负责落实本食堂分管范围内的食品安全、消防安全、人身安全、防投毒、防盗安全等工作。不出售不洁、过期、变质食品，杜绝食物中毒事故发生。</w:t>
      </w:r>
    </w:p>
    <w:p w:rsidR="008B6920" w:rsidRDefault="0089626C">
      <w:pPr>
        <w:spacing w:line="480" w:lineRule="exact"/>
        <w:ind w:firstLineChars="200" w:firstLine="580"/>
        <w:jc w:val="left"/>
        <w:rPr>
          <w:rFonts w:asciiTheme="minorEastAsia" w:eastAsiaTheme="minorEastAsia" w:hAnsiTheme="minorEastAsia"/>
          <w:color w:val="000000" w:themeColor="text1"/>
          <w:sz w:val="28"/>
          <w:szCs w:val="28"/>
        </w:rPr>
      </w:pPr>
      <w:r>
        <w:rPr>
          <w:rFonts w:asciiTheme="minorEastAsia" w:eastAsiaTheme="minorEastAsia" w:hAnsiTheme="minorEastAsia" w:cs="宋体" w:hint="eastAsia"/>
          <w:color w:val="000000" w:themeColor="text1"/>
          <w:kern w:val="0"/>
          <w:sz w:val="29"/>
          <w:szCs w:val="29"/>
        </w:rPr>
        <w:t>（2）托管经营期间因食品卫生发生的各种纠纷以及由此产生的后果均由托管经营人自行负责；</w:t>
      </w:r>
    </w:p>
    <w:p w:rsidR="008B6920" w:rsidRDefault="0089626C">
      <w:pPr>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（3）托管经营人签约时须缴纳履约保证金</w:t>
      </w:r>
      <w:r>
        <w:rPr>
          <w:rFonts w:asciiTheme="minorEastAsia" w:eastAsiaTheme="minorEastAsia" w:hAnsiTheme="minorEastAsia" w:cs="宋体" w:hint="eastAsia"/>
          <w:b/>
          <w:bCs/>
          <w:color w:val="000000" w:themeColor="text1"/>
          <w:kern w:val="0"/>
          <w:sz w:val="29"/>
          <w:szCs w:val="29"/>
        </w:rPr>
        <w:t>贰拾万元</w:t>
      </w:r>
      <w:r>
        <w:rPr>
          <w:rFonts w:asciiTheme="minorEastAsia" w:eastAsiaTheme="minorEastAsia" w:hAnsiTheme="minorEastAsia" w:cs="宋体" w:hint="eastAsia"/>
          <w:color w:val="000000" w:themeColor="text1"/>
          <w:kern w:val="0"/>
          <w:sz w:val="29"/>
          <w:szCs w:val="29"/>
        </w:rPr>
        <w:t>，托管期满予以结算</w:t>
      </w:r>
      <w:bookmarkStart w:id="3" w:name="_GoBack"/>
      <w:bookmarkEnd w:id="3"/>
      <w:r>
        <w:rPr>
          <w:rFonts w:asciiTheme="minorEastAsia" w:eastAsiaTheme="minorEastAsia" w:hAnsiTheme="minorEastAsia" w:cs="宋体" w:hint="eastAsia"/>
          <w:color w:val="000000" w:themeColor="text1"/>
          <w:kern w:val="0"/>
          <w:sz w:val="29"/>
          <w:szCs w:val="29"/>
        </w:rPr>
        <w:t>并退还，不计息；</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（4</w:t>
      </w:r>
      <w:r>
        <w:rPr>
          <w:rFonts w:asciiTheme="minorEastAsia" w:eastAsiaTheme="minorEastAsia" w:hAnsiTheme="minorEastAsia" w:cs="宋体"/>
          <w:color w:val="000000" w:themeColor="text1"/>
          <w:kern w:val="0"/>
          <w:sz w:val="29"/>
          <w:szCs w:val="29"/>
        </w:rPr>
        <w:t>）</w:t>
      </w:r>
      <w:r>
        <w:rPr>
          <w:rFonts w:asciiTheme="minorEastAsia" w:eastAsiaTheme="minorEastAsia" w:hAnsiTheme="minorEastAsia" w:cs="宋体" w:hint="eastAsia"/>
          <w:color w:val="000000" w:themeColor="text1"/>
          <w:kern w:val="0"/>
          <w:sz w:val="29"/>
          <w:szCs w:val="29"/>
        </w:rPr>
        <w:t>在托管经营期间，若遇不可抗拒的原因（如重大自然灾害、重大政策调整、上级主管部门的政策等）或因学院规划调整，造成托管无法继续，托管经营人应无条件服从，不得提出经济赔偿等附加条件；</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（5）对重要事项</w:t>
      </w:r>
      <w:proofErr w:type="gramStart"/>
      <w:r>
        <w:rPr>
          <w:rFonts w:asciiTheme="minorEastAsia" w:eastAsiaTheme="minorEastAsia" w:hAnsiTheme="minorEastAsia" w:cs="宋体" w:hint="eastAsia"/>
          <w:color w:val="000000" w:themeColor="text1"/>
          <w:kern w:val="0"/>
          <w:sz w:val="29"/>
          <w:szCs w:val="29"/>
        </w:rPr>
        <w:t>作出</w:t>
      </w:r>
      <w:proofErr w:type="gramEnd"/>
      <w:r>
        <w:rPr>
          <w:rFonts w:asciiTheme="minorEastAsia" w:eastAsiaTheme="minorEastAsia" w:hAnsiTheme="minorEastAsia" w:cs="宋体" w:hint="eastAsia"/>
          <w:color w:val="000000" w:themeColor="text1"/>
          <w:kern w:val="0"/>
          <w:sz w:val="29"/>
          <w:szCs w:val="29"/>
        </w:rPr>
        <w:t>承诺。承诺包括但不限于合同履行、师生满意度、合法合</w:t>
      </w:r>
      <w:proofErr w:type="gramStart"/>
      <w:r>
        <w:rPr>
          <w:rFonts w:asciiTheme="minorEastAsia" w:eastAsiaTheme="minorEastAsia" w:hAnsiTheme="minorEastAsia" w:cs="宋体" w:hint="eastAsia"/>
          <w:color w:val="000000" w:themeColor="text1"/>
          <w:kern w:val="0"/>
          <w:sz w:val="29"/>
          <w:szCs w:val="29"/>
        </w:rPr>
        <w:t>规</w:t>
      </w:r>
      <w:proofErr w:type="gramEnd"/>
      <w:r>
        <w:rPr>
          <w:rFonts w:asciiTheme="minorEastAsia" w:eastAsiaTheme="minorEastAsia" w:hAnsiTheme="minorEastAsia" w:cs="宋体" w:hint="eastAsia"/>
          <w:color w:val="000000" w:themeColor="text1"/>
          <w:kern w:val="0"/>
          <w:sz w:val="29"/>
          <w:szCs w:val="29"/>
        </w:rPr>
        <w:t>经营、与任何单位及个人无任何纠纷、不得转包分包、确保食品安全。年度考核不合格、在经营期间发生重大食品安全及安全生</w:t>
      </w:r>
      <w:r>
        <w:rPr>
          <w:rFonts w:asciiTheme="minorEastAsia" w:eastAsiaTheme="minorEastAsia" w:hAnsiTheme="minorEastAsia" w:cs="宋体" w:hint="eastAsia"/>
          <w:color w:val="000000" w:themeColor="text1"/>
          <w:kern w:val="0"/>
          <w:sz w:val="29"/>
          <w:szCs w:val="29"/>
        </w:rPr>
        <w:lastRenderedPageBreak/>
        <w:t>产事故的无条件终止合同。</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（二）校方监督、管理、惩罚与托管经营人退出机制要求</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1.托管经营人必须严格执行校方各项规章制度，服从校方管理，并制订配套的内部管理制度，出现不服从管理和服务态度恶劣等行为，造成恶劣影响的，学院管理部门有权进行每次扣缴1000～5000元不等的处罚，直至终止合同。</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2.校方对学生和教师就餐实行市场放开、全程监督。</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（1）市场放开：学院向托管经营人提供校内市场，但</w:t>
      </w:r>
      <w:proofErr w:type="gramStart"/>
      <w:r>
        <w:rPr>
          <w:rFonts w:asciiTheme="minorEastAsia" w:eastAsiaTheme="minorEastAsia" w:hAnsiTheme="minorEastAsia" w:cs="宋体" w:hint="eastAsia"/>
          <w:color w:val="000000" w:themeColor="text1"/>
          <w:kern w:val="0"/>
          <w:sz w:val="29"/>
          <w:szCs w:val="29"/>
        </w:rPr>
        <w:t>不确保</w:t>
      </w:r>
      <w:proofErr w:type="gramEnd"/>
      <w:r>
        <w:rPr>
          <w:rFonts w:asciiTheme="minorEastAsia" w:eastAsiaTheme="minorEastAsia" w:hAnsiTheme="minorEastAsia" w:cs="宋体" w:hint="eastAsia"/>
          <w:color w:val="000000" w:themeColor="text1"/>
          <w:kern w:val="0"/>
          <w:sz w:val="29"/>
          <w:szCs w:val="29"/>
        </w:rPr>
        <w:t>就餐人数，风险由托管经营人自行承担，与学院无关。校方鼓励托管经营人通过合法渠道公平竞争，允许学生自由选择食堂购买饭菜，反对各种不正当竞争和无序竞争。如有发现因不当竞争引发不良后果的，除责令改正外，每次扣缴500～1000元罚款，直至终止合同。</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2）全程监督：学院授权相关职能部门负责督查餐厅的进货质量、饮食安全卫生、经营范围、饭菜质量、数量和售价、服务质量、环境卫生、消防治安等相关事务，加强与托管经营人的联系和沟通，协调处理各种偶发事件，转达学生对托管经营服务质量的意见和诉求，负责各项规章制度的检查工作，负责资产管理等工作，促进各餐厅之间的团结协作，切实加强综合督查管理。托管经营人如发生因伙食质量、价格、食品卫生、服务质量等问题引起师生强烈不满，造成恶劣影响的，除责令改正外，每次扣缴1000～5000元不等的处罚，直至终止合同。</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（3</w:t>
      </w:r>
      <w:r>
        <w:rPr>
          <w:rFonts w:asciiTheme="minorEastAsia" w:eastAsiaTheme="minorEastAsia" w:hAnsiTheme="minorEastAsia" w:cs="宋体"/>
          <w:color w:val="000000" w:themeColor="text1"/>
          <w:kern w:val="0"/>
          <w:sz w:val="29"/>
          <w:szCs w:val="29"/>
        </w:rPr>
        <w:t>）</w:t>
      </w:r>
      <w:r>
        <w:rPr>
          <w:rFonts w:asciiTheme="minorEastAsia" w:eastAsiaTheme="minorEastAsia" w:hAnsiTheme="minorEastAsia" w:cs="宋体" w:hint="eastAsia"/>
          <w:color w:val="000000" w:themeColor="text1"/>
          <w:kern w:val="0"/>
          <w:sz w:val="29"/>
          <w:szCs w:val="29"/>
        </w:rPr>
        <w:t>因学院教学计划的安排，学生需外出实习、实训。在一定时段内，在校学生人数会因此减少；另投标人应自行考虑到“互联网+餐饮”时代的到来对传统餐饮业的影响等风险。</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3．托管经营人根据投标承诺保质保量做好餐厅设施维护和厨房设施设备投入，不得敷衍了事，如投入的设施设备及总金额（以采购发票为准）不符合投标承诺或未能及时维护，除责令改正外，每次扣缴500～1000元罚款，直至终止合同。</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4．托管经营人负责各自餐厅的饮食安全卫生，签约时还需与校方签订饮食安全卫生责任书。学院统一监控托管经营人在托管期内所用的食</w:t>
      </w:r>
      <w:r>
        <w:rPr>
          <w:rFonts w:asciiTheme="minorEastAsia" w:eastAsiaTheme="minorEastAsia" w:hAnsiTheme="minorEastAsia" w:cs="宋体" w:hint="eastAsia"/>
          <w:color w:val="000000" w:themeColor="text1"/>
          <w:kern w:val="0"/>
          <w:sz w:val="29"/>
          <w:szCs w:val="29"/>
        </w:rPr>
        <w:lastRenderedPageBreak/>
        <w:t>品原辅料，尤其大宗食品原料。托管经营人须定期做好食品</w:t>
      </w:r>
      <w:proofErr w:type="gramStart"/>
      <w:r>
        <w:rPr>
          <w:rFonts w:asciiTheme="minorEastAsia" w:eastAsiaTheme="minorEastAsia" w:hAnsiTheme="minorEastAsia" w:cs="宋体" w:hint="eastAsia"/>
          <w:color w:val="000000" w:themeColor="text1"/>
          <w:kern w:val="0"/>
          <w:sz w:val="29"/>
          <w:szCs w:val="29"/>
        </w:rPr>
        <w:t>安全台账资料</w:t>
      </w:r>
      <w:proofErr w:type="gramEnd"/>
      <w:r>
        <w:rPr>
          <w:rFonts w:asciiTheme="minorEastAsia" w:eastAsiaTheme="minorEastAsia" w:hAnsiTheme="minorEastAsia" w:cs="宋体" w:hint="eastAsia"/>
          <w:color w:val="000000" w:themeColor="text1"/>
          <w:kern w:val="0"/>
          <w:sz w:val="29"/>
          <w:szCs w:val="29"/>
        </w:rPr>
        <w:t>以备查，如发现食品</w:t>
      </w:r>
      <w:proofErr w:type="gramStart"/>
      <w:r>
        <w:rPr>
          <w:rFonts w:asciiTheme="minorEastAsia" w:eastAsiaTheme="minorEastAsia" w:hAnsiTheme="minorEastAsia" w:cs="宋体" w:hint="eastAsia"/>
          <w:color w:val="000000" w:themeColor="text1"/>
          <w:kern w:val="0"/>
          <w:sz w:val="29"/>
          <w:szCs w:val="29"/>
        </w:rPr>
        <w:t>安全台账资料</w:t>
      </w:r>
      <w:proofErr w:type="gramEnd"/>
      <w:r>
        <w:rPr>
          <w:rFonts w:asciiTheme="minorEastAsia" w:eastAsiaTheme="minorEastAsia" w:hAnsiTheme="minorEastAsia" w:cs="宋体" w:hint="eastAsia"/>
          <w:color w:val="000000" w:themeColor="text1"/>
          <w:kern w:val="0"/>
          <w:sz w:val="29"/>
          <w:szCs w:val="29"/>
        </w:rPr>
        <w:t>没有或不全，除责令改正外，每次扣缴200～500元罚款，直至终止合同。</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5．校方严格执行事故责任追究制度，如在托管经营期内发生食物中毒等重大责任事故，损害学生身体健康和影响学院声誉的现象，托管经营人必须承担由此造成的一切责任和经济损失，直至终止合同。</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6．托管经营人应搞好食堂内部、周边区域及四周上下楼道的环境卫生，做到</w:t>
      </w:r>
      <w:r>
        <w:rPr>
          <w:rFonts w:asciiTheme="minorEastAsia" w:eastAsiaTheme="minorEastAsia" w:hAnsiTheme="minorEastAsia" w:cs="宋体"/>
          <w:color w:val="000000" w:themeColor="text1"/>
          <w:kern w:val="0"/>
          <w:sz w:val="29"/>
          <w:szCs w:val="29"/>
        </w:rPr>
        <w:t>餐饮设备有操作流程图、责任到人，餐具容器</w:t>
      </w:r>
      <w:r>
        <w:rPr>
          <w:rFonts w:asciiTheme="minorEastAsia" w:eastAsiaTheme="minorEastAsia" w:hAnsiTheme="minorEastAsia" w:cs="宋体" w:hint="eastAsia"/>
          <w:color w:val="000000" w:themeColor="text1"/>
          <w:kern w:val="0"/>
          <w:sz w:val="29"/>
          <w:szCs w:val="29"/>
        </w:rPr>
        <w:t>洗消规范、</w:t>
      </w:r>
      <w:r>
        <w:rPr>
          <w:rFonts w:asciiTheme="minorEastAsia" w:eastAsiaTheme="minorEastAsia" w:hAnsiTheme="minorEastAsia" w:cs="宋体"/>
          <w:color w:val="000000" w:themeColor="text1"/>
          <w:kern w:val="0"/>
          <w:sz w:val="29"/>
          <w:szCs w:val="29"/>
        </w:rPr>
        <w:t>存放</w:t>
      </w:r>
      <w:r>
        <w:rPr>
          <w:rFonts w:asciiTheme="minorEastAsia" w:eastAsiaTheme="minorEastAsia" w:hAnsiTheme="minorEastAsia" w:cs="宋体" w:hint="eastAsia"/>
          <w:color w:val="000000" w:themeColor="text1"/>
          <w:kern w:val="0"/>
          <w:sz w:val="29"/>
          <w:szCs w:val="29"/>
        </w:rPr>
        <w:t>有序</w:t>
      </w:r>
      <w:r>
        <w:rPr>
          <w:rFonts w:asciiTheme="minorEastAsia" w:eastAsiaTheme="minorEastAsia" w:hAnsiTheme="minorEastAsia" w:cs="宋体"/>
          <w:color w:val="000000" w:themeColor="text1"/>
          <w:kern w:val="0"/>
          <w:sz w:val="29"/>
          <w:szCs w:val="29"/>
        </w:rPr>
        <w:t>，食品库房标示明确、摆放整齐</w:t>
      </w:r>
      <w:r>
        <w:rPr>
          <w:rFonts w:asciiTheme="minorEastAsia" w:eastAsiaTheme="minorEastAsia" w:hAnsiTheme="minorEastAsia" w:cs="宋体" w:hint="eastAsia"/>
          <w:color w:val="000000" w:themeColor="text1"/>
          <w:kern w:val="0"/>
          <w:sz w:val="29"/>
          <w:szCs w:val="29"/>
        </w:rPr>
        <w:t>。校方检查人员发现卫生状况差，物品摆放杂乱无序，除责令改正外，每次扣缴200～500元罚款。</w:t>
      </w:r>
    </w:p>
    <w:p w:rsidR="008B6920" w:rsidRDefault="0089626C">
      <w:pPr>
        <w:spacing w:line="480" w:lineRule="exact"/>
        <w:ind w:firstLineChars="200" w:firstLine="580"/>
        <w:rPr>
          <w:rFonts w:asciiTheme="minorEastAsia" w:eastAsiaTheme="minorEastAsia" w:hAnsiTheme="minorEastAsia"/>
          <w:color w:val="000000" w:themeColor="text1"/>
          <w:sz w:val="28"/>
          <w:szCs w:val="28"/>
        </w:rPr>
      </w:pPr>
      <w:r>
        <w:rPr>
          <w:rFonts w:asciiTheme="minorEastAsia" w:eastAsiaTheme="minorEastAsia" w:hAnsiTheme="minorEastAsia" w:cs="宋体" w:hint="eastAsia"/>
          <w:color w:val="000000" w:themeColor="text1"/>
          <w:kern w:val="0"/>
          <w:sz w:val="29"/>
          <w:szCs w:val="29"/>
        </w:rPr>
        <w:t>7．托管经营人与校方配合办理餐饮经营许可证。自行发放所属工作人员的工资、福利、劳保用品、奖金等待遇，并负责对工作人员进行遵纪守法和安全卫生教育，如发生意外伤残、伤亡事故，托管经营人承担全部责任和必要的经济补偿，学院不承担任何经济损失和相关责任。托管经营人必须与所聘用的从业人员签订劳务用工合同，经营人须购买财产安全险及员工意外伤害险等商业保险。</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8．托管经营人必须负责所属人员的卫生教育，确保所属人员须持有效健康证、上岗证，统一着装（不得少于2套）上岗。未取得健康证明进入工作岗位的，被检查发现一人次责令改正外，每次扣缴500元罚款。</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9．托管经营人必须根据学院规定时间按时为学生提供优质服务，不得提前或延迟开饭时间(特殊情况如开会、放假、考试等要服从学院指定的时间)，坚持服务育人的宗旨，做到热情服务、文明待生、守法经营、公平竞争。在经营活动中，一律刷卡出售饭菜，未经批准不得经营夜市，不得克扣饭菜数量，不得多扣磁卡存款、不得有负数消费和提现业务、不得赊欠</w:t>
      </w:r>
      <w:proofErr w:type="gramStart"/>
      <w:r>
        <w:rPr>
          <w:rFonts w:asciiTheme="minorEastAsia" w:eastAsiaTheme="minorEastAsia" w:hAnsiTheme="minorEastAsia" w:cs="宋体" w:hint="eastAsia"/>
          <w:color w:val="000000" w:themeColor="text1"/>
          <w:kern w:val="0"/>
          <w:sz w:val="29"/>
          <w:szCs w:val="29"/>
        </w:rPr>
        <w:t>帐款</w:t>
      </w:r>
      <w:proofErr w:type="gramEnd"/>
      <w:r>
        <w:rPr>
          <w:rFonts w:asciiTheme="minorEastAsia" w:eastAsiaTheme="minorEastAsia" w:hAnsiTheme="minorEastAsia" w:cs="宋体" w:hint="eastAsia"/>
          <w:color w:val="000000" w:themeColor="text1"/>
          <w:kern w:val="0"/>
          <w:sz w:val="29"/>
          <w:szCs w:val="29"/>
        </w:rPr>
        <w:t>、不得</w:t>
      </w:r>
      <w:proofErr w:type="gramStart"/>
      <w:r>
        <w:rPr>
          <w:rFonts w:asciiTheme="minorEastAsia" w:eastAsiaTheme="minorEastAsia" w:hAnsiTheme="minorEastAsia" w:cs="宋体" w:hint="eastAsia"/>
          <w:color w:val="000000" w:themeColor="text1"/>
          <w:kern w:val="0"/>
          <w:sz w:val="29"/>
          <w:szCs w:val="29"/>
        </w:rPr>
        <w:t>诱</w:t>
      </w:r>
      <w:proofErr w:type="gramEnd"/>
      <w:r>
        <w:rPr>
          <w:rFonts w:asciiTheme="minorEastAsia" w:eastAsiaTheme="minorEastAsia" w:hAnsiTheme="minorEastAsia" w:cs="宋体" w:hint="eastAsia"/>
          <w:color w:val="000000" w:themeColor="text1"/>
          <w:kern w:val="0"/>
          <w:sz w:val="29"/>
          <w:szCs w:val="29"/>
        </w:rPr>
        <w:t>客、拉客，不得在窗口以外出售饭菜、不得在任何场所包伙、不得发放各种形式的就餐券，不得张贴不规范和不文明的误导、虚假广告。发现上述情况中的任何一例，扣缴500～1000元罚款。</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10．托管经营人在经营期内所聘工作人员须报校方备案，并严格遵守校门进出制度。</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lastRenderedPageBreak/>
        <w:t>11．托管经营人须严格履行合同要求，托管经营期间必须委派专职经理全程在现场进行管理，确保工作日到位率达100%，如有缺勤，每次扣缴500～1000元罚款；自觉接受上级部门及学院的检查和处罚，所发生的费用由托管经营人自行承担。在经营期间如因伙食质量、饭菜价格、食品卫生、服务质量等问题引发师生强烈不满，造成恶劣影响的，除责令改正外，每次扣缴500～1000元罚款，直至终止合同；</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12．托管经营人必须认真履行合同义务，确保卫生等方面不出现重大安全事故，学院被上级部门通报等各类情况则除责令改正外，每次扣缴200～2000元罚款。</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13.托管经营人不得擅自转租、转让、转包给他人经营，不得委托他人代管，否则，以违约论处，招标人有权解除合同，并没收履约保证金。</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14. 定期或不定期地向师生进行食堂就餐满意率调查，要求托管期间满意率在80%以上。满意率调查每学年四次，由招标人、托管经营人双方共同设计表格调查，每次调查样本数不低于100人。如70%≤每次满意率＜80%，则扣缴每个百分点500元。如60%≤每次满意率＜70%，则扣缴每个百分点1000元。连续2次满意率＜80%，招标人有权解除合同，并没收履约保证金。</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15.承诺能响应《教工食堂的考核要求》（详见附件8）</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16.托管经营期满后，托管经营人自然退出，所投设施设备除不可移动外，在学院监管下在一周内必须清场，若未按要求清场，招标人有权没收设施设备，并强制退场；</w:t>
      </w:r>
    </w:p>
    <w:p w:rsidR="008B6920" w:rsidRDefault="0089626C">
      <w:pPr>
        <w:widowControl/>
        <w:spacing w:line="480" w:lineRule="exact"/>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以上涉及到的扣缴均不需托管经营人签字，校方后勤部门直接开具《问题整改通知单》，由财务处从托管经营人履约保证金中扣除。</w:t>
      </w:r>
    </w:p>
    <w:bookmarkEnd w:id="1"/>
    <w:bookmarkEnd w:id="2"/>
    <w:p w:rsidR="008B6920" w:rsidRDefault="0089626C">
      <w:pPr>
        <w:widowControl/>
        <w:spacing w:line="360" w:lineRule="auto"/>
        <w:jc w:val="center"/>
        <w:rPr>
          <w:rFonts w:asciiTheme="minorEastAsia" w:eastAsiaTheme="minorEastAsia" w:hAnsiTheme="minorEastAsia"/>
          <w:color w:val="000000" w:themeColor="text1"/>
          <w:sz w:val="32"/>
          <w:szCs w:val="32"/>
        </w:rPr>
      </w:pPr>
      <w:r>
        <w:rPr>
          <w:rFonts w:asciiTheme="minorEastAsia" w:eastAsiaTheme="minorEastAsia" w:hAnsiTheme="minorEastAsia" w:cs="宋体"/>
          <w:color w:val="000000" w:themeColor="text1"/>
          <w:kern w:val="0"/>
          <w:sz w:val="29"/>
          <w:szCs w:val="29"/>
        </w:rPr>
        <w:br w:type="page"/>
      </w:r>
      <w:r>
        <w:rPr>
          <w:rFonts w:asciiTheme="minorEastAsia" w:eastAsiaTheme="minorEastAsia" w:hAnsiTheme="minorEastAsia" w:hint="eastAsia"/>
          <w:b/>
          <w:color w:val="000000" w:themeColor="text1"/>
          <w:sz w:val="32"/>
          <w:szCs w:val="32"/>
        </w:rPr>
        <w:lastRenderedPageBreak/>
        <w:t>第三部分   投标人须知</w:t>
      </w:r>
    </w:p>
    <w:p w:rsidR="008B6920" w:rsidRDefault="0089626C">
      <w:pPr>
        <w:kinsoku w:val="0"/>
        <w:overflowPunct w:val="0"/>
        <w:autoSpaceDE w:val="0"/>
        <w:autoSpaceDN w:val="0"/>
        <w:spacing w:line="360" w:lineRule="auto"/>
        <w:ind w:firstLineChars="200" w:firstLine="580"/>
        <w:rPr>
          <w:rFonts w:asciiTheme="minorEastAsia" w:eastAsiaTheme="minorEastAsia" w:hAnsiTheme="minorEastAsia"/>
          <w:color w:val="000000" w:themeColor="text1"/>
          <w:kern w:val="0"/>
          <w:sz w:val="29"/>
          <w:szCs w:val="29"/>
        </w:rPr>
      </w:pPr>
      <w:r>
        <w:rPr>
          <w:rFonts w:asciiTheme="minorEastAsia" w:eastAsiaTheme="minorEastAsia" w:hAnsiTheme="minorEastAsia"/>
          <w:color w:val="000000" w:themeColor="text1"/>
          <w:kern w:val="0"/>
          <w:sz w:val="29"/>
          <w:szCs w:val="29"/>
        </w:rPr>
        <w:t>1、本招标文件仅适用于南通城建工程项目管理有限公司组织（以下称代理机构）的公开招标活动。</w:t>
      </w:r>
    </w:p>
    <w:p w:rsidR="008B6920" w:rsidRDefault="0089626C">
      <w:pPr>
        <w:spacing w:line="360" w:lineRule="auto"/>
        <w:ind w:firstLineChars="200" w:firstLine="580"/>
        <w:rPr>
          <w:rFonts w:asciiTheme="minorEastAsia" w:eastAsiaTheme="minorEastAsia" w:hAnsiTheme="minorEastAsia"/>
          <w:color w:val="000000" w:themeColor="text1"/>
          <w:kern w:val="0"/>
          <w:sz w:val="29"/>
          <w:szCs w:val="29"/>
        </w:rPr>
      </w:pPr>
      <w:r>
        <w:rPr>
          <w:rFonts w:asciiTheme="minorEastAsia" w:eastAsiaTheme="minorEastAsia" w:hAnsiTheme="minorEastAsia"/>
          <w:color w:val="000000" w:themeColor="text1"/>
          <w:kern w:val="0"/>
          <w:sz w:val="29"/>
          <w:szCs w:val="29"/>
        </w:rPr>
        <w:t>2、公开招标活动及因本次招标产生的合同受中国法律制约和保护。</w:t>
      </w:r>
    </w:p>
    <w:p w:rsidR="008B6920" w:rsidRDefault="0089626C">
      <w:pPr>
        <w:spacing w:line="360" w:lineRule="auto"/>
        <w:ind w:firstLineChars="200" w:firstLine="580"/>
        <w:rPr>
          <w:rFonts w:asciiTheme="minorEastAsia" w:eastAsiaTheme="minorEastAsia" w:hAnsiTheme="minorEastAsia"/>
          <w:color w:val="000000" w:themeColor="text1"/>
          <w:kern w:val="0"/>
          <w:sz w:val="29"/>
          <w:szCs w:val="29"/>
        </w:rPr>
      </w:pPr>
      <w:r>
        <w:rPr>
          <w:rFonts w:asciiTheme="minorEastAsia" w:eastAsiaTheme="minorEastAsia" w:hAnsiTheme="minorEastAsia"/>
          <w:color w:val="000000" w:themeColor="text1"/>
          <w:kern w:val="0"/>
          <w:sz w:val="29"/>
          <w:szCs w:val="29"/>
        </w:rPr>
        <w:t>3、招标文件的解释权属于南通城建工程项目管理有限公司。</w:t>
      </w:r>
    </w:p>
    <w:p w:rsidR="008B6920" w:rsidRDefault="0089626C">
      <w:pPr>
        <w:adjustRightInd w:val="0"/>
        <w:snapToGrid w:val="0"/>
        <w:spacing w:line="360" w:lineRule="auto"/>
        <w:ind w:firstLineChars="200" w:firstLine="580"/>
        <w:rPr>
          <w:rFonts w:asciiTheme="minorEastAsia" w:eastAsiaTheme="minorEastAsia" w:hAnsiTheme="minorEastAsia"/>
          <w:color w:val="000000" w:themeColor="text1"/>
          <w:kern w:val="0"/>
          <w:sz w:val="29"/>
          <w:szCs w:val="29"/>
        </w:rPr>
      </w:pPr>
      <w:r>
        <w:rPr>
          <w:rFonts w:asciiTheme="minorEastAsia" w:eastAsiaTheme="minorEastAsia" w:hAnsiTheme="minorEastAsia"/>
          <w:color w:val="000000" w:themeColor="text1"/>
          <w:kern w:val="0"/>
          <w:sz w:val="29"/>
          <w:szCs w:val="29"/>
        </w:rPr>
        <w:t>4、投标人下载招标文件后，应仔细检查招标文件的所有内容，如有内容或页码短缺、资格要求和技术参数含</w:t>
      </w:r>
      <w:proofErr w:type="gramStart"/>
      <w:r>
        <w:rPr>
          <w:rFonts w:asciiTheme="minorEastAsia" w:eastAsiaTheme="minorEastAsia" w:hAnsiTheme="minorEastAsia"/>
          <w:color w:val="000000" w:themeColor="text1"/>
          <w:kern w:val="0"/>
          <w:sz w:val="29"/>
          <w:szCs w:val="29"/>
        </w:rPr>
        <w:t>有倾</w:t>
      </w:r>
      <w:proofErr w:type="gramEnd"/>
      <w:r>
        <w:rPr>
          <w:rFonts w:asciiTheme="minorEastAsia" w:eastAsiaTheme="minorEastAsia" w:hAnsiTheme="minorEastAsia"/>
          <w:color w:val="000000" w:themeColor="text1"/>
          <w:kern w:val="0"/>
          <w:sz w:val="29"/>
          <w:szCs w:val="29"/>
        </w:rPr>
        <w:t>向性或排他性等表述的，应在招标文件发布后</w:t>
      </w:r>
      <w:r>
        <w:rPr>
          <w:rFonts w:asciiTheme="minorEastAsia" w:eastAsiaTheme="minorEastAsia" w:hAnsiTheme="minorEastAsia" w:hint="eastAsia"/>
          <w:color w:val="000000" w:themeColor="text1"/>
          <w:kern w:val="0"/>
          <w:sz w:val="29"/>
          <w:szCs w:val="29"/>
        </w:rPr>
        <w:t>3</w:t>
      </w:r>
      <w:r>
        <w:rPr>
          <w:rFonts w:asciiTheme="minorEastAsia" w:eastAsiaTheme="minorEastAsia" w:hAnsiTheme="minorEastAsia"/>
          <w:color w:val="000000" w:themeColor="text1"/>
          <w:kern w:val="0"/>
          <w:sz w:val="29"/>
          <w:szCs w:val="29"/>
        </w:rPr>
        <w:t>日内以书面形式提出询问，未在规定的</w:t>
      </w:r>
      <w:r>
        <w:rPr>
          <w:rFonts w:asciiTheme="minorEastAsia" w:eastAsiaTheme="minorEastAsia" w:hAnsiTheme="minorEastAsia" w:hint="eastAsia"/>
          <w:color w:val="000000" w:themeColor="text1"/>
          <w:kern w:val="0"/>
          <w:sz w:val="29"/>
          <w:szCs w:val="29"/>
        </w:rPr>
        <w:t>3</w:t>
      </w:r>
      <w:r>
        <w:rPr>
          <w:rFonts w:asciiTheme="minorEastAsia" w:eastAsiaTheme="minorEastAsia" w:hAnsiTheme="minorEastAsia"/>
          <w:color w:val="000000" w:themeColor="text1"/>
          <w:kern w:val="0"/>
          <w:sz w:val="29"/>
          <w:szCs w:val="29"/>
        </w:rPr>
        <w:t>日内提出询问或疑问的，视同供应</w:t>
      </w:r>
      <w:proofErr w:type="gramStart"/>
      <w:r>
        <w:rPr>
          <w:rFonts w:asciiTheme="minorEastAsia" w:eastAsiaTheme="minorEastAsia" w:hAnsiTheme="minorEastAsia"/>
          <w:color w:val="000000" w:themeColor="text1"/>
          <w:kern w:val="0"/>
          <w:sz w:val="29"/>
          <w:szCs w:val="29"/>
        </w:rPr>
        <w:t>商理解</w:t>
      </w:r>
      <w:proofErr w:type="gramEnd"/>
      <w:r>
        <w:rPr>
          <w:rFonts w:asciiTheme="minorEastAsia" w:eastAsiaTheme="minorEastAsia" w:hAnsiTheme="minorEastAsia"/>
          <w:color w:val="000000" w:themeColor="text1"/>
          <w:kern w:val="0"/>
          <w:sz w:val="29"/>
          <w:szCs w:val="29"/>
        </w:rPr>
        <w:t>并接受本招标文件所有内容，并由此引起的损失自负。投标人不得在招标结束后针对招标文件所有内容提出质疑事项。</w:t>
      </w:r>
      <w:r>
        <w:rPr>
          <w:rFonts w:asciiTheme="minorEastAsia" w:eastAsiaTheme="minorEastAsia" w:hAnsiTheme="minorEastAsia"/>
          <w:b/>
          <w:color w:val="000000" w:themeColor="text1"/>
          <w:kern w:val="0"/>
          <w:sz w:val="29"/>
          <w:szCs w:val="29"/>
        </w:rPr>
        <w:t>非书面形式的不作为日后质疑提出的依据</w:t>
      </w:r>
      <w:r>
        <w:rPr>
          <w:rFonts w:asciiTheme="minorEastAsia" w:eastAsiaTheme="minorEastAsia" w:hAnsiTheme="minorEastAsia"/>
          <w:color w:val="000000" w:themeColor="text1"/>
          <w:kern w:val="0"/>
          <w:sz w:val="29"/>
          <w:szCs w:val="29"/>
        </w:rPr>
        <w:t>。</w:t>
      </w:r>
    </w:p>
    <w:p w:rsidR="008B6920" w:rsidRDefault="0089626C">
      <w:pPr>
        <w:spacing w:line="360" w:lineRule="auto"/>
        <w:ind w:firstLineChars="200" w:firstLine="580"/>
        <w:rPr>
          <w:rFonts w:asciiTheme="minorEastAsia" w:eastAsiaTheme="minorEastAsia" w:hAnsiTheme="minorEastAsia"/>
          <w:color w:val="000000" w:themeColor="text1"/>
          <w:kern w:val="0"/>
          <w:sz w:val="29"/>
          <w:szCs w:val="29"/>
        </w:rPr>
      </w:pPr>
      <w:r>
        <w:rPr>
          <w:rFonts w:asciiTheme="minorEastAsia" w:eastAsiaTheme="minorEastAsia" w:hAnsiTheme="minorEastAsia"/>
          <w:color w:val="000000" w:themeColor="text1"/>
          <w:kern w:val="0"/>
          <w:sz w:val="29"/>
          <w:szCs w:val="29"/>
        </w:rPr>
        <w:t>5、投标人应认真审阅招标文件中所有的事项、格式、条款和规范要求等，如果供应商没有按照招标文件要求提交响应文件，或者投标文件没有对招标文件做出实质性响应，将被拒绝参与投标。</w:t>
      </w:r>
    </w:p>
    <w:p w:rsidR="008B6920" w:rsidRDefault="0089626C">
      <w:pPr>
        <w:snapToGrid w:val="0"/>
        <w:spacing w:line="360" w:lineRule="auto"/>
        <w:ind w:firstLineChars="200" w:firstLine="582"/>
        <w:outlineLvl w:val="1"/>
        <w:rPr>
          <w:rFonts w:asciiTheme="minorEastAsia" w:eastAsiaTheme="minorEastAsia" w:hAnsiTheme="minorEastAsia"/>
          <w:b/>
          <w:color w:val="000000" w:themeColor="text1"/>
          <w:sz w:val="29"/>
          <w:szCs w:val="29"/>
        </w:rPr>
      </w:pPr>
      <w:r>
        <w:rPr>
          <w:rFonts w:asciiTheme="minorEastAsia" w:eastAsiaTheme="minorEastAsia" w:hAnsiTheme="minorEastAsia"/>
          <w:b/>
          <w:color w:val="000000" w:themeColor="text1"/>
          <w:sz w:val="29"/>
          <w:szCs w:val="29"/>
        </w:rPr>
        <w:t>二、招标文件的补充说明、澄清、修改、答疑</w:t>
      </w:r>
    </w:p>
    <w:p w:rsidR="008B6920" w:rsidRDefault="0089626C">
      <w:pPr>
        <w:spacing w:line="360" w:lineRule="auto"/>
        <w:ind w:firstLineChars="200" w:firstLine="580"/>
        <w:rPr>
          <w:rFonts w:asciiTheme="minorEastAsia" w:eastAsiaTheme="minorEastAsia" w:hAnsiTheme="minorEastAsia"/>
          <w:color w:val="000000" w:themeColor="text1"/>
          <w:kern w:val="0"/>
          <w:sz w:val="29"/>
          <w:szCs w:val="29"/>
        </w:rPr>
      </w:pPr>
      <w:r>
        <w:rPr>
          <w:rFonts w:asciiTheme="minorEastAsia" w:eastAsiaTheme="minorEastAsia" w:hAnsiTheme="minorEastAsia"/>
          <w:color w:val="000000" w:themeColor="text1"/>
          <w:kern w:val="0"/>
          <w:sz w:val="29"/>
          <w:szCs w:val="29"/>
        </w:rPr>
        <w:t>1、代理机构有权对发出的招标文件进行必要的补充说明、澄清或修改。</w:t>
      </w:r>
    </w:p>
    <w:p w:rsidR="008B6920" w:rsidRDefault="0089626C">
      <w:pPr>
        <w:spacing w:line="360" w:lineRule="auto"/>
        <w:ind w:firstLineChars="200" w:firstLine="580"/>
        <w:rPr>
          <w:rFonts w:asciiTheme="minorEastAsia" w:eastAsiaTheme="minorEastAsia" w:hAnsiTheme="minorEastAsia"/>
          <w:color w:val="000000" w:themeColor="text1"/>
          <w:kern w:val="0"/>
          <w:sz w:val="29"/>
          <w:szCs w:val="29"/>
        </w:rPr>
      </w:pPr>
      <w:r>
        <w:rPr>
          <w:rFonts w:asciiTheme="minorEastAsia" w:eastAsiaTheme="minorEastAsia" w:hAnsiTheme="minorEastAsia"/>
          <w:color w:val="000000" w:themeColor="text1"/>
          <w:kern w:val="0"/>
          <w:sz w:val="29"/>
          <w:szCs w:val="29"/>
        </w:rPr>
        <w:t>2、招标文件的澄清、修改、补充等内容均以补充公告的形式发布，且以在南通市公共资源交易网发布的信息为准。</w:t>
      </w:r>
    </w:p>
    <w:p w:rsidR="008B6920" w:rsidRDefault="0089626C">
      <w:pPr>
        <w:spacing w:line="360" w:lineRule="auto"/>
        <w:ind w:firstLineChars="200" w:firstLine="580"/>
        <w:rPr>
          <w:rFonts w:asciiTheme="minorEastAsia" w:eastAsiaTheme="minorEastAsia" w:hAnsiTheme="minorEastAsia"/>
          <w:color w:val="000000" w:themeColor="text1"/>
          <w:kern w:val="0"/>
          <w:sz w:val="29"/>
          <w:szCs w:val="29"/>
        </w:rPr>
      </w:pPr>
      <w:r>
        <w:rPr>
          <w:rFonts w:asciiTheme="minorEastAsia" w:eastAsiaTheme="minorEastAsia" w:hAnsiTheme="minorEastAsia"/>
          <w:color w:val="000000" w:themeColor="text1"/>
          <w:kern w:val="0"/>
          <w:sz w:val="29"/>
          <w:szCs w:val="29"/>
        </w:rPr>
        <w:t>3、代理机构对招标文件的补充说明、澄清或修改，将构成招标文件的一部分，对投标人具有约束力。</w:t>
      </w:r>
    </w:p>
    <w:p w:rsidR="008B6920" w:rsidRDefault="0089626C">
      <w:pPr>
        <w:spacing w:line="360" w:lineRule="auto"/>
        <w:ind w:firstLineChars="200" w:firstLine="580"/>
        <w:rPr>
          <w:rFonts w:asciiTheme="minorEastAsia" w:eastAsiaTheme="minorEastAsia" w:hAnsiTheme="minorEastAsia"/>
          <w:color w:val="000000" w:themeColor="text1"/>
          <w:kern w:val="0"/>
          <w:sz w:val="29"/>
          <w:szCs w:val="29"/>
        </w:rPr>
      </w:pPr>
      <w:r>
        <w:rPr>
          <w:rFonts w:asciiTheme="minorEastAsia" w:eastAsiaTheme="minorEastAsia" w:hAnsiTheme="minorEastAsia"/>
          <w:color w:val="000000" w:themeColor="text1"/>
          <w:kern w:val="0"/>
          <w:sz w:val="29"/>
          <w:szCs w:val="29"/>
        </w:rPr>
        <w:t>4、补充说明、澄清或修改的内容可能影响到投标文件编制的，代理机构将在提交</w:t>
      </w:r>
      <w:r>
        <w:rPr>
          <w:rFonts w:asciiTheme="minorEastAsia" w:eastAsiaTheme="minorEastAsia" w:hAnsiTheme="minorEastAsia" w:hint="eastAsia"/>
          <w:color w:val="000000" w:themeColor="text1"/>
          <w:kern w:val="0"/>
          <w:sz w:val="29"/>
          <w:szCs w:val="29"/>
        </w:rPr>
        <w:t>投标</w:t>
      </w:r>
      <w:r>
        <w:rPr>
          <w:rFonts w:asciiTheme="minorEastAsia" w:eastAsiaTheme="minorEastAsia" w:hAnsiTheme="minorEastAsia"/>
          <w:color w:val="000000" w:themeColor="text1"/>
          <w:kern w:val="0"/>
          <w:sz w:val="29"/>
          <w:szCs w:val="29"/>
        </w:rPr>
        <w:t>文件截止之日15日前，发布补充说明、澄清或修改公</w:t>
      </w:r>
      <w:r>
        <w:rPr>
          <w:rFonts w:asciiTheme="minorEastAsia" w:eastAsiaTheme="minorEastAsia" w:hAnsiTheme="minorEastAsia"/>
          <w:color w:val="000000" w:themeColor="text1"/>
          <w:kern w:val="0"/>
          <w:sz w:val="29"/>
          <w:szCs w:val="29"/>
        </w:rPr>
        <w:lastRenderedPageBreak/>
        <w:t>告，不足15日的，应当顺延提交</w:t>
      </w:r>
      <w:r>
        <w:rPr>
          <w:rFonts w:asciiTheme="minorEastAsia" w:eastAsiaTheme="minorEastAsia" w:hAnsiTheme="minorEastAsia" w:hint="eastAsia"/>
          <w:color w:val="000000" w:themeColor="text1"/>
          <w:kern w:val="0"/>
          <w:sz w:val="29"/>
          <w:szCs w:val="29"/>
        </w:rPr>
        <w:t>投标</w:t>
      </w:r>
      <w:r>
        <w:rPr>
          <w:rFonts w:asciiTheme="minorEastAsia" w:eastAsiaTheme="minorEastAsia" w:hAnsiTheme="minorEastAsia"/>
          <w:color w:val="000000" w:themeColor="text1"/>
          <w:kern w:val="0"/>
          <w:sz w:val="29"/>
          <w:szCs w:val="29"/>
        </w:rPr>
        <w:t>文件截止之日。</w:t>
      </w:r>
    </w:p>
    <w:p w:rsidR="008B6920" w:rsidRDefault="0089626C">
      <w:pPr>
        <w:spacing w:line="360" w:lineRule="auto"/>
        <w:ind w:firstLineChars="200" w:firstLine="580"/>
        <w:rPr>
          <w:rFonts w:asciiTheme="minorEastAsia" w:eastAsiaTheme="minorEastAsia" w:hAnsiTheme="minorEastAsia"/>
          <w:color w:val="000000" w:themeColor="text1"/>
          <w:kern w:val="0"/>
          <w:sz w:val="29"/>
          <w:szCs w:val="29"/>
        </w:rPr>
      </w:pPr>
      <w:r>
        <w:rPr>
          <w:rFonts w:asciiTheme="minorEastAsia" w:eastAsiaTheme="minorEastAsia" w:hAnsiTheme="minorEastAsia"/>
          <w:color w:val="000000" w:themeColor="text1"/>
          <w:kern w:val="0"/>
          <w:sz w:val="29"/>
          <w:szCs w:val="29"/>
        </w:rPr>
        <w:t>5、除非代理机构以书面的形式对招标文件</w:t>
      </w:r>
      <w:proofErr w:type="gramStart"/>
      <w:r>
        <w:rPr>
          <w:rFonts w:asciiTheme="minorEastAsia" w:eastAsiaTheme="minorEastAsia" w:hAnsiTheme="minorEastAsia"/>
          <w:color w:val="000000" w:themeColor="text1"/>
          <w:kern w:val="0"/>
          <w:sz w:val="29"/>
          <w:szCs w:val="29"/>
        </w:rPr>
        <w:t>作出</w:t>
      </w:r>
      <w:proofErr w:type="gramEnd"/>
      <w:r>
        <w:rPr>
          <w:rFonts w:asciiTheme="minorEastAsia" w:eastAsiaTheme="minorEastAsia" w:hAnsiTheme="minorEastAsia"/>
          <w:color w:val="000000" w:themeColor="text1"/>
          <w:kern w:val="0"/>
          <w:sz w:val="29"/>
          <w:szCs w:val="29"/>
        </w:rPr>
        <w:t>澄清、修改及补充，投标人对涉及招标文件的任何推论、理解和结论所造成的结果，均由投标人自负。</w:t>
      </w:r>
    </w:p>
    <w:p w:rsidR="008B6920" w:rsidRDefault="0089626C">
      <w:pPr>
        <w:spacing w:line="360" w:lineRule="auto"/>
        <w:ind w:firstLineChars="200" w:firstLine="580"/>
        <w:rPr>
          <w:rFonts w:asciiTheme="minorEastAsia" w:eastAsiaTheme="minorEastAsia" w:hAnsiTheme="minorEastAsia"/>
          <w:color w:val="000000" w:themeColor="text1"/>
          <w:kern w:val="0"/>
          <w:sz w:val="29"/>
          <w:szCs w:val="29"/>
        </w:rPr>
      </w:pPr>
      <w:r>
        <w:rPr>
          <w:rFonts w:asciiTheme="minorEastAsia" w:eastAsiaTheme="minorEastAsia" w:hAnsiTheme="minorEastAsia"/>
          <w:color w:val="000000" w:themeColor="text1"/>
          <w:kern w:val="0"/>
          <w:sz w:val="29"/>
          <w:szCs w:val="29"/>
        </w:rPr>
        <w:t>6、招标人视情组织答疑会。如有答疑且对招标文件内容有修改，代理机构将按照本须知有关规定，以补充通知（公告）的方式发出。</w:t>
      </w:r>
    </w:p>
    <w:p w:rsidR="008B6920" w:rsidRDefault="0089626C">
      <w:pPr>
        <w:spacing w:line="360" w:lineRule="auto"/>
        <w:ind w:firstLineChars="200" w:firstLine="582"/>
        <w:rPr>
          <w:rFonts w:asciiTheme="minorEastAsia" w:eastAsiaTheme="minorEastAsia" w:hAnsiTheme="minorEastAsia"/>
          <w:b/>
          <w:color w:val="000000" w:themeColor="text1"/>
          <w:sz w:val="29"/>
          <w:szCs w:val="29"/>
        </w:rPr>
      </w:pPr>
      <w:r>
        <w:rPr>
          <w:rFonts w:asciiTheme="minorEastAsia" w:eastAsiaTheme="minorEastAsia" w:hAnsiTheme="minorEastAsia"/>
          <w:b/>
          <w:color w:val="000000" w:themeColor="text1"/>
          <w:kern w:val="0"/>
          <w:sz w:val="29"/>
          <w:szCs w:val="29"/>
        </w:rPr>
        <w:t>三、</w:t>
      </w:r>
      <w:r>
        <w:rPr>
          <w:rFonts w:asciiTheme="minorEastAsia" w:eastAsiaTheme="minorEastAsia" w:hAnsiTheme="minorEastAsia"/>
          <w:b/>
          <w:color w:val="000000" w:themeColor="text1"/>
          <w:sz w:val="29"/>
          <w:szCs w:val="29"/>
        </w:rPr>
        <w:t>投标文件的编写及装订</w:t>
      </w:r>
    </w:p>
    <w:p w:rsidR="008B6920" w:rsidRDefault="0089626C">
      <w:pPr>
        <w:spacing w:line="360" w:lineRule="auto"/>
        <w:ind w:firstLineChars="200" w:firstLine="580"/>
        <w:rPr>
          <w:rFonts w:asciiTheme="minorEastAsia" w:eastAsiaTheme="minorEastAsia" w:hAnsiTheme="minorEastAsia"/>
          <w:color w:val="000000" w:themeColor="text1"/>
          <w:kern w:val="0"/>
          <w:sz w:val="29"/>
          <w:szCs w:val="29"/>
        </w:rPr>
      </w:pPr>
      <w:r>
        <w:rPr>
          <w:rFonts w:asciiTheme="minorEastAsia" w:eastAsiaTheme="minorEastAsia" w:hAnsiTheme="minorEastAsia"/>
          <w:color w:val="000000" w:themeColor="text1"/>
          <w:kern w:val="0"/>
          <w:sz w:val="29"/>
          <w:szCs w:val="29"/>
        </w:rPr>
        <w:t>1、投标文件的组成（</w:t>
      </w:r>
      <w:proofErr w:type="gramStart"/>
      <w:r>
        <w:rPr>
          <w:rFonts w:asciiTheme="minorEastAsia" w:eastAsiaTheme="minorEastAsia" w:hAnsiTheme="minorEastAsia"/>
          <w:color w:val="000000" w:themeColor="text1"/>
          <w:kern w:val="0"/>
          <w:sz w:val="29"/>
          <w:szCs w:val="29"/>
        </w:rPr>
        <w:t>参见第</w:t>
      </w:r>
      <w:proofErr w:type="gramEnd"/>
      <w:r>
        <w:rPr>
          <w:rFonts w:asciiTheme="minorEastAsia" w:eastAsiaTheme="minorEastAsia" w:hAnsiTheme="minorEastAsia" w:hint="eastAsia"/>
          <w:color w:val="000000" w:themeColor="text1"/>
          <w:kern w:val="0"/>
          <w:sz w:val="29"/>
          <w:szCs w:val="29"/>
        </w:rPr>
        <w:t>六部分</w:t>
      </w:r>
      <w:r>
        <w:rPr>
          <w:rFonts w:asciiTheme="minorEastAsia" w:eastAsiaTheme="minorEastAsia" w:hAnsiTheme="minorEastAsia"/>
          <w:color w:val="000000" w:themeColor="text1"/>
          <w:kern w:val="0"/>
          <w:sz w:val="29"/>
          <w:szCs w:val="29"/>
        </w:rPr>
        <w:t>），投标人按招标文件要求编写投标文件</w:t>
      </w:r>
      <w:r>
        <w:rPr>
          <w:rFonts w:asciiTheme="minorEastAsia" w:eastAsiaTheme="minorEastAsia" w:hAnsiTheme="minorEastAsia" w:hint="eastAsia"/>
          <w:color w:val="000000" w:themeColor="text1"/>
          <w:kern w:val="0"/>
          <w:sz w:val="29"/>
          <w:szCs w:val="29"/>
        </w:rPr>
        <w:t>，</w:t>
      </w:r>
      <w:r>
        <w:rPr>
          <w:rFonts w:asciiTheme="minorEastAsia" w:eastAsiaTheme="minorEastAsia" w:hAnsiTheme="minorEastAsia"/>
          <w:color w:val="000000" w:themeColor="text1"/>
          <w:kern w:val="0"/>
          <w:sz w:val="29"/>
          <w:szCs w:val="29"/>
        </w:rPr>
        <w:t>并采用A4纸（图纸等除外）牢固装订成册。投标文件不得行间插字、涂改、增删，</w:t>
      </w:r>
      <w:proofErr w:type="gramStart"/>
      <w:r>
        <w:rPr>
          <w:rFonts w:asciiTheme="minorEastAsia" w:eastAsiaTheme="minorEastAsia" w:hAnsiTheme="minorEastAsia"/>
          <w:color w:val="000000" w:themeColor="text1"/>
          <w:kern w:val="0"/>
          <w:sz w:val="29"/>
          <w:szCs w:val="29"/>
        </w:rPr>
        <w:t>如修改</w:t>
      </w:r>
      <w:proofErr w:type="gramEnd"/>
      <w:r>
        <w:rPr>
          <w:rFonts w:asciiTheme="minorEastAsia" w:eastAsiaTheme="minorEastAsia" w:hAnsiTheme="minorEastAsia"/>
          <w:color w:val="000000" w:themeColor="text1"/>
          <w:kern w:val="0"/>
          <w:sz w:val="29"/>
          <w:szCs w:val="29"/>
        </w:rPr>
        <w:t>错漏处，须经投标人法定代表人或被授权人签字。</w:t>
      </w:r>
    </w:p>
    <w:p w:rsidR="008B6920" w:rsidRDefault="0089626C">
      <w:pPr>
        <w:spacing w:line="360" w:lineRule="auto"/>
        <w:ind w:firstLineChars="200" w:firstLine="582"/>
        <w:rPr>
          <w:rFonts w:asciiTheme="minorEastAsia" w:eastAsiaTheme="minorEastAsia" w:hAnsiTheme="minorEastAsia"/>
          <w:b/>
          <w:color w:val="000000" w:themeColor="text1"/>
          <w:sz w:val="29"/>
          <w:szCs w:val="29"/>
        </w:rPr>
      </w:pPr>
      <w:r>
        <w:rPr>
          <w:rFonts w:asciiTheme="minorEastAsia" w:eastAsiaTheme="minorEastAsia" w:hAnsiTheme="minorEastAsia" w:hint="eastAsia"/>
          <w:b/>
          <w:color w:val="000000" w:themeColor="text1"/>
          <w:sz w:val="29"/>
          <w:szCs w:val="29"/>
        </w:rPr>
        <w:t>四</w:t>
      </w:r>
      <w:r>
        <w:rPr>
          <w:rFonts w:asciiTheme="minorEastAsia" w:eastAsiaTheme="minorEastAsia" w:hAnsiTheme="minorEastAsia"/>
          <w:b/>
          <w:color w:val="000000" w:themeColor="text1"/>
          <w:sz w:val="29"/>
          <w:szCs w:val="29"/>
        </w:rPr>
        <w:t>、投标文件的份数和签署</w:t>
      </w:r>
    </w:p>
    <w:p w:rsidR="008B6920" w:rsidRDefault="0089626C">
      <w:pPr>
        <w:spacing w:line="360" w:lineRule="auto"/>
        <w:ind w:firstLineChars="200" w:firstLine="580"/>
        <w:rPr>
          <w:rFonts w:asciiTheme="minorEastAsia" w:eastAsiaTheme="minorEastAsia" w:hAnsiTheme="minorEastAsia"/>
          <w:b/>
          <w:color w:val="000000" w:themeColor="text1"/>
          <w:sz w:val="29"/>
          <w:szCs w:val="29"/>
        </w:rPr>
      </w:pPr>
      <w:r>
        <w:rPr>
          <w:rFonts w:asciiTheme="minorEastAsia" w:eastAsiaTheme="minorEastAsia" w:hAnsiTheme="minorEastAsia"/>
          <w:color w:val="000000" w:themeColor="text1"/>
          <w:sz w:val="29"/>
          <w:szCs w:val="29"/>
        </w:rPr>
        <w:t>1、供应商应准备</w:t>
      </w:r>
      <w:r>
        <w:rPr>
          <w:rFonts w:asciiTheme="minorEastAsia" w:eastAsiaTheme="minorEastAsia" w:hAnsiTheme="minorEastAsia"/>
          <w:color w:val="000000" w:themeColor="text1"/>
          <w:sz w:val="29"/>
          <w:szCs w:val="29"/>
          <w:u w:val="single"/>
        </w:rPr>
        <w:t xml:space="preserve"> </w:t>
      </w:r>
      <w:proofErr w:type="gramStart"/>
      <w:r>
        <w:rPr>
          <w:rFonts w:asciiTheme="minorEastAsia" w:eastAsiaTheme="minorEastAsia" w:hAnsiTheme="minorEastAsia" w:hint="eastAsia"/>
          <w:b/>
          <w:color w:val="000000" w:themeColor="text1"/>
          <w:sz w:val="29"/>
          <w:szCs w:val="29"/>
          <w:u w:val="single"/>
        </w:rPr>
        <w:t>柒</w:t>
      </w:r>
      <w:proofErr w:type="gramEnd"/>
      <w:r>
        <w:rPr>
          <w:rFonts w:asciiTheme="minorEastAsia" w:eastAsiaTheme="minorEastAsia" w:hAnsiTheme="minorEastAsia"/>
          <w:color w:val="000000" w:themeColor="text1"/>
          <w:sz w:val="29"/>
          <w:szCs w:val="29"/>
          <w:u w:val="single"/>
        </w:rPr>
        <w:t xml:space="preserve"> </w:t>
      </w:r>
      <w:r>
        <w:rPr>
          <w:rFonts w:asciiTheme="minorEastAsia" w:eastAsiaTheme="minorEastAsia" w:hAnsiTheme="minorEastAsia"/>
          <w:color w:val="000000" w:themeColor="text1"/>
          <w:sz w:val="29"/>
          <w:szCs w:val="29"/>
        </w:rPr>
        <w:t>份完整的投标文件，其中正本</w:t>
      </w:r>
      <w:r>
        <w:rPr>
          <w:rFonts w:asciiTheme="minorEastAsia" w:eastAsiaTheme="minorEastAsia" w:hAnsiTheme="minorEastAsia"/>
          <w:b/>
          <w:color w:val="000000" w:themeColor="text1"/>
          <w:sz w:val="29"/>
          <w:szCs w:val="29"/>
          <w:u w:val="single"/>
        </w:rPr>
        <w:t xml:space="preserve"> 壹 </w:t>
      </w:r>
      <w:r>
        <w:rPr>
          <w:rFonts w:asciiTheme="minorEastAsia" w:eastAsiaTheme="minorEastAsia" w:hAnsiTheme="minorEastAsia"/>
          <w:color w:val="000000" w:themeColor="text1"/>
          <w:sz w:val="29"/>
          <w:szCs w:val="29"/>
        </w:rPr>
        <w:t>份，副本</w:t>
      </w:r>
      <w:r>
        <w:rPr>
          <w:rFonts w:asciiTheme="minorEastAsia" w:eastAsiaTheme="minorEastAsia" w:hAnsiTheme="minorEastAsia"/>
          <w:color w:val="000000" w:themeColor="text1"/>
          <w:sz w:val="29"/>
          <w:szCs w:val="29"/>
          <w:u w:val="single"/>
        </w:rPr>
        <w:t xml:space="preserve"> </w:t>
      </w:r>
      <w:r>
        <w:rPr>
          <w:rFonts w:asciiTheme="minorEastAsia" w:eastAsiaTheme="minorEastAsia" w:hAnsiTheme="minorEastAsia" w:hint="eastAsia"/>
          <w:b/>
          <w:color w:val="000000" w:themeColor="text1"/>
          <w:sz w:val="29"/>
          <w:szCs w:val="29"/>
          <w:u w:val="single"/>
        </w:rPr>
        <w:t>陆</w:t>
      </w:r>
      <w:r>
        <w:rPr>
          <w:rFonts w:asciiTheme="minorEastAsia" w:eastAsiaTheme="minorEastAsia" w:hAnsiTheme="minorEastAsia"/>
          <w:b/>
          <w:color w:val="000000" w:themeColor="text1"/>
          <w:sz w:val="29"/>
          <w:szCs w:val="29"/>
          <w:u w:val="single"/>
        </w:rPr>
        <w:t xml:space="preserve"> </w:t>
      </w:r>
      <w:r>
        <w:rPr>
          <w:rFonts w:asciiTheme="minorEastAsia" w:eastAsiaTheme="minorEastAsia" w:hAnsiTheme="minorEastAsia"/>
          <w:color w:val="000000" w:themeColor="text1"/>
          <w:sz w:val="29"/>
          <w:szCs w:val="29"/>
        </w:rPr>
        <w:t>份，并标明“正本”或“副本”字样。</w:t>
      </w:r>
      <w:r>
        <w:rPr>
          <w:rFonts w:asciiTheme="minorEastAsia" w:eastAsiaTheme="minorEastAsia" w:hAnsiTheme="minorEastAsia"/>
          <w:b/>
          <w:color w:val="000000" w:themeColor="text1"/>
          <w:sz w:val="29"/>
          <w:szCs w:val="29"/>
        </w:rPr>
        <w:t>投标人可将投标文件正副本统一密封或分别密封，如正本和副本分别密封的，应在封袋上标明正、副本字样。</w:t>
      </w:r>
    </w:p>
    <w:p w:rsidR="008B6920" w:rsidRDefault="0089626C">
      <w:pPr>
        <w:snapToGrid w:val="0"/>
        <w:spacing w:line="360" w:lineRule="auto"/>
        <w:ind w:firstLineChars="200" w:firstLine="582"/>
        <w:jc w:val="left"/>
        <w:rPr>
          <w:rFonts w:ascii="宋体" w:hAnsi="宋体"/>
          <w:b/>
          <w:color w:val="000000" w:themeColor="text1"/>
          <w:sz w:val="29"/>
          <w:szCs w:val="29"/>
        </w:rPr>
      </w:pPr>
      <w:r>
        <w:rPr>
          <w:rFonts w:asciiTheme="minorEastAsia" w:eastAsiaTheme="minorEastAsia" w:hAnsiTheme="minorEastAsia" w:hint="eastAsia"/>
          <w:b/>
          <w:color w:val="000000" w:themeColor="text1"/>
          <w:sz w:val="29"/>
          <w:szCs w:val="29"/>
        </w:rPr>
        <w:t>2</w:t>
      </w:r>
      <w:r>
        <w:rPr>
          <w:rFonts w:ascii="宋体" w:hAnsi="宋体" w:hint="eastAsia"/>
          <w:b/>
          <w:color w:val="000000" w:themeColor="text1"/>
          <w:sz w:val="29"/>
          <w:szCs w:val="29"/>
        </w:rPr>
        <w:t>、投标人如投</w:t>
      </w:r>
      <w:r>
        <w:rPr>
          <w:rFonts w:asciiTheme="minorEastAsia" w:eastAsiaTheme="minorEastAsia" w:hAnsiTheme="minorEastAsia" w:hint="eastAsia"/>
          <w:b/>
          <w:color w:val="000000" w:themeColor="text1"/>
          <w:sz w:val="29"/>
          <w:szCs w:val="29"/>
        </w:rPr>
        <w:t>2</w:t>
      </w:r>
      <w:r>
        <w:rPr>
          <w:rFonts w:ascii="宋体" w:hAnsi="宋体" w:hint="eastAsia"/>
          <w:b/>
          <w:color w:val="000000" w:themeColor="text1"/>
          <w:sz w:val="29"/>
          <w:szCs w:val="29"/>
        </w:rPr>
        <w:t>个标段</w:t>
      </w:r>
      <w:r>
        <w:rPr>
          <w:rFonts w:asciiTheme="minorEastAsia" w:eastAsiaTheme="minorEastAsia" w:hAnsiTheme="minorEastAsia" w:hint="eastAsia"/>
          <w:b/>
          <w:color w:val="000000" w:themeColor="text1"/>
          <w:sz w:val="29"/>
          <w:szCs w:val="29"/>
        </w:rPr>
        <w:t>，</w:t>
      </w:r>
      <w:r>
        <w:rPr>
          <w:rFonts w:asciiTheme="minorEastAsia" w:eastAsiaTheme="minorEastAsia" w:hAnsiTheme="minorEastAsia"/>
          <w:b/>
          <w:color w:val="000000" w:themeColor="text1"/>
          <w:sz w:val="29"/>
          <w:szCs w:val="29"/>
        </w:rPr>
        <w:t>资格后审材料、技术标</w:t>
      </w:r>
      <w:r>
        <w:rPr>
          <w:rFonts w:ascii="宋体" w:hAnsi="宋体" w:hint="eastAsia"/>
          <w:b/>
          <w:color w:val="000000" w:themeColor="text1"/>
          <w:sz w:val="29"/>
          <w:szCs w:val="29"/>
        </w:rPr>
        <w:t>无须分标段密封（一个密封袋）</w:t>
      </w:r>
      <w:r>
        <w:rPr>
          <w:rFonts w:asciiTheme="minorEastAsia" w:eastAsiaTheme="minorEastAsia" w:hAnsiTheme="minorEastAsia" w:hint="eastAsia"/>
          <w:b/>
          <w:color w:val="000000" w:themeColor="text1"/>
          <w:sz w:val="29"/>
          <w:szCs w:val="29"/>
        </w:rPr>
        <w:t>，</w:t>
      </w:r>
      <w:r>
        <w:rPr>
          <w:rFonts w:ascii="宋体" w:hAnsi="宋体" w:hint="eastAsia"/>
          <w:b/>
          <w:color w:val="000000" w:themeColor="text1"/>
          <w:sz w:val="29"/>
          <w:szCs w:val="29"/>
        </w:rPr>
        <w:t>商务</w:t>
      </w:r>
      <w:proofErr w:type="gramStart"/>
      <w:r>
        <w:rPr>
          <w:rFonts w:ascii="宋体" w:hAnsi="宋体" w:hint="eastAsia"/>
          <w:b/>
          <w:color w:val="000000" w:themeColor="text1"/>
          <w:sz w:val="29"/>
          <w:szCs w:val="29"/>
        </w:rPr>
        <w:t>标每个</w:t>
      </w:r>
      <w:proofErr w:type="gramEnd"/>
      <w:r>
        <w:rPr>
          <w:rFonts w:ascii="宋体" w:hAnsi="宋体" w:hint="eastAsia"/>
          <w:b/>
          <w:color w:val="000000" w:themeColor="text1"/>
          <w:sz w:val="29"/>
          <w:szCs w:val="29"/>
        </w:rPr>
        <w:t>标段的投标文件需分别按要求制作并标明所投标段。</w:t>
      </w:r>
    </w:p>
    <w:p w:rsidR="008B6920" w:rsidRDefault="0089626C">
      <w:pPr>
        <w:snapToGrid w:val="0"/>
        <w:spacing w:line="360" w:lineRule="auto"/>
        <w:ind w:firstLineChars="200" w:firstLine="580"/>
        <w:rPr>
          <w:rFonts w:asciiTheme="minorEastAsia" w:eastAsiaTheme="minorEastAsia" w:hAnsiTheme="minorEastAsia"/>
          <w:color w:val="000000" w:themeColor="text1"/>
          <w:sz w:val="29"/>
          <w:szCs w:val="29"/>
        </w:rPr>
      </w:pPr>
      <w:r>
        <w:rPr>
          <w:rFonts w:asciiTheme="minorEastAsia" w:eastAsiaTheme="minorEastAsia" w:hAnsiTheme="minorEastAsia" w:hint="eastAsia"/>
          <w:color w:val="000000" w:themeColor="text1"/>
          <w:sz w:val="29"/>
          <w:szCs w:val="29"/>
        </w:rPr>
        <w:t>3</w:t>
      </w:r>
      <w:r>
        <w:rPr>
          <w:rFonts w:asciiTheme="minorEastAsia" w:eastAsiaTheme="minorEastAsia" w:hAnsiTheme="minorEastAsia"/>
          <w:color w:val="000000" w:themeColor="text1"/>
          <w:sz w:val="29"/>
          <w:szCs w:val="29"/>
        </w:rPr>
        <w:t>、投标文件正本须用不能擦去的墨水书写或打印并按招标文件要求在规定的地方由法定代表人或被授权人签字或盖章，并加盖单位印章。副本可复印，但须加盖单位印章。</w:t>
      </w:r>
    </w:p>
    <w:p w:rsidR="008B6920" w:rsidRDefault="0089626C">
      <w:pPr>
        <w:snapToGrid w:val="0"/>
        <w:spacing w:line="360" w:lineRule="auto"/>
        <w:ind w:firstLineChars="200" w:firstLine="582"/>
        <w:outlineLvl w:val="1"/>
        <w:rPr>
          <w:rFonts w:asciiTheme="minorEastAsia" w:eastAsiaTheme="minorEastAsia" w:hAnsiTheme="minorEastAsia"/>
          <w:b/>
          <w:color w:val="000000" w:themeColor="text1"/>
          <w:sz w:val="29"/>
          <w:szCs w:val="29"/>
        </w:rPr>
      </w:pPr>
      <w:r>
        <w:rPr>
          <w:rFonts w:asciiTheme="minorEastAsia" w:eastAsiaTheme="minorEastAsia" w:hAnsiTheme="minorEastAsia" w:hint="eastAsia"/>
          <w:b/>
          <w:color w:val="000000" w:themeColor="text1"/>
          <w:sz w:val="29"/>
          <w:szCs w:val="29"/>
        </w:rPr>
        <w:t>五</w:t>
      </w:r>
      <w:r>
        <w:rPr>
          <w:rFonts w:asciiTheme="minorEastAsia" w:eastAsiaTheme="minorEastAsia" w:hAnsiTheme="minorEastAsia"/>
          <w:b/>
          <w:color w:val="000000" w:themeColor="text1"/>
          <w:sz w:val="29"/>
          <w:szCs w:val="29"/>
        </w:rPr>
        <w:t>、投标文件的密封及标记</w:t>
      </w:r>
    </w:p>
    <w:p w:rsidR="008B6920" w:rsidRDefault="0089626C">
      <w:pPr>
        <w:spacing w:line="360" w:lineRule="auto"/>
        <w:ind w:firstLineChars="200" w:firstLine="580"/>
        <w:rPr>
          <w:rFonts w:asciiTheme="minorEastAsia" w:eastAsiaTheme="minorEastAsia" w:hAnsiTheme="minorEastAsia"/>
          <w:color w:val="000000" w:themeColor="text1"/>
          <w:sz w:val="29"/>
          <w:szCs w:val="29"/>
        </w:rPr>
      </w:pPr>
      <w:r>
        <w:rPr>
          <w:rFonts w:asciiTheme="minorEastAsia" w:eastAsiaTheme="minorEastAsia" w:hAnsiTheme="minorEastAsia"/>
          <w:color w:val="000000" w:themeColor="text1"/>
          <w:sz w:val="29"/>
          <w:szCs w:val="29"/>
        </w:rPr>
        <w:lastRenderedPageBreak/>
        <w:t>投标文件</w:t>
      </w:r>
      <w:r>
        <w:rPr>
          <w:rFonts w:asciiTheme="minorEastAsia" w:eastAsiaTheme="minorEastAsia" w:hAnsiTheme="minorEastAsia"/>
          <w:b/>
          <w:color w:val="000000" w:themeColor="text1"/>
          <w:sz w:val="29"/>
          <w:szCs w:val="29"/>
        </w:rPr>
        <w:t>分三册密封</w:t>
      </w:r>
      <w:r>
        <w:rPr>
          <w:rFonts w:asciiTheme="minorEastAsia" w:eastAsiaTheme="minorEastAsia" w:hAnsiTheme="minorEastAsia"/>
          <w:color w:val="000000" w:themeColor="text1"/>
          <w:sz w:val="29"/>
          <w:szCs w:val="29"/>
        </w:rPr>
        <w:t>。第一册为 “资格后审材料”、第二册为“技术标”、第三册为“商务标”各自装订成册。特别提示：“商务标”必须单独装订和封装，不得出现在“资格后审材料”和“技术标”之中。</w:t>
      </w:r>
    </w:p>
    <w:p w:rsidR="008B6920" w:rsidRDefault="0089626C">
      <w:pPr>
        <w:spacing w:line="360" w:lineRule="auto"/>
        <w:ind w:firstLineChars="200" w:firstLine="582"/>
        <w:rPr>
          <w:rFonts w:asciiTheme="minorEastAsia" w:eastAsiaTheme="minorEastAsia" w:hAnsiTheme="minorEastAsia"/>
          <w:b/>
          <w:color w:val="000000" w:themeColor="text1"/>
          <w:sz w:val="29"/>
          <w:szCs w:val="29"/>
        </w:rPr>
      </w:pPr>
      <w:r>
        <w:rPr>
          <w:rFonts w:asciiTheme="minorEastAsia" w:eastAsiaTheme="minorEastAsia" w:hAnsiTheme="minorEastAsia"/>
          <w:b/>
          <w:color w:val="000000" w:themeColor="text1"/>
          <w:sz w:val="29"/>
          <w:szCs w:val="29"/>
        </w:rPr>
        <w:t>密封后应标明投标文件项目名称、</w:t>
      </w:r>
      <w:r>
        <w:rPr>
          <w:rFonts w:asciiTheme="minorEastAsia" w:eastAsiaTheme="minorEastAsia" w:hAnsiTheme="minorEastAsia" w:hint="eastAsia"/>
          <w:b/>
          <w:color w:val="000000" w:themeColor="text1"/>
          <w:sz w:val="29"/>
          <w:szCs w:val="29"/>
        </w:rPr>
        <w:t>投标人</w:t>
      </w:r>
      <w:r>
        <w:rPr>
          <w:rFonts w:asciiTheme="minorEastAsia" w:eastAsiaTheme="minorEastAsia" w:hAnsiTheme="minorEastAsia"/>
          <w:b/>
          <w:color w:val="000000" w:themeColor="text1"/>
          <w:sz w:val="29"/>
          <w:szCs w:val="29"/>
        </w:rPr>
        <w:t>名称、所投标段</w:t>
      </w:r>
      <w:r>
        <w:rPr>
          <w:rFonts w:asciiTheme="minorEastAsia" w:eastAsiaTheme="minorEastAsia" w:hAnsiTheme="minorEastAsia" w:hint="eastAsia"/>
          <w:b/>
          <w:color w:val="000000" w:themeColor="text1"/>
          <w:sz w:val="29"/>
          <w:szCs w:val="29"/>
        </w:rPr>
        <w:t>，</w:t>
      </w:r>
      <w:r>
        <w:rPr>
          <w:rFonts w:asciiTheme="minorEastAsia" w:eastAsiaTheme="minorEastAsia" w:hAnsiTheme="minorEastAsia"/>
          <w:b/>
          <w:color w:val="000000" w:themeColor="text1"/>
          <w:sz w:val="29"/>
          <w:szCs w:val="29"/>
        </w:rPr>
        <w:t>封袋上应加盖投标人公章。</w:t>
      </w:r>
    </w:p>
    <w:p w:rsidR="008B6920" w:rsidRDefault="0089626C">
      <w:pPr>
        <w:snapToGrid w:val="0"/>
        <w:spacing w:line="360" w:lineRule="auto"/>
        <w:ind w:firstLineChars="200" w:firstLine="582"/>
        <w:outlineLvl w:val="1"/>
        <w:rPr>
          <w:rFonts w:asciiTheme="minorEastAsia" w:eastAsiaTheme="minorEastAsia" w:hAnsiTheme="minorEastAsia"/>
          <w:b/>
          <w:color w:val="000000" w:themeColor="text1"/>
          <w:sz w:val="29"/>
          <w:szCs w:val="29"/>
        </w:rPr>
      </w:pPr>
      <w:r>
        <w:rPr>
          <w:rFonts w:asciiTheme="minorEastAsia" w:eastAsiaTheme="minorEastAsia" w:hAnsiTheme="minorEastAsia" w:hint="eastAsia"/>
          <w:b/>
          <w:color w:val="000000" w:themeColor="text1"/>
          <w:sz w:val="29"/>
          <w:szCs w:val="29"/>
        </w:rPr>
        <w:t>七</w:t>
      </w:r>
      <w:r>
        <w:rPr>
          <w:rFonts w:asciiTheme="minorEastAsia" w:eastAsiaTheme="minorEastAsia" w:hAnsiTheme="minorEastAsia"/>
          <w:b/>
          <w:color w:val="000000" w:themeColor="text1"/>
          <w:sz w:val="29"/>
          <w:szCs w:val="29"/>
        </w:rPr>
        <w:t>、投标保证金</w:t>
      </w:r>
    </w:p>
    <w:p w:rsidR="008B6920" w:rsidRDefault="0089626C">
      <w:pPr>
        <w:widowControl/>
        <w:spacing w:line="360" w:lineRule="auto"/>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壹拾万元人民币。投标保证金以转账或银行汇票方式提交。银行汇款回单或汇票原件必须在投标截止期前与投标文件一起送达开标地点并递交（不要密封在投标文件中）。银行汇款回单或银行汇票原件如未携带，投标文件将被拒绝接收。</w:t>
      </w:r>
    </w:p>
    <w:p w:rsidR="008B6920" w:rsidRDefault="0089626C">
      <w:pPr>
        <w:widowControl/>
        <w:spacing w:line="360" w:lineRule="auto"/>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收款单位：南通市财政局</w:t>
      </w:r>
    </w:p>
    <w:p w:rsidR="008B6920" w:rsidRDefault="0089626C">
      <w:pPr>
        <w:widowControl/>
        <w:spacing w:line="360" w:lineRule="auto"/>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开户银行：中国银行南通报业大厦支行</w:t>
      </w:r>
    </w:p>
    <w:p w:rsidR="008B6920" w:rsidRDefault="0089626C">
      <w:pPr>
        <w:widowControl/>
        <w:spacing w:line="360" w:lineRule="auto"/>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银行帐号：471558227682</w:t>
      </w:r>
    </w:p>
    <w:p w:rsidR="008B6920" w:rsidRDefault="0089626C">
      <w:pPr>
        <w:widowControl/>
        <w:spacing w:line="360" w:lineRule="auto"/>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投标保证金不接受现金。银行汇款回单或银行汇票上申请人名称必须与投标人的名称一致。</w:t>
      </w:r>
    </w:p>
    <w:p w:rsidR="008B6920" w:rsidRDefault="0089626C">
      <w:pPr>
        <w:widowControl/>
        <w:spacing w:line="360" w:lineRule="auto"/>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未中标餐饮单位的投标保证金在开标后两周内无息退还，中标餐饮单位的投标保证金转为履约保证金（不计息）。</w:t>
      </w:r>
    </w:p>
    <w:p w:rsidR="008B6920" w:rsidRDefault="0089626C">
      <w:pPr>
        <w:snapToGrid w:val="0"/>
        <w:spacing w:line="360" w:lineRule="auto"/>
        <w:ind w:firstLineChars="200" w:firstLine="582"/>
        <w:outlineLvl w:val="1"/>
        <w:rPr>
          <w:rFonts w:asciiTheme="minorEastAsia" w:eastAsiaTheme="minorEastAsia" w:hAnsiTheme="minorEastAsia"/>
          <w:b/>
          <w:color w:val="000000" w:themeColor="text1"/>
          <w:sz w:val="29"/>
          <w:szCs w:val="29"/>
        </w:rPr>
      </w:pPr>
      <w:r>
        <w:rPr>
          <w:rFonts w:asciiTheme="minorEastAsia" w:eastAsiaTheme="minorEastAsia" w:hAnsiTheme="minorEastAsia" w:hint="eastAsia"/>
          <w:b/>
          <w:color w:val="000000" w:themeColor="text1"/>
          <w:sz w:val="29"/>
          <w:szCs w:val="29"/>
        </w:rPr>
        <w:t>八</w:t>
      </w:r>
      <w:r>
        <w:rPr>
          <w:rFonts w:asciiTheme="minorEastAsia" w:eastAsiaTheme="minorEastAsia" w:hAnsiTheme="minorEastAsia"/>
          <w:b/>
          <w:color w:val="000000" w:themeColor="text1"/>
          <w:sz w:val="29"/>
          <w:szCs w:val="29"/>
        </w:rPr>
        <w:t>、履约保证金</w:t>
      </w:r>
    </w:p>
    <w:p w:rsidR="008B6920" w:rsidRDefault="0089626C">
      <w:pPr>
        <w:spacing w:line="360" w:lineRule="auto"/>
        <w:ind w:firstLineChars="200" w:firstLine="580"/>
        <w:rPr>
          <w:rFonts w:asciiTheme="minorEastAsia" w:eastAsiaTheme="minorEastAsia" w:hAnsiTheme="minorEastAsia"/>
          <w:color w:val="000000" w:themeColor="text1"/>
          <w:kern w:val="0"/>
          <w:sz w:val="29"/>
          <w:szCs w:val="29"/>
        </w:rPr>
      </w:pPr>
      <w:r>
        <w:rPr>
          <w:rFonts w:asciiTheme="minorEastAsia" w:eastAsiaTheme="minorEastAsia" w:hAnsiTheme="minorEastAsia" w:hint="eastAsia"/>
          <w:color w:val="000000" w:themeColor="text1"/>
          <w:kern w:val="0"/>
          <w:sz w:val="29"/>
          <w:szCs w:val="29"/>
        </w:rPr>
        <w:t>1、</w:t>
      </w:r>
      <w:r>
        <w:rPr>
          <w:rFonts w:asciiTheme="minorEastAsia" w:eastAsiaTheme="minorEastAsia" w:hAnsiTheme="minorEastAsia"/>
          <w:color w:val="000000" w:themeColor="text1"/>
          <w:kern w:val="0"/>
          <w:sz w:val="29"/>
          <w:szCs w:val="29"/>
        </w:rPr>
        <w:t>本项目成交后的履约保证金为</w:t>
      </w:r>
      <w:r>
        <w:rPr>
          <w:rFonts w:asciiTheme="minorEastAsia" w:eastAsiaTheme="minorEastAsia" w:hAnsiTheme="minorEastAsia" w:hint="eastAsia"/>
          <w:color w:val="000000" w:themeColor="text1"/>
          <w:kern w:val="0"/>
          <w:sz w:val="29"/>
          <w:szCs w:val="29"/>
        </w:rPr>
        <w:t xml:space="preserve"> 贰拾万元人民币</w:t>
      </w:r>
      <w:r>
        <w:rPr>
          <w:rFonts w:asciiTheme="minorEastAsia" w:eastAsiaTheme="minorEastAsia" w:hAnsiTheme="minorEastAsia"/>
          <w:color w:val="000000" w:themeColor="text1"/>
          <w:kern w:val="0"/>
          <w:sz w:val="29"/>
          <w:szCs w:val="29"/>
        </w:rPr>
        <w:t>。</w:t>
      </w:r>
    </w:p>
    <w:p w:rsidR="008B6920" w:rsidRDefault="0089626C">
      <w:pPr>
        <w:spacing w:line="360" w:lineRule="auto"/>
        <w:ind w:firstLineChars="200" w:firstLine="580"/>
        <w:rPr>
          <w:rFonts w:asciiTheme="minorEastAsia" w:eastAsiaTheme="minorEastAsia" w:hAnsiTheme="minorEastAsia"/>
          <w:color w:val="000000" w:themeColor="text1"/>
          <w:kern w:val="0"/>
          <w:sz w:val="29"/>
          <w:szCs w:val="29"/>
        </w:rPr>
      </w:pPr>
      <w:r>
        <w:rPr>
          <w:rFonts w:asciiTheme="minorEastAsia" w:eastAsiaTheme="minorEastAsia" w:hAnsiTheme="minorEastAsia" w:hint="eastAsia"/>
          <w:color w:val="000000" w:themeColor="text1"/>
          <w:kern w:val="0"/>
          <w:sz w:val="29"/>
          <w:szCs w:val="29"/>
        </w:rPr>
        <w:t>2、</w:t>
      </w:r>
      <w:r>
        <w:rPr>
          <w:rFonts w:asciiTheme="minorEastAsia" w:eastAsiaTheme="minorEastAsia" w:hAnsiTheme="minorEastAsia"/>
          <w:color w:val="000000" w:themeColor="text1"/>
          <w:kern w:val="0"/>
          <w:sz w:val="29"/>
          <w:szCs w:val="29"/>
        </w:rPr>
        <w:t>中标单位的履约保证金须在成交通知书发出之日起至合同签订前汇入招标人账户，中标人</w:t>
      </w:r>
      <w:proofErr w:type="gramStart"/>
      <w:r>
        <w:rPr>
          <w:rFonts w:asciiTheme="minorEastAsia" w:eastAsiaTheme="minorEastAsia" w:hAnsiTheme="minorEastAsia"/>
          <w:color w:val="000000" w:themeColor="text1"/>
          <w:kern w:val="0"/>
          <w:sz w:val="29"/>
          <w:szCs w:val="29"/>
        </w:rPr>
        <w:t>凭成交</w:t>
      </w:r>
      <w:proofErr w:type="gramEnd"/>
      <w:r>
        <w:rPr>
          <w:rFonts w:asciiTheme="minorEastAsia" w:eastAsiaTheme="minorEastAsia" w:hAnsiTheme="minorEastAsia"/>
          <w:color w:val="000000" w:themeColor="text1"/>
          <w:kern w:val="0"/>
          <w:sz w:val="29"/>
          <w:szCs w:val="29"/>
        </w:rPr>
        <w:t>通知书、履约保证金缴费证明与招标人签订合同。超期或未有协商，则视为自动放弃</w:t>
      </w:r>
      <w:r>
        <w:rPr>
          <w:rFonts w:asciiTheme="minorEastAsia" w:eastAsiaTheme="minorEastAsia" w:hAnsiTheme="minorEastAsia" w:hint="eastAsia"/>
          <w:color w:val="000000" w:themeColor="text1"/>
          <w:kern w:val="0"/>
          <w:sz w:val="29"/>
          <w:szCs w:val="29"/>
        </w:rPr>
        <w:t>中标</w:t>
      </w:r>
      <w:r>
        <w:rPr>
          <w:rFonts w:asciiTheme="minorEastAsia" w:eastAsiaTheme="minorEastAsia" w:hAnsiTheme="minorEastAsia"/>
          <w:color w:val="000000" w:themeColor="text1"/>
          <w:kern w:val="0"/>
          <w:sz w:val="29"/>
          <w:szCs w:val="29"/>
        </w:rPr>
        <w:t>资格。</w:t>
      </w:r>
    </w:p>
    <w:p w:rsidR="008B6920" w:rsidRDefault="0089626C">
      <w:pPr>
        <w:spacing w:line="360" w:lineRule="auto"/>
        <w:ind w:firstLineChars="200" w:firstLine="580"/>
        <w:rPr>
          <w:rFonts w:asciiTheme="minorEastAsia" w:eastAsiaTheme="minorEastAsia" w:hAnsiTheme="minorEastAsia"/>
          <w:color w:val="000000" w:themeColor="text1"/>
          <w:kern w:val="0"/>
          <w:sz w:val="29"/>
          <w:szCs w:val="29"/>
        </w:rPr>
      </w:pPr>
      <w:r>
        <w:rPr>
          <w:rFonts w:asciiTheme="minorEastAsia" w:eastAsiaTheme="minorEastAsia" w:hAnsiTheme="minorEastAsia" w:hint="eastAsia"/>
          <w:color w:val="000000" w:themeColor="text1"/>
          <w:kern w:val="0"/>
          <w:sz w:val="29"/>
          <w:szCs w:val="29"/>
        </w:rPr>
        <w:lastRenderedPageBreak/>
        <w:t>3、</w:t>
      </w:r>
      <w:r>
        <w:rPr>
          <w:rFonts w:asciiTheme="minorEastAsia" w:eastAsiaTheme="minorEastAsia" w:hAnsiTheme="minorEastAsia"/>
          <w:color w:val="000000" w:themeColor="text1"/>
          <w:kern w:val="0"/>
          <w:sz w:val="29"/>
          <w:szCs w:val="29"/>
        </w:rPr>
        <w:t>中标人在按要求保质保量的完成该项目合同后，招标人凭中标人提交的申请，扣除服务期内的罚款后，</w:t>
      </w:r>
      <w:r>
        <w:rPr>
          <w:rFonts w:asciiTheme="minorEastAsia" w:eastAsiaTheme="minorEastAsia" w:hAnsiTheme="minorEastAsia" w:hint="eastAsia"/>
          <w:color w:val="000000" w:themeColor="text1"/>
          <w:kern w:val="0"/>
          <w:sz w:val="29"/>
          <w:szCs w:val="29"/>
        </w:rPr>
        <w:t>托管期满时予以结清并退还，不计息</w:t>
      </w:r>
      <w:r>
        <w:rPr>
          <w:rFonts w:asciiTheme="minorEastAsia" w:eastAsiaTheme="minorEastAsia" w:hAnsiTheme="minorEastAsia"/>
          <w:color w:val="000000" w:themeColor="text1"/>
          <w:kern w:val="0"/>
          <w:sz w:val="29"/>
          <w:szCs w:val="29"/>
        </w:rPr>
        <w:t>。</w:t>
      </w:r>
    </w:p>
    <w:p w:rsidR="008B6920" w:rsidRDefault="0089626C">
      <w:pPr>
        <w:spacing w:line="360" w:lineRule="auto"/>
        <w:ind w:firstLineChars="200" w:firstLine="580"/>
        <w:rPr>
          <w:rFonts w:asciiTheme="minorEastAsia" w:eastAsiaTheme="minorEastAsia" w:hAnsiTheme="minorEastAsia"/>
          <w:color w:val="000000" w:themeColor="text1"/>
          <w:sz w:val="29"/>
          <w:szCs w:val="29"/>
        </w:rPr>
      </w:pPr>
      <w:r>
        <w:rPr>
          <w:rFonts w:asciiTheme="minorEastAsia" w:eastAsiaTheme="minorEastAsia" w:hAnsiTheme="minorEastAsia" w:hint="eastAsia"/>
          <w:color w:val="000000" w:themeColor="text1"/>
          <w:kern w:val="0"/>
          <w:sz w:val="29"/>
          <w:szCs w:val="29"/>
        </w:rPr>
        <w:t>4、</w:t>
      </w:r>
      <w:r>
        <w:rPr>
          <w:rFonts w:asciiTheme="minorEastAsia" w:eastAsiaTheme="minorEastAsia" w:hAnsiTheme="minorEastAsia"/>
          <w:color w:val="000000" w:themeColor="text1"/>
          <w:kern w:val="0"/>
          <w:sz w:val="29"/>
          <w:szCs w:val="29"/>
        </w:rPr>
        <w:t>由于中标人原因，在签订合同后出现不按合同履行的情况，招标人有权将履约保证金作为违约金，全额不予退还，同时招标人亦有权终止合同，中标人还须承担相应的法律赔偿责任。</w:t>
      </w:r>
    </w:p>
    <w:p w:rsidR="008B6920" w:rsidRDefault="0089626C">
      <w:pPr>
        <w:snapToGrid w:val="0"/>
        <w:spacing w:line="360" w:lineRule="auto"/>
        <w:ind w:firstLineChars="200" w:firstLine="582"/>
        <w:outlineLvl w:val="1"/>
        <w:rPr>
          <w:rFonts w:asciiTheme="minorEastAsia" w:eastAsiaTheme="minorEastAsia" w:hAnsiTheme="minorEastAsia"/>
          <w:b/>
          <w:color w:val="000000" w:themeColor="text1"/>
          <w:sz w:val="29"/>
          <w:szCs w:val="29"/>
        </w:rPr>
      </w:pPr>
      <w:r>
        <w:rPr>
          <w:rFonts w:asciiTheme="minorEastAsia" w:eastAsiaTheme="minorEastAsia" w:hAnsiTheme="minorEastAsia"/>
          <w:b/>
          <w:color w:val="000000" w:themeColor="text1"/>
          <w:sz w:val="29"/>
          <w:szCs w:val="29"/>
        </w:rPr>
        <w:t>九、投标有效期</w:t>
      </w:r>
    </w:p>
    <w:p w:rsidR="008B6920" w:rsidRDefault="0089626C">
      <w:pPr>
        <w:snapToGrid w:val="0"/>
        <w:spacing w:line="360" w:lineRule="auto"/>
        <w:ind w:firstLineChars="200" w:firstLine="580"/>
        <w:outlineLvl w:val="1"/>
        <w:rPr>
          <w:rFonts w:asciiTheme="minorEastAsia" w:eastAsiaTheme="minorEastAsia" w:hAnsiTheme="minorEastAsia"/>
          <w:bCs/>
          <w:color w:val="000000" w:themeColor="text1"/>
          <w:sz w:val="29"/>
          <w:szCs w:val="29"/>
        </w:rPr>
      </w:pPr>
      <w:r>
        <w:rPr>
          <w:rFonts w:asciiTheme="minorEastAsia" w:eastAsiaTheme="minorEastAsia" w:hAnsiTheme="minorEastAsia" w:hint="eastAsia"/>
          <w:bCs/>
          <w:color w:val="000000" w:themeColor="text1"/>
          <w:sz w:val="29"/>
          <w:szCs w:val="29"/>
        </w:rPr>
        <w:t>1、</w:t>
      </w:r>
      <w:r>
        <w:rPr>
          <w:rFonts w:asciiTheme="minorEastAsia" w:eastAsiaTheme="minorEastAsia" w:hAnsiTheme="minorEastAsia"/>
          <w:bCs/>
          <w:color w:val="000000" w:themeColor="text1"/>
          <w:sz w:val="29"/>
          <w:szCs w:val="29"/>
        </w:rPr>
        <w:t>投标有效期为</w:t>
      </w:r>
      <w:r>
        <w:rPr>
          <w:rFonts w:asciiTheme="minorEastAsia" w:eastAsiaTheme="minorEastAsia" w:hAnsiTheme="minorEastAsia" w:hint="eastAsia"/>
          <w:bCs/>
          <w:color w:val="000000" w:themeColor="text1"/>
          <w:sz w:val="29"/>
          <w:szCs w:val="29"/>
        </w:rPr>
        <w:t>招标</w:t>
      </w:r>
      <w:r>
        <w:rPr>
          <w:rFonts w:asciiTheme="minorEastAsia" w:eastAsiaTheme="minorEastAsia" w:hAnsiTheme="minorEastAsia"/>
          <w:bCs/>
          <w:color w:val="000000" w:themeColor="text1"/>
          <w:sz w:val="29"/>
          <w:szCs w:val="29"/>
        </w:rPr>
        <w:t>人规定的开标之日后</w:t>
      </w:r>
      <w:r>
        <w:rPr>
          <w:rFonts w:asciiTheme="minorEastAsia" w:eastAsiaTheme="minorEastAsia" w:hAnsiTheme="minorEastAsia"/>
          <w:b/>
          <w:bCs/>
          <w:color w:val="000000" w:themeColor="text1"/>
          <w:sz w:val="29"/>
          <w:szCs w:val="29"/>
          <w:u w:val="single"/>
        </w:rPr>
        <w:t>六十(</w:t>
      </w:r>
      <w:r>
        <w:rPr>
          <w:rFonts w:asciiTheme="minorEastAsia" w:eastAsiaTheme="minorEastAsia" w:hAnsiTheme="minorEastAsia" w:hint="eastAsia"/>
          <w:b/>
          <w:bCs/>
          <w:color w:val="000000" w:themeColor="text1"/>
          <w:sz w:val="29"/>
          <w:szCs w:val="29"/>
          <w:u w:val="single"/>
        </w:rPr>
        <w:t>60</w:t>
      </w:r>
      <w:r>
        <w:rPr>
          <w:rFonts w:asciiTheme="minorEastAsia" w:eastAsiaTheme="minorEastAsia" w:hAnsiTheme="minorEastAsia"/>
          <w:b/>
          <w:bCs/>
          <w:color w:val="000000" w:themeColor="text1"/>
          <w:sz w:val="29"/>
          <w:szCs w:val="29"/>
          <w:u w:val="single"/>
        </w:rPr>
        <w:t>)天</w:t>
      </w:r>
      <w:r>
        <w:rPr>
          <w:rFonts w:asciiTheme="minorEastAsia" w:eastAsiaTheme="minorEastAsia" w:hAnsiTheme="minorEastAsia"/>
          <w:b/>
          <w:bCs/>
          <w:color w:val="000000" w:themeColor="text1"/>
          <w:sz w:val="29"/>
          <w:szCs w:val="29"/>
        </w:rPr>
        <w:t>。</w:t>
      </w:r>
      <w:r>
        <w:rPr>
          <w:rFonts w:asciiTheme="minorEastAsia" w:eastAsiaTheme="minorEastAsia" w:hAnsiTheme="minorEastAsia"/>
          <w:bCs/>
          <w:color w:val="000000" w:themeColor="text1"/>
          <w:sz w:val="29"/>
          <w:szCs w:val="29"/>
        </w:rPr>
        <w:t>投标有效期比规定短的将被视为非响应性投标而予以拒绝。</w:t>
      </w:r>
    </w:p>
    <w:p w:rsidR="008B6920" w:rsidRDefault="0089626C">
      <w:pPr>
        <w:snapToGrid w:val="0"/>
        <w:spacing w:line="360" w:lineRule="auto"/>
        <w:ind w:firstLineChars="200" w:firstLine="580"/>
        <w:outlineLvl w:val="1"/>
        <w:rPr>
          <w:rFonts w:asciiTheme="minorEastAsia" w:eastAsiaTheme="minorEastAsia" w:hAnsiTheme="minorEastAsia"/>
          <w:bCs/>
          <w:color w:val="000000" w:themeColor="text1"/>
          <w:sz w:val="29"/>
          <w:szCs w:val="29"/>
        </w:rPr>
      </w:pPr>
      <w:r>
        <w:rPr>
          <w:rFonts w:asciiTheme="minorEastAsia" w:eastAsiaTheme="minorEastAsia" w:hAnsiTheme="minorEastAsia" w:hint="eastAsia"/>
          <w:bCs/>
          <w:color w:val="000000" w:themeColor="text1"/>
          <w:sz w:val="29"/>
          <w:szCs w:val="29"/>
        </w:rPr>
        <w:t>2、</w:t>
      </w:r>
      <w:r>
        <w:rPr>
          <w:rFonts w:asciiTheme="minorEastAsia" w:eastAsiaTheme="minorEastAsia" w:hAnsiTheme="minorEastAsia"/>
          <w:bCs/>
          <w:color w:val="000000" w:themeColor="text1"/>
          <w:sz w:val="29"/>
          <w:szCs w:val="29"/>
        </w:rPr>
        <w:t xml:space="preserve"> 在特殊情况下，</w:t>
      </w:r>
      <w:r>
        <w:rPr>
          <w:rFonts w:asciiTheme="minorEastAsia" w:eastAsiaTheme="minorEastAsia" w:hAnsiTheme="minorEastAsia" w:hint="eastAsia"/>
          <w:bCs/>
          <w:color w:val="000000" w:themeColor="text1"/>
          <w:sz w:val="29"/>
          <w:szCs w:val="29"/>
        </w:rPr>
        <w:t>招标</w:t>
      </w:r>
      <w:r>
        <w:rPr>
          <w:rFonts w:asciiTheme="minorEastAsia" w:eastAsiaTheme="minorEastAsia" w:hAnsiTheme="minorEastAsia"/>
          <w:bCs/>
          <w:color w:val="000000" w:themeColor="text1"/>
          <w:sz w:val="29"/>
          <w:szCs w:val="29"/>
        </w:rPr>
        <w:t>人于原投标有效期满之前，可向投标人提出延长投标有效期的要求。这种要求与答复均应采用书面形式。投标人可以拒绝招标人的这一要求而放弃投标。同意延长投标有效期的投标人既不能要求也不允许修改其投标文件。受投标有效期约束的所有权利与义务均延长至新的有效期。</w:t>
      </w:r>
    </w:p>
    <w:p w:rsidR="008B6920" w:rsidRDefault="0089626C">
      <w:pPr>
        <w:snapToGrid w:val="0"/>
        <w:spacing w:line="360" w:lineRule="auto"/>
        <w:ind w:firstLineChars="200" w:firstLine="582"/>
        <w:outlineLvl w:val="1"/>
        <w:rPr>
          <w:rFonts w:asciiTheme="minorEastAsia" w:eastAsiaTheme="minorEastAsia" w:hAnsiTheme="minorEastAsia"/>
          <w:b/>
          <w:color w:val="000000" w:themeColor="text1"/>
          <w:sz w:val="29"/>
          <w:szCs w:val="29"/>
        </w:rPr>
      </w:pPr>
      <w:r>
        <w:rPr>
          <w:rFonts w:asciiTheme="minorEastAsia" w:eastAsiaTheme="minorEastAsia" w:hAnsiTheme="minorEastAsia"/>
          <w:b/>
          <w:color w:val="000000" w:themeColor="text1"/>
          <w:sz w:val="29"/>
          <w:szCs w:val="29"/>
        </w:rPr>
        <w:t>十、</w:t>
      </w:r>
      <w:r>
        <w:rPr>
          <w:rFonts w:asciiTheme="minorEastAsia" w:eastAsiaTheme="minorEastAsia" w:hAnsiTheme="minorEastAsia" w:hint="eastAsia"/>
          <w:b/>
          <w:color w:val="000000" w:themeColor="text1"/>
          <w:sz w:val="29"/>
          <w:szCs w:val="29"/>
        </w:rPr>
        <w:t>有关</w:t>
      </w:r>
      <w:r>
        <w:rPr>
          <w:rFonts w:asciiTheme="minorEastAsia" w:eastAsiaTheme="minorEastAsia" w:hAnsiTheme="minorEastAsia"/>
          <w:b/>
          <w:color w:val="000000" w:themeColor="text1"/>
          <w:sz w:val="29"/>
          <w:szCs w:val="29"/>
        </w:rPr>
        <w:t>费用</w:t>
      </w:r>
    </w:p>
    <w:p w:rsidR="008B6920" w:rsidRDefault="0089626C">
      <w:pPr>
        <w:snapToGrid w:val="0"/>
        <w:spacing w:line="360" w:lineRule="auto"/>
        <w:ind w:firstLineChars="200" w:firstLine="580"/>
        <w:outlineLvl w:val="1"/>
        <w:rPr>
          <w:rFonts w:asciiTheme="minorEastAsia" w:eastAsiaTheme="minorEastAsia" w:hAnsiTheme="minorEastAsia"/>
          <w:color w:val="000000" w:themeColor="text1"/>
          <w:sz w:val="29"/>
          <w:szCs w:val="29"/>
        </w:rPr>
      </w:pPr>
      <w:r>
        <w:rPr>
          <w:rFonts w:asciiTheme="minorEastAsia" w:eastAsiaTheme="minorEastAsia" w:hAnsiTheme="minorEastAsia"/>
          <w:color w:val="000000" w:themeColor="text1"/>
          <w:sz w:val="29"/>
          <w:szCs w:val="29"/>
        </w:rPr>
        <w:t>招标文件及相关资料费</w:t>
      </w:r>
      <w:r>
        <w:rPr>
          <w:rFonts w:asciiTheme="minorEastAsia" w:eastAsiaTheme="minorEastAsia" w:hAnsiTheme="minorEastAsia" w:hint="eastAsia"/>
          <w:color w:val="000000" w:themeColor="text1"/>
          <w:sz w:val="29"/>
          <w:szCs w:val="29"/>
        </w:rPr>
        <w:t>30</w:t>
      </w:r>
      <w:r>
        <w:rPr>
          <w:rFonts w:asciiTheme="minorEastAsia" w:eastAsiaTheme="minorEastAsia" w:hAnsiTheme="minorEastAsia"/>
          <w:color w:val="000000" w:themeColor="text1"/>
          <w:sz w:val="29"/>
          <w:szCs w:val="29"/>
        </w:rPr>
        <w:t>0元</w:t>
      </w:r>
      <w:r>
        <w:rPr>
          <w:rFonts w:asciiTheme="minorEastAsia" w:eastAsiaTheme="minorEastAsia" w:hAnsiTheme="minorEastAsia" w:hint="eastAsia"/>
          <w:color w:val="000000" w:themeColor="text1"/>
          <w:sz w:val="29"/>
          <w:szCs w:val="29"/>
        </w:rPr>
        <w:t>每份</w:t>
      </w:r>
      <w:r>
        <w:rPr>
          <w:rFonts w:asciiTheme="minorEastAsia" w:eastAsiaTheme="minorEastAsia" w:hAnsiTheme="minorEastAsia"/>
          <w:color w:val="000000" w:themeColor="text1"/>
          <w:sz w:val="29"/>
          <w:szCs w:val="29"/>
        </w:rPr>
        <w:t>，由投标人在递交投标文件时缴纳，售后不退。</w:t>
      </w:r>
      <w:r>
        <w:rPr>
          <w:rFonts w:asciiTheme="minorEastAsia" w:eastAsiaTheme="minorEastAsia" w:hAnsiTheme="minorEastAsia" w:hint="eastAsia"/>
          <w:color w:val="000000" w:themeColor="text1"/>
          <w:sz w:val="29"/>
          <w:szCs w:val="29"/>
        </w:rPr>
        <w:t>同时，</w:t>
      </w:r>
      <w:r>
        <w:rPr>
          <w:rFonts w:asciiTheme="minorEastAsia" w:eastAsiaTheme="minorEastAsia" w:hAnsiTheme="minorEastAsia"/>
          <w:color w:val="000000" w:themeColor="text1"/>
          <w:sz w:val="29"/>
          <w:szCs w:val="29"/>
        </w:rPr>
        <w:t>投标人承担参与投标可能发生的全部费用，招标人在任何情况下均无义务和责任承担这些费用。</w:t>
      </w:r>
    </w:p>
    <w:p w:rsidR="008B6920" w:rsidRDefault="0089626C">
      <w:pPr>
        <w:snapToGrid w:val="0"/>
        <w:spacing w:line="360" w:lineRule="auto"/>
        <w:ind w:firstLineChars="200" w:firstLine="582"/>
        <w:outlineLvl w:val="1"/>
        <w:rPr>
          <w:rFonts w:asciiTheme="minorEastAsia" w:eastAsiaTheme="minorEastAsia" w:hAnsiTheme="minorEastAsia"/>
          <w:b/>
          <w:color w:val="000000" w:themeColor="text1"/>
          <w:sz w:val="29"/>
          <w:szCs w:val="29"/>
        </w:rPr>
      </w:pPr>
      <w:r>
        <w:rPr>
          <w:rFonts w:asciiTheme="minorEastAsia" w:eastAsiaTheme="minorEastAsia" w:hAnsiTheme="minorEastAsia"/>
          <w:b/>
          <w:color w:val="000000" w:themeColor="text1"/>
          <w:sz w:val="29"/>
          <w:szCs w:val="29"/>
        </w:rPr>
        <w:t>十</w:t>
      </w:r>
      <w:r>
        <w:rPr>
          <w:rFonts w:asciiTheme="minorEastAsia" w:eastAsiaTheme="minorEastAsia" w:hAnsiTheme="minorEastAsia" w:hint="eastAsia"/>
          <w:b/>
          <w:color w:val="000000" w:themeColor="text1"/>
          <w:sz w:val="29"/>
          <w:szCs w:val="29"/>
        </w:rPr>
        <w:t>一</w:t>
      </w:r>
      <w:r>
        <w:rPr>
          <w:rFonts w:asciiTheme="minorEastAsia" w:eastAsiaTheme="minorEastAsia" w:hAnsiTheme="minorEastAsia"/>
          <w:b/>
          <w:color w:val="000000" w:themeColor="text1"/>
          <w:sz w:val="29"/>
          <w:szCs w:val="29"/>
        </w:rPr>
        <w:t>、未尽事宜</w:t>
      </w:r>
    </w:p>
    <w:p w:rsidR="008B6920" w:rsidRDefault="0089626C">
      <w:pPr>
        <w:spacing w:line="360" w:lineRule="auto"/>
        <w:ind w:firstLineChars="200" w:firstLine="580"/>
        <w:rPr>
          <w:rFonts w:asciiTheme="minorEastAsia" w:eastAsiaTheme="minorEastAsia" w:hAnsiTheme="minorEastAsia"/>
          <w:color w:val="000000" w:themeColor="text1"/>
          <w:sz w:val="29"/>
          <w:szCs w:val="29"/>
        </w:rPr>
      </w:pPr>
      <w:r>
        <w:rPr>
          <w:rFonts w:asciiTheme="minorEastAsia" w:eastAsiaTheme="minorEastAsia" w:hAnsiTheme="minorEastAsia"/>
          <w:color w:val="000000" w:themeColor="text1"/>
          <w:sz w:val="29"/>
          <w:szCs w:val="29"/>
        </w:rPr>
        <w:t>按《中华人民共和国政府采购法》及其他有关的法律法规的规定执行。</w:t>
      </w:r>
    </w:p>
    <w:p w:rsidR="008B6920" w:rsidRDefault="0089626C">
      <w:pPr>
        <w:pStyle w:val="1"/>
        <w:spacing w:beforeLines="0" w:afterLines="0"/>
        <w:ind w:firstLineChars="0" w:firstLine="0"/>
        <w:rPr>
          <w:rFonts w:asciiTheme="minorEastAsia" w:eastAsiaTheme="minorEastAsia" w:hAnsiTheme="minorEastAsia"/>
          <w:b/>
          <w:color w:val="000000" w:themeColor="text1"/>
          <w:sz w:val="32"/>
          <w:szCs w:val="32"/>
        </w:rPr>
      </w:pPr>
      <w:r>
        <w:rPr>
          <w:rFonts w:asciiTheme="minorEastAsia" w:eastAsiaTheme="minorEastAsia" w:hAnsiTheme="minorEastAsia"/>
          <w:b/>
          <w:bCs/>
          <w:color w:val="000000" w:themeColor="text1"/>
          <w:spacing w:val="-2"/>
          <w:kern w:val="2"/>
          <w:sz w:val="29"/>
          <w:szCs w:val="29"/>
        </w:rPr>
        <w:br w:type="page"/>
      </w:r>
      <w:r>
        <w:rPr>
          <w:rFonts w:asciiTheme="minorEastAsia" w:eastAsiaTheme="minorEastAsia" w:hAnsiTheme="minorEastAsia" w:hint="eastAsia"/>
          <w:b/>
          <w:color w:val="000000" w:themeColor="text1"/>
          <w:sz w:val="32"/>
          <w:szCs w:val="32"/>
        </w:rPr>
        <w:lastRenderedPageBreak/>
        <w:t>第四部分   评标办法</w:t>
      </w:r>
    </w:p>
    <w:p w:rsidR="008B6920" w:rsidRDefault="008B6920">
      <w:pPr>
        <w:rPr>
          <w:color w:val="000000" w:themeColor="text1"/>
          <w:sz w:val="29"/>
          <w:szCs w:val="29"/>
        </w:rPr>
      </w:pPr>
    </w:p>
    <w:p w:rsidR="008B6920" w:rsidRDefault="0089626C">
      <w:pPr>
        <w:snapToGrid w:val="0"/>
        <w:spacing w:line="360" w:lineRule="auto"/>
        <w:ind w:firstLineChars="200" w:firstLine="582"/>
        <w:outlineLvl w:val="1"/>
        <w:rPr>
          <w:b/>
          <w:color w:val="000000" w:themeColor="text1"/>
          <w:kern w:val="0"/>
          <w:sz w:val="29"/>
          <w:szCs w:val="29"/>
        </w:rPr>
      </w:pPr>
      <w:r>
        <w:rPr>
          <w:rFonts w:hAnsi="宋体"/>
          <w:b/>
          <w:color w:val="000000" w:themeColor="text1"/>
          <w:kern w:val="0"/>
          <w:sz w:val="29"/>
          <w:szCs w:val="29"/>
        </w:rPr>
        <w:t>一、招标人委托招标代理机构组织招标</w:t>
      </w:r>
    </w:p>
    <w:p w:rsidR="008B6920" w:rsidRDefault="0089626C" w:rsidP="00D24BFF">
      <w:pPr>
        <w:adjustRightInd w:val="0"/>
        <w:snapToGrid w:val="0"/>
        <w:spacing w:line="360" w:lineRule="auto"/>
        <w:ind w:firstLineChars="202" w:firstLine="586"/>
        <w:rPr>
          <w:color w:val="000000" w:themeColor="text1"/>
          <w:kern w:val="0"/>
          <w:sz w:val="29"/>
          <w:szCs w:val="29"/>
        </w:rPr>
      </w:pPr>
      <w:r>
        <w:rPr>
          <w:rFonts w:hAnsi="宋体"/>
          <w:color w:val="000000" w:themeColor="text1"/>
          <w:kern w:val="0"/>
          <w:sz w:val="29"/>
          <w:szCs w:val="29"/>
        </w:rPr>
        <w:t>投标人的法定代表人或被授权人须持</w:t>
      </w:r>
      <w:r>
        <w:rPr>
          <w:rFonts w:hAnsi="宋体" w:hint="eastAsia"/>
          <w:color w:val="000000" w:themeColor="text1"/>
          <w:kern w:val="0"/>
          <w:sz w:val="29"/>
          <w:szCs w:val="29"/>
        </w:rPr>
        <w:t>本人</w:t>
      </w:r>
      <w:r>
        <w:rPr>
          <w:rFonts w:hAnsi="宋体"/>
          <w:color w:val="000000" w:themeColor="text1"/>
          <w:kern w:val="0"/>
          <w:sz w:val="29"/>
          <w:szCs w:val="29"/>
        </w:rPr>
        <w:t>身份证</w:t>
      </w:r>
      <w:r>
        <w:rPr>
          <w:rFonts w:hAnsi="宋体" w:hint="eastAsia"/>
          <w:color w:val="000000" w:themeColor="text1"/>
          <w:kern w:val="0"/>
          <w:sz w:val="29"/>
          <w:szCs w:val="29"/>
        </w:rPr>
        <w:t>原件</w:t>
      </w:r>
      <w:r>
        <w:rPr>
          <w:rFonts w:hAnsi="宋体"/>
          <w:color w:val="000000" w:themeColor="text1"/>
          <w:kern w:val="0"/>
          <w:sz w:val="29"/>
          <w:szCs w:val="29"/>
        </w:rPr>
        <w:t>准时参加投标会。</w:t>
      </w:r>
    </w:p>
    <w:p w:rsidR="008B6920" w:rsidRDefault="0089626C">
      <w:pPr>
        <w:snapToGrid w:val="0"/>
        <w:spacing w:line="360" w:lineRule="auto"/>
        <w:ind w:firstLineChars="200" w:firstLine="582"/>
        <w:outlineLvl w:val="1"/>
        <w:rPr>
          <w:b/>
          <w:color w:val="000000" w:themeColor="text1"/>
          <w:kern w:val="0"/>
          <w:sz w:val="29"/>
          <w:szCs w:val="29"/>
        </w:rPr>
      </w:pPr>
      <w:r>
        <w:rPr>
          <w:rFonts w:hAnsi="宋体"/>
          <w:b/>
          <w:color w:val="000000" w:themeColor="text1"/>
          <w:kern w:val="0"/>
          <w:sz w:val="29"/>
          <w:szCs w:val="29"/>
        </w:rPr>
        <w:t>二、评标委员会</w:t>
      </w:r>
    </w:p>
    <w:p w:rsidR="008B6920" w:rsidRDefault="0089626C" w:rsidP="00D24BFF">
      <w:pPr>
        <w:adjustRightInd w:val="0"/>
        <w:snapToGrid w:val="0"/>
        <w:spacing w:line="360" w:lineRule="auto"/>
        <w:ind w:firstLineChars="202" w:firstLine="586"/>
        <w:rPr>
          <w:color w:val="000000" w:themeColor="text1"/>
          <w:kern w:val="0"/>
          <w:sz w:val="29"/>
          <w:szCs w:val="29"/>
        </w:rPr>
      </w:pPr>
      <w:r>
        <w:rPr>
          <w:color w:val="000000" w:themeColor="text1"/>
          <w:kern w:val="0"/>
          <w:sz w:val="29"/>
          <w:szCs w:val="29"/>
        </w:rPr>
        <w:t>1</w:t>
      </w:r>
      <w:r>
        <w:rPr>
          <w:rFonts w:hAnsi="宋体"/>
          <w:color w:val="000000" w:themeColor="text1"/>
          <w:kern w:val="0"/>
          <w:sz w:val="29"/>
          <w:szCs w:val="29"/>
        </w:rPr>
        <w:t>、评标委员会负责具体的评标事务，并独立履行以下职责：</w:t>
      </w:r>
    </w:p>
    <w:p w:rsidR="008B6920" w:rsidRDefault="0089626C" w:rsidP="00D24BFF">
      <w:pPr>
        <w:adjustRightInd w:val="0"/>
        <w:snapToGrid w:val="0"/>
        <w:spacing w:line="360" w:lineRule="auto"/>
        <w:ind w:firstLineChars="202" w:firstLine="586"/>
        <w:rPr>
          <w:color w:val="000000" w:themeColor="text1"/>
          <w:kern w:val="0"/>
          <w:sz w:val="29"/>
          <w:szCs w:val="29"/>
        </w:rPr>
      </w:pPr>
      <w:r>
        <w:rPr>
          <w:rFonts w:hAnsi="宋体"/>
          <w:color w:val="000000" w:themeColor="text1"/>
          <w:kern w:val="0"/>
          <w:sz w:val="29"/>
          <w:szCs w:val="29"/>
        </w:rPr>
        <w:t>①</w:t>
      </w:r>
      <w:r>
        <w:rPr>
          <w:color w:val="000000" w:themeColor="text1"/>
          <w:kern w:val="0"/>
          <w:sz w:val="29"/>
          <w:szCs w:val="29"/>
        </w:rPr>
        <w:t xml:space="preserve"> </w:t>
      </w:r>
      <w:r>
        <w:rPr>
          <w:rFonts w:hAnsi="宋体"/>
          <w:color w:val="000000" w:themeColor="text1"/>
          <w:kern w:val="0"/>
          <w:sz w:val="29"/>
          <w:szCs w:val="29"/>
        </w:rPr>
        <w:t>审查投标文件是否符合招标文件的要求，并做出评价；</w:t>
      </w:r>
    </w:p>
    <w:p w:rsidR="008B6920" w:rsidRDefault="0089626C" w:rsidP="00D24BFF">
      <w:pPr>
        <w:adjustRightInd w:val="0"/>
        <w:snapToGrid w:val="0"/>
        <w:spacing w:line="360" w:lineRule="auto"/>
        <w:ind w:firstLineChars="202" w:firstLine="586"/>
        <w:rPr>
          <w:color w:val="000000" w:themeColor="text1"/>
          <w:kern w:val="0"/>
          <w:sz w:val="29"/>
          <w:szCs w:val="29"/>
        </w:rPr>
      </w:pPr>
      <w:r>
        <w:rPr>
          <w:rFonts w:hAnsi="宋体"/>
          <w:color w:val="000000" w:themeColor="text1"/>
          <w:kern w:val="0"/>
          <w:sz w:val="29"/>
          <w:szCs w:val="29"/>
        </w:rPr>
        <w:t>②</w:t>
      </w:r>
      <w:r>
        <w:rPr>
          <w:color w:val="000000" w:themeColor="text1"/>
          <w:kern w:val="0"/>
          <w:sz w:val="29"/>
          <w:szCs w:val="29"/>
        </w:rPr>
        <w:t xml:space="preserve"> </w:t>
      </w:r>
      <w:r>
        <w:rPr>
          <w:rFonts w:hAnsi="宋体"/>
          <w:color w:val="000000" w:themeColor="text1"/>
          <w:kern w:val="0"/>
          <w:sz w:val="29"/>
          <w:szCs w:val="29"/>
        </w:rPr>
        <w:t>可以要求投标人对投标文件有关事项做出解释或澄清；</w:t>
      </w:r>
    </w:p>
    <w:p w:rsidR="008B6920" w:rsidRDefault="0089626C" w:rsidP="00D24BFF">
      <w:pPr>
        <w:adjustRightInd w:val="0"/>
        <w:snapToGrid w:val="0"/>
        <w:spacing w:line="360" w:lineRule="auto"/>
        <w:ind w:firstLineChars="202" w:firstLine="586"/>
        <w:rPr>
          <w:color w:val="000000" w:themeColor="text1"/>
          <w:kern w:val="0"/>
          <w:sz w:val="29"/>
          <w:szCs w:val="29"/>
        </w:rPr>
      </w:pPr>
      <w:r>
        <w:rPr>
          <w:rFonts w:hAnsi="宋体"/>
          <w:color w:val="000000" w:themeColor="text1"/>
          <w:kern w:val="0"/>
          <w:sz w:val="29"/>
          <w:szCs w:val="29"/>
        </w:rPr>
        <w:t>③</w:t>
      </w:r>
      <w:r>
        <w:rPr>
          <w:color w:val="000000" w:themeColor="text1"/>
          <w:kern w:val="0"/>
          <w:sz w:val="29"/>
          <w:szCs w:val="29"/>
        </w:rPr>
        <w:t xml:space="preserve"> </w:t>
      </w:r>
      <w:r>
        <w:rPr>
          <w:rFonts w:hAnsi="宋体"/>
          <w:color w:val="000000" w:themeColor="text1"/>
          <w:kern w:val="0"/>
          <w:sz w:val="29"/>
          <w:szCs w:val="29"/>
        </w:rPr>
        <w:t>推荐中标候选人或按次序排列的中标候选人名单；</w:t>
      </w:r>
    </w:p>
    <w:p w:rsidR="008B6920" w:rsidRDefault="0089626C" w:rsidP="00D24BFF">
      <w:pPr>
        <w:adjustRightInd w:val="0"/>
        <w:snapToGrid w:val="0"/>
        <w:spacing w:line="360" w:lineRule="auto"/>
        <w:ind w:firstLineChars="202" w:firstLine="586"/>
        <w:rPr>
          <w:color w:val="000000" w:themeColor="text1"/>
          <w:kern w:val="0"/>
          <w:sz w:val="29"/>
          <w:szCs w:val="29"/>
        </w:rPr>
      </w:pPr>
      <w:r>
        <w:rPr>
          <w:color w:val="000000" w:themeColor="text1"/>
          <w:kern w:val="0"/>
          <w:sz w:val="29"/>
          <w:szCs w:val="29"/>
        </w:rPr>
        <w:t>2</w:t>
      </w:r>
      <w:r>
        <w:rPr>
          <w:rFonts w:hAnsi="宋体"/>
          <w:color w:val="000000" w:themeColor="text1"/>
          <w:kern w:val="0"/>
          <w:sz w:val="29"/>
          <w:szCs w:val="29"/>
        </w:rPr>
        <w:t>、评标委员会成员应当履行下列义务：</w:t>
      </w:r>
    </w:p>
    <w:p w:rsidR="008B6920" w:rsidRDefault="0089626C" w:rsidP="00D24BFF">
      <w:pPr>
        <w:adjustRightInd w:val="0"/>
        <w:snapToGrid w:val="0"/>
        <w:spacing w:line="360" w:lineRule="auto"/>
        <w:ind w:firstLineChars="202" w:firstLine="586"/>
        <w:rPr>
          <w:color w:val="000000" w:themeColor="text1"/>
          <w:kern w:val="0"/>
          <w:sz w:val="29"/>
          <w:szCs w:val="29"/>
        </w:rPr>
      </w:pPr>
      <w:r>
        <w:rPr>
          <w:rFonts w:hAnsi="宋体"/>
          <w:color w:val="000000" w:themeColor="text1"/>
          <w:kern w:val="0"/>
          <w:sz w:val="29"/>
          <w:szCs w:val="29"/>
        </w:rPr>
        <w:t>①</w:t>
      </w:r>
      <w:r>
        <w:rPr>
          <w:color w:val="000000" w:themeColor="text1"/>
          <w:kern w:val="0"/>
          <w:sz w:val="29"/>
          <w:szCs w:val="29"/>
        </w:rPr>
        <w:t xml:space="preserve"> </w:t>
      </w:r>
      <w:r>
        <w:rPr>
          <w:rFonts w:hAnsi="宋体"/>
          <w:color w:val="000000" w:themeColor="text1"/>
          <w:kern w:val="0"/>
          <w:sz w:val="29"/>
          <w:szCs w:val="29"/>
        </w:rPr>
        <w:t>遵纪守法，客观、公正、廉洁地履行职责；</w:t>
      </w:r>
    </w:p>
    <w:p w:rsidR="008B6920" w:rsidRDefault="0089626C" w:rsidP="00D24BFF">
      <w:pPr>
        <w:adjustRightInd w:val="0"/>
        <w:snapToGrid w:val="0"/>
        <w:spacing w:line="360" w:lineRule="auto"/>
        <w:ind w:firstLineChars="202" w:firstLine="586"/>
        <w:rPr>
          <w:color w:val="000000" w:themeColor="text1"/>
          <w:kern w:val="0"/>
          <w:sz w:val="29"/>
          <w:szCs w:val="29"/>
        </w:rPr>
      </w:pPr>
      <w:r>
        <w:rPr>
          <w:rFonts w:hAnsi="宋体"/>
          <w:color w:val="000000" w:themeColor="text1"/>
          <w:kern w:val="0"/>
          <w:sz w:val="29"/>
          <w:szCs w:val="29"/>
        </w:rPr>
        <w:t>②</w:t>
      </w:r>
      <w:r>
        <w:rPr>
          <w:color w:val="000000" w:themeColor="text1"/>
          <w:kern w:val="0"/>
          <w:sz w:val="29"/>
          <w:szCs w:val="29"/>
        </w:rPr>
        <w:t xml:space="preserve"> </w:t>
      </w:r>
      <w:r>
        <w:rPr>
          <w:rFonts w:hAnsi="宋体"/>
          <w:color w:val="000000" w:themeColor="text1"/>
          <w:kern w:val="0"/>
          <w:sz w:val="29"/>
          <w:szCs w:val="29"/>
        </w:rPr>
        <w:t>按照招标文件规定的评标办法和评标标准进行评标，对评审意见承担个人责任；</w:t>
      </w:r>
    </w:p>
    <w:p w:rsidR="008B6920" w:rsidRDefault="0089626C" w:rsidP="00D24BFF">
      <w:pPr>
        <w:adjustRightInd w:val="0"/>
        <w:snapToGrid w:val="0"/>
        <w:spacing w:line="360" w:lineRule="auto"/>
        <w:ind w:firstLineChars="202" w:firstLine="586"/>
        <w:rPr>
          <w:color w:val="000000" w:themeColor="text1"/>
          <w:kern w:val="0"/>
          <w:sz w:val="29"/>
          <w:szCs w:val="29"/>
        </w:rPr>
      </w:pPr>
      <w:r>
        <w:rPr>
          <w:rFonts w:hAnsi="宋体"/>
          <w:color w:val="000000" w:themeColor="text1"/>
          <w:kern w:val="0"/>
          <w:sz w:val="29"/>
          <w:szCs w:val="29"/>
        </w:rPr>
        <w:t>③</w:t>
      </w:r>
      <w:r>
        <w:rPr>
          <w:color w:val="000000" w:themeColor="text1"/>
          <w:kern w:val="0"/>
          <w:sz w:val="29"/>
          <w:szCs w:val="29"/>
        </w:rPr>
        <w:t xml:space="preserve"> </w:t>
      </w:r>
      <w:r>
        <w:rPr>
          <w:rFonts w:hAnsi="宋体"/>
          <w:color w:val="000000" w:themeColor="text1"/>
          <w:kern w:val="0"/>
          <w:sz w:val="29"/>
          <w:szCs w:val="29"/>
        </w:rPr>
        <w:t>对评标过程和结果，以及投标人的商业秘密保密；</w:t>
      </w:r>
    </w:p>
    <w:p w:rsidR="008B6920" w:rsidRDefault="0089626C" w:rsidP="00D24BFF">
      <w:pPr>
        <w:adjustRightInd w:val="0"/>
        <w:snapToGrid w:val="0"/>
        <w:spacing w:line="360" w:lineRule="auto"/>
        <w:ind w:firstLineChars="202" w:firstLine="586"/>
        <w:rPr>
          <w:color w:val="000000" w:themeColor="text1"/>
          <w:kern w:val="0"/>
          <w:sz w:val="29"/>
          <w:szCs w:val="29"/>
        </w:rPr>
      </w:pPr>
      <w:r>
        <w:rPr>
          <w:rFonts w:hAnsi="宋体"/>
          <w:color w:val="000000" w:themeColor="text1"/>
          <w:kern w:val="0"/>
          <w:sz w:val="29"/>
          <w:szCs w:val="29"/>
        </w:rPr>
        <w:t>④</w:t>
      </w:r>
      <w:r>
        <w:rPr>
          <w:color w:val="000000" w:themeColor="text1"/>
          <w:kern w:val="0"/>
          <w:sz w:val="29"/>
          <w:szCs w:val="29"/>
        </w:rPr>
        <w:t xml:space="preserve"> </w:t>
      </w:r>
      <w:r>
        <w:rPr>
          <w:rFonts w:hAnsi="宋体"/>
          <w:color w:val="000000" w:themeColor="text1"/>
          <w:kern w:val="0"/>
          <w:sz w:val="29"/>
          <w:szCs w:val="29"/>
        </w:rPr>
        <w:t>配合相关部门的投诉处理工作；</w:t>
      </w:r>
    </w:p>
    <w:p w:rsidR="008B6920" w:rsidRDefault="0089626C" w:rsidP="00D24BFF">
      <w:pPr>
        <w:adjustRightInd w:val="0"/>
        <w:snapToGrid w:val="0"/>
        <w:spacing w:line="360" w:lineRule="auto"/>
        <w:ind w:firstLineChars="202" w:firstLine="586"/>
        <w:rPr>
          <w:color w:val="000000" w:themeColor="text1"/>
          <w:kern w:val="0"/>
          <w:sz w:val="29"/>
          <w:szCs w:val="29"/>
        </w:rPr>
      </w:pPr>
      <w:r>
        <w:rPr>
          <w:rFonts w:hAnsi="宋体"/>
          <w:color w:val="000000" w:themeColor="text1"/>
          <w:kern w:val="0"/>
          <w:sz w:val="29"/>
          <w:szCs w:val="29"/>
        </w:rPr>
        <w:t>⑤</w:t>
      </w:r>
      <w:r>
        <w:rPr>
          <w:color w:val="000000" w:themeColor="text1"/>
          <w:kern w:val="0"/>
          <w:sz w:val="29"/>
          <w:szCs w:val="29"/>
        </w:rPr>
        <w:t xml:space="preserve"> </w:t>
      </w:r>
      <w:r>
        <w:rPr>
          <w:rFonts w:hAnsi="宋体"/>
          <w:color w:val="000000" w:themeColor="text1"/>
          <w:kern w:val="0"/>
          <w:sz w:val="29"/>
          <w:szCs w:val="29"/>
        </w:rPr>
        <w:t>配合招标人答复投标人提出的质疑。</w:t>
      </w:r>
    </w:p>
    <w:p w:rsidR="008B6920" w:rsidRDefault="0089626C" w:rsidP="00D24BFF">
      <w:pPr>
        <w:adjustRightInd w:val="0"/>
        <w:snapToGrid w:val="0"/>
        <w:spacing w:line="360" w:lineRule="auto"/>
        <w:ind w:firstLineChars="202" w:firstLine="586"/>
        <w:rPr>
          <w:color w:val="000000" w:themeColor="text1"/>
          <w:kern w:val="0"/>
          <w:sz w:val="29"/>
          <w:szCs w:val="29"/>
        </w:rPr>
      </w:pPr>
      <w:r>
        <w:rPr>
          <w:color w:val="000000" w:themeColor="text1"/>
          <w:kern w:val="0"/>
          <w:sz w:val="29"/>
          <w:szCs w:val="29"/>
        </w:rPr>
        <w:t>3</w:t>
      </w:r>
      <w:r>
        <w:rPr>
          <w:rFonts w:hAnsi="宋体"/>
          <w:color w:val="000000" w:themeColor="text1"/>
          <w:kern w:val="0"/>
          <w:sz w:val="29"/>
          <w:szCs w:val="29"/>
        </w:rPr>
        <w:t>、公开招标开标后，直到公示项目成交结果发出成交通知书并授予中标供应商合同为止，凡属于评审、澄清、评价和比较投标的所有资料及有关授予合同等的相关信息，都不应向投标人或与评标无关的其他人泄露。</w:t>
      </w:r>
    </w:p>
    <w:p w:rsidR="008B6920" w:rsidRDefault="0089626C" w:rsidP="00D24BFF">
      <w:pPr>
        <w:adjustRightInd w:val="0"/>
        <w:snapToGrid w:val="0"/>
        <w:spacing w:line="360" w:lineRule="auto"/>
        <w:ind w:firstLineChars="202" w:firstLine="586"/>
        <w:rPr>
          <w:color w:val="000000" w:themeColor="text1"/>
          <w:kern w:val="0"/>
          <w:sz w:val="29"/>
          <w:szCs w:val="29"/>
        </w:rPr>
      </w:pPr>
      <w:r>
        <w:rPr>
          <w:color w:val="000000" w:themeColor="text1"/>
          <w:kern w:val="0"/>
          <w:sz w:val="29"/>
          <w:szCs w:val="29"/>
        </w:rPr>
        <w:t>4</w:t>
      </w:r>
      <w:r>
        <w:rPr>
          <w:rFonts w:hAnsi="宋体"/>
          <w:color w:val="000000" w:themeColor="text1"/>
          <w:kern w:val="0"/>
          <w:sz w:val="29"/>
          <w:szCs w:val="29"/>
        </w:rPr>
        <w:t>、在投标文件的评审、澄清、评价和比较以及授予合同的过程中，投标人对招标人和评标委员会成员有施加影响的任何行为，都将取消其中标资格。</w:t>
      </w:r>
    </w:p>
    <w:p w:rsidR="008B6920" w:rsidRDefault="0089626C">
      <w:pPr>
        <w:snapToGrid w:val="0"/>
        <w:spacing w:line="360" w:lineRule="auto"/>
        <w:ind w:firstLineChars="200" w:firstLine="582"/>
        <w:outlineLvl w:val="1"/>
        <w:rPr>
          <w:b/>
          <w:color w:val="000000" w:themeColor="text1"/>
          <w:kern w:val="0"/>
          <w:sz w:val="29"/>
          <w:szCs w:val="29"/>
        </w:rPr>
      </w:pPr>
      <w:r>
        <w:rPr>
          <w:rFonts w:hAnsi="宋体"/>
          <w:b/>
          <w:color w:val="000000" w:themeColor="text1"/>
          <w:kern w:val="0"/>
          <w:sz w:val="29"/>
          <w:szCs w:val="29"/>
        </w:rPr>
        <w:lastRenderedPageBreak/>
        <w:t>三、评审原则</w:t>
      </w:r>
    </w:p>
    <w:p w:rsidR="008B6920" w:rsidRDefault="0089626C" w:rsidP="00D24BFF">
      <w:pPr>
        <w:snapToGrid w:val="0"/>
        <w:spacing w:line="360" w:lineRule="auto"/>
        <w:ind w:firstLineChars="202" w:firstLine="586"/>
        <w:rPr>
          <w:color w:val="000000" w:themeColor="text1"/>
          <w:kern w:val="0"/>
          <w:sz w:val="29"/>
          <w:szCs w:val="29"/>
        </w:rPr>
      </w:pPr>
      <w:r>
        <w:rPr>
          <w:color w:val="000000" w:themeColor="text1"/>
          <w:kern w:val="0"/>
          <w:sz w:val="29"/>
          <w:szCs w:val="29"/>
        </w:rPr>
        <w:t>1</w:t>
      </w:r>
      <w:r>
        <w:rPr>
          <w:rFonts w:hAnsi="宋体"/>
          <w:color w:val="000000" w:themeColor="text1"/>
          <w:kern w:val="0"/>
          <w:sz w:val="29"/>
          <w:szCs w:val="29"/>
        </w:rPr>
        <w:t>、本项目采用</w:t>
      </w:r>
      <w:r>
        <w:rPr>
          <w:color w:val="000000" w:themeColor="text1"/>
          <w:kern w:val="0"/>
          <w:sz w:val="29"/>
          <w:szCs w:val="29"/>
          <w:u w:val="single"/>
        </w:rPr>
        <w:t xml:space="preserve">  </w:t>
      </w:r>
      <w:r>
        <w:rPr>
          <w:rFonts w:hAnsi="宋体"/>
          <w:b/>
          <w:color w:val="000000" w:themeColor="text1"/>
          <w:kern w:val="0"/>
          <w:sz w:val="29"/>
          <w:szCs w:val="29"/>
          <w:u w:val="single"/>
        </w:rPr>
        <w:t>综合评分法</w:t>
      </w:r>
      <w:r>
        <w:rPr>
          <w:color w:val="000000" w:themeColor="text1"/>
          <w:kern w:val="0"/>
          <w:sz w:val="29"/>
          <w:szCs w:val="29"/>
          <w:u w:val="single"/>
        </w:rPr>
        <w:t xml:space="preserve">  </w:t>
      </w:r>
      <w:r>
        <w:rPr>
          <w:rFonts w:hAnsi="宋体"/>
          <w:color w:val="000000" w:themeColor="text1"/>
          <w:kern w:val="0"/>
          <w:sz w:val="29"/>
          <w:szCs w:val="29"/>
        </w:rPr>
        <w:t>，即指在最大限度地满足招标文件实质性要求的前提下，按照本招标文件中规定的评标办法和评分标准及其他各项因素进行综合评审后，以评标综合得分最高的投标人作为中标候选人的评标方法。</w:t>
      </w:r>
    </w:p>
    <w:p w:rsidR="008B6920" w:rsidRDefault="0089626C" w:rsidP="00D24BFF">
      <w:pPr>
        <w:snapToGrid w:val="0"/>
        <w:spacing w:line="360" w:lineRule="auto"/>
        <w:ind w:firstLineChars="202" w:firstLine="586"/>
        <w:rPr>
          <w:color w:val="000000" w:themeColor="text1"/>
          <w:kern w:val="0"/>
          <w:sz w:val="29"/>
          <w:szCs w:val="29"/>
        </w:rPr>
      </w:pPr>
      <w:r>
        <w:rPr>
          <w:color w:val="000000" w:themeColor="text1"/>
          <w:kern w:val="0"/>
          <w:sz w:val="29"/>
          <w:szCs w:val="29"/>
        </w:rPr>
        <w:t>2</w:t>
      </w:r>
      <w:r>
        <w:rPr>
          <w:rFonts w:hAnsi="宋体"/>
          <w:color w:val="000000" w:themeColor="text1"/>
          <w:kern w:val="0"/>
          <w:sz w:val="29"/>
          <w:szCs w:val="29"/>
        </w:rPr>
        <w:t>、由评标委员会对资格审查合格的投标人所提供的技术标进行评选。</w:t>
      </w:r>
    </w:p>
    <w:p w:rsidR="008B6920" w:rsidRDefault="0089626C" w:rsidP="00D24BFF">
      <w:pPr>
        <w:snapToGrid w:val="0"/>
        <w:spacing w:line="360" w:lineRule="auto"/>
        <w:ind w:firstLineChars="202" w:firstLine="586"/>
        <w:rPr>
          <w:rFonts w:hAnsi="宋体"/>
          <w:color w:val="000000" w:themeColor="text1"/>
          <w:kern w:val="0"/>
          <w:sz w:val="29"/>
          <w:szCs w:val="29"/>
        </w:rPr>
      </w:pPr>
      <w:r>
        <w:rPr>
          <w:color w:val="000000" w:themeColor="text1"/>
          <w:kern w:val="0"/>
          <w:sz w:val="29"/>
          <w:szCs w:val="29"/>
        </w:rPr>
        <w:t>3</w:t>
      </w:r>
      <w:r>
        <w:rPr>
          <w:rFonts w:hAnsi="宋体"/>
          <w:color w:val="000000" w:themeColor="text1"/>
          <w:kern w:val="0"/>
          <w:sz w:val="29"/>
          <w:szCs w:val="29"/>
        </w:rPr>
        <w:t>、评标委员会对投标文件的判定，只依据投标内容本身，不依靠开标后的任何外来证明。</w:t>
      </w:r>
    </w:p>
    <w:p w:rsidR="008B6920" w:rsidRDefault="0089626C">
      <w:pPr>
        <w:snapToGrid w:val="0"/>
        <w:spacing w:line="360" w:lineRule="auto"/>
        <w:ind w:firstLineChars="202" w:firstLine="588"/>
        <w:rPr>
          <w:rFonts w:hAnsi="宋体"/>
          <w:b/>
          <w:color w:val="000000" w:themeColor="text1"/>
          <w:kern w:val="0"/>
          <w:sz w:val="29"/>
          <w:szCs w:val="29"/>
        </w:rPr>
      </w:pPr>
      <w:r>
        <w:rPr>
          <w:rFonts w:hAnsi="宋体" w:hint="eastAsia"/>
          <w:b/>
          <w:color w:val="000000" w:themeColor="text1"/>
          <w:kern w:val="0"/>
          <w:sz w:val="29"/>
          <w:szCs w:val="29"/>
        </w:rPr>
        <w:t>四、评标办法</w:t>
      </w:r>
    </w:p>
    <w:p w:rsidR="008B6920" w:rsidRDefault="0089626C">
      <w:pPr>
        <w:widowControl/>
        <w:spacing w:line="360" w:lineRule="auto"/>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1、按照“公平、公正、诚实守信”的原则，在满足招标文件实质性要求前提下，采取综合评分法评标（评分标准见本条款附件1），即根据投标方的资质、业绩、技术、经营方案等综合因素进行综合评分，并按总得分进行排名，每标段总得分最高的投标人为中标候选人。</w:t>
      </w:r>
    </w:p>
    <w:p w:rsidR="008B6920" w:rsidRDefault="0089626C">
      <w:pPr>
        <w:widowControl/>
        <w:spacing w:line="360" w:lineRule="auto"/>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2、如有某一投标人同时获得A、B两个标段的最高分，则由评标委员会现场决定该投标人为某个标段中标候选人。</w:t>
      </w:r>
    </w:p>
    <w:p w:rsidR="008B6920" w:rsidRDefault="0089626C">
      <w:pPr>
        <w:widowControl/>
        <w:spacing w:line="360" w:lineRule="auto"/>
        <w:ind w:firstLineChars="200" w:firstLine="482"/>
        <w:rPr>
          <w:rFonts w:asciiTheme="minorEastAsia" w:eastAsiaTheme="minorEastAsia" w:hAnsiTheme="minorEastAsia" w:cs="宋体"/>
          <w:b/>
          <w:color w:val="000000" w:themeColor="text1"/>
          <w:kern w:val="0"/>
          <w:sz w:val="24"/>
          <w:szCs w:val="24"/>
        </w:rPr>
      </w:pPr>
      <w:r>
        <w:rPr>
          <w:rFonts w:asciiTheme="minorEastAsia" w:eastAsiaTheme="minorEastAsia" w:hAnsiTheme="minorEastAsia" w:cs="宋体" w:hint="eastAsia"/>
          <w:b/>
          <w:color w:val="000000" w:themeColor="text1"/>
          <w:kern w:val="0"/>
          <w:sz w:val="24"/>
          <w:szCs w:val="24"/>
        </w:rPr>
        <w:t>附件1：说明：所有认证、证明和业绩均以有效的原件为准。</w:t>
      </w:r>
    </w:p>
    <w:p w:rsidR="008B6920" w:rsidRDefault="0089626C">
      <w:pPr>
        <w:widowControl/>
        <w:spacing w:line="360" w:lineRule="auto"/>
        <w:ind w:firstLineChars="200" w:firstLine="582"/>
        <w:rPr>
          <w:rFonts w:ascii="宋体" w:hAnsi="宋体" w:cs="宋体"/>
          <w:b/>
          <w:color w:val="000000" w:themeColor="text1"/>
          <w:kern w:val="0"/>
          <w:sz w:val="24"/>
          <w:szCs w:val="24"/>
        </w:rPr>
      </w:pPr>
      <w:r>
        <w:rPr>
          <w:rFonts w:ascii="宋体" w:hAnsi="宋体" w:cs="宋体" w:hint="eastAsia"/>
          <w:b/>
          <w:color w:val="000000" w:themeColor="text1"/>
          <w:kern w:val="0"/>
          <w:sz w:val="29"/>
          <w:szCs w:val="29"/>
        </w:rPr>
        <w:t>首先对各投标人的资格审查进行评审，资格审查通过后进入技术标及商务标评审，商务标评标顺序根据</w:t>
      </w:r>
      <w:r>
        <w:rPr>
          <w:rFonts w:asciiTheme="minorEastAsia" w:eastAsiaTheme="minorEastAsia" w:hAnsiTheme="minorEastAsia" w:cs="宋体" w:hint="eastAsia"/>
          <w:b/>
          <w:color w:val="000000" w:themeColor="text1"/>
          <w:kern w:val="0"/>
          <w:sz w:val="29"/>
          <w:szCs w:val="29"/>
        </w:rPr>
        <w:t>A、B</w:t>
      </w:r>
      <w:r>
        <w:rPr>
          <w:rFonts w:ascii="宋体" w:hAnsi="宋体" w:cs="宋体" w:hint="eastAsia"/>
          <w:b/>
          <w:color w:val="000000" w:themeColor="text1"/>
          <w:kern w:val="0"/>
          <w:sz w:val="29"/>
          <w:szCs w:val="29"/>
        </w:rPr>
        <w:t>标段的顺序依次进行。</w:t>
      </w:r>
    </w:p>
    <w:p w:rsidR="008B6920" w:rsidRDefault="008B6920">
      <w:pPr>
        <w:widowControl/>
        <w:spacing w:line="360" w:lineRule="auto"/>
        <w:ind w:firstLineChars="200" w:firstLine="582"/>
        <w:rPr>
          <w:rFonts w:asciiTheme="minorEastAsia" w:eastAsiaTheme="minorEastAsia" w:hAnsiTheme="minorEastAsia" w:cs="宋体"/>
          <w:b/>
          <w:color w:val="000000" w:themeColor="text1"/>
          <w:kern w:val="0"/>
          <w:sz w:val="29"/>
          <w:szCs w:val="29"/>
        </w:rPr>
      </w:pPr>
    </w:p>
    <w:p w:rsidR="008B6920" w:rsidRDefault="0089626C">
      <w:pPr>
        <w:pStyle w:val="af5"/>
        <w:widowControl/>
        <w:numPr>
          <w:ilvl w:val="0"/>
          <w:numId w:val="2"/>
        </w:numPr>
        <w:spacing w:line="360" w:lineRule="auto"/>
        <w:ind w:firstLineChars="0"/>
        <w:rPr>
          <w:rFonts w:asciiTheme="minorEastAsia" w:eastAsiaTheme="minorEastAsia" w:hAnsiTheme="minorEastAsia" w:cs="宋体"/>
          <w:b/>
          <w:color w:val="000000" w:themeColor="text1"/>
          <w:kern w:val="0"/>
          <w:sz w:val="29"/>
          <w:szCs w:val="29"/>
        </w:rPr>
      </w:pPr>
      <w:r>
        <w:rPr>
          <w:rFonts w:asciiTheme="minorEastAsia" w:eastAsiaTheme="minorEastAsia" w:hAnsiTheme="minorEastAsia" w:cs="宋体" w:hint="eastAsia"/>
          <w:b/>
          <w:color w:val="000000" w:themeColor="text1"/>
          <w:kern w:val="0"/>
          <w:sz w:val="29"/>
          <w:szCs w:val="29"/>
        </w:rPr>
        <w:t>技术标（满分80分）</w:t>
      </w:r>
    </w:p>
    <w:p w:rsidR="008B6920" w:rsidRDefault="008B6920">
      <w:pPr>
        <w:widowControl/>
        <w:spacing w:line="360" w:lineRule="auto"/>
        <w:rPr>
          <w:rFonts w:asciiTheme="minorEastAsia" w:eastAsiaTheme="minorEastAsia" w:hAnsiTheme="minorEastAsia" w:cs="宋体"/>
          <w:b/>
          <w:color w:val="000000" w:themeColor="text1"/>
          <w:kern w:val="0"/>
          <w:sz w:val="29"/>
          <w:szCs w:val="29"/>
        </w:rPr>
      </w:pPr>
    </w:p>
    <w:p w:rsidR="008B6920" w:rsidRDefault="008B6920">
      <w:pPr>
        <w:widowControl/>
        <w:spacing w:line="360" w:lineRule="auto"/>
        <w:rPr>
          <w:rFonts w:asciiTheme="minorEastAsia" w:eastAsiaTheme="minorEastAsia" w:hAnsiTheme="minorEastAsia" w:cs="宋体"/>
          <w:b/>
          <w:color w:val="000000" w:themeColor="text1"/>
          <w:kern w:val="0"/>
          <w:sz w:val="29"/>
          <w:szCs w:val="29"/>
        </w:rPr>
      </w:pPr>
    </w:p>
    <w:p w:rsidR="008B6920" w:rsidRDefault="008B6920">
      <w:pPr>
        <w:widowControl/>
        <w:spacing w:line="360" w:lineRule="auto"/>
        <w:rPr>
          <w:rFonts w:asciiTheme="minorEastAsia" w:eastAsiaTheme="minorEastAsia" w:hAnsiTheme="minorEastAsia" w:cs="宋体"/>
          <w:b/>
          <w:color w:val="000000" w:themeColor="text1"/>
          <w:kern w:val="0"/>
          <w:sz w:val="29"/>
          <w:szCs w:val="29"/>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958"/>
        <w:gridCol w:w="1887"/>
        <w:gridCol w:w="4319"/>
        <w:gridCol w:w="2039"/>
      </w:tblGrid>
      <w:tr w:rsidR="008B6920">
        <w:trPr>
          <w:trHeight w:val="615"/>
          <w:tblHeader/>
        </w:trPr>
        <w:tc>
          <w:tcPr>
            <w:tcW w:w="686" w:type="dxa"/>
            <w:vAlign w:val="center"/>
          </w:tcPr>
          <w:p w:rsidR="008B6920" w:rsidRDefault="0089626C">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序号</w:t>
            </w:r>
          </w:p>
        </w:tc>
        <w:tc>
          <w:tcPr>
            <w:tcW w:w="2845" w:type="dxa"/>
            <w:gridSpan w:val="2"/>
            <w:vAlign w:val="center"/>
          </w:tcPr>
          <w:p w:rsidR="008B6920" w:rsidRDefault="0089626C">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评分项目</w:t>
            </w:r>
          </w:p>
        </w:tc>
        <w:tc>
          <w:tcPr>
            <w:tcW w:w="4319" w:type="dxa"/>
            <w:vAlign w:val="center"/>
          </w:tcPr>
          <w:p w:rsidR="008B6920" w:rsidRDefault="0089626C">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评分标准</w:t>
            </w:r>
          </w:p>
        </w:tc>
        <w:tc>
          <w:tcPr>
            <w:tcW w:w="2039" w:type="dxa"/>
            <w:vAlign w:val="center"/>
          </w:tcPr>
          <w:p w:rsidR="008B6920" w:rsidRDefault="0089626C">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相关证明材料</w:t>
            </w:r>
          </w:p>
        </w:tc>
      </w:tr>
      <w:tr w:rsidR="008B6920" w:rsidTr="00546852">
        <w:trPr>
          <w:trHeight w:val="2772"/>
        </w:trPr>
        <w:tc>
          <w:tcPr>
            <w:tcW w:w="686" w:type="dxa"/>
            <w:vMerge w:val="restart"/>
            <w:vAlign w:val="center"/>
          </w:tcPr>
          <w:p w:rsidR="008B6920" w:rsidRDefault="0089626C">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w:t>
            </w:r>
          </w:p>
        </w:tc>
        <w:tc>
          <w:tcPr>
            <w:tcW w:w="958" w:type="dxa"/>
            <w:vMerge w:val="restart"/>
            <w:vAlign w:val="center"/>
          </w:tcPr>
          <w:p w:rsidR="008B6920" w:rsidRDefault="008B6920">
            <w:pPr>
              <w:spacing w:line="360" w:lineRule="auto"/>
              <w:jc w:val="center"/>
              <w:rPr>
                <w:rFonts w:asciiTheme="minorEastAsia" w:eastAsiaTheme="minorEastAsia" w:hAnsiTheme="minorEastAsia" w:cs="宋体"/>
                <w:color w:val="000000" w:themeColor="text1"/>
                <w:szCs w:val="21"/>
              </w:rPr>
            </w:pPr>
          </w:p>
          <w:p w:rsidR="008B6920" w:rsidRDefault="008B6920">
            <w:pPr>
              <w:spacing w:line="360" w:lineRule="auto"/>
              <w:jc w:val="center"/>
              <w:rPr>
                <w:rFonts w:asciiTheme="minorEastAsia" w:eastAsiaTheme="minorEastAsia" w:hAnsiTheme="minorEastAsia" w:cs="宋体"/>
                <w:color w:val="000000" w:themeColor="text1"/>
                <w:szCs w:val="21"/>
              </w:rPr>
            </w:pPr>
          </w:p>
          <w:p w:rsidR="008B6920" w:rsidRDefault="0089626C">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企</w:t>
            </w:r>
          </w:p>
          <w:p w:rsidR="008B6920" w:rsidRDefault="0089626C">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业</w:t>
            </w:r>
          </w:p>
          <w:p w:rsidR="008B6920" w:rsidRDefault="0089626C">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资</w:t>
            </w:r>
          </w:p>
          <w:p w:rsidR="008B6920" w:rsidRDefault="0089626C">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质</w:t>
            </w:r>
          </w:p>
          <w:p w:rsidR="008B6920" w:rsidRDefault="008B6920">
            <w:pPr>
              <w:spacing w:line="360" w:lineRule="auto"/>
              <w:jc w:val="center"/>
              <w:rPr>
                <w:rFonts w:asciiTheme="minorEastAsia" w:eastAsiaTheme="minorEastAsia" w:hAnsiTheme="minorEastAsia" w:cs="宋体"/>
                <w:color w:val="000000" w:themeColor="text1"/>
                <w:szCs w:val="21"/>
              </w:rPr>
            </w:pPr>
          </w:p>
          <w:p w:rsidR="008B6920" w:rsidRDefault="0089626C">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及</w:t>
            </w:r>
          </w:p>
          <w:p w:rsidR="008B6920" w:rsidRDefault="0089626C">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业</w:t>
            </w:r>
          </w:p>
          <w:p w:rsidR="008B6920" w:rsidRDefault="0089626C">
            <w:pPr>
              <w:spacing w:line="360" w:lineRule="auto"/>
              <w:jc w:val="center"/>
              <w:rPr>
                <w:rFonts w:asciiTheme="minorEastAsia" w:eastAsiaTheme="minorEastAsia" w:hAnsiTheme="minorEastAsia" w:cs="宋体"/>
                <w:color w:val="000000" w:themeColor="text1"/>
                <w:szCs w:val="21"/>
              </w:rPr>
            </w:pPr>
            <w:proofErr w:type="gramStart"/>
            <w:r>
              <w:rPr>
                <w:rFonts w:asciiTheme="minorEastAsia" w:eastAsiaTheme="minorEastAsia" w:hAnsiTheme="minorEastAsia" w:cs="宋体" w:hint="eastAsia"/>
                <w:color w:val="000000" w:themeColor="text1"/>
                <w:szCs w:val="21"/>
              </w:rPr>
              <w:t>绩</w:t>
            </w:r>
            <w:proofErr w:type="gramEnd"/>
          </w:p>
          <w:p w:rsidR="008B6920" w:rsidRDefault="0089626C">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(29分)</w:t>
            </w:r>
          </w:p>
        </w:tc>
        <w:tc>
          <w:tcPr>
            <w:tcW w:w="1887" w:type="dxa"/>
            <w:vAlign w:val="center"/>
          </w:tcPr>
          <w:p w:rsidR="008B6920" w:rsidRDefault="0089626C">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资格认证（5分）</w:t>
            </w:r>
          </w:p>
        </w:tc>
        <w:tc>
          <w:tcPr>
            <w:tcW w:w="4319" w:type="dxa"/>
            <w:vAlign w:val="center"/>
          </w:tcPr>
          <w:p w:rsidR="008B6920" w:rsidRDefault="0089626C">
            <w:pPr>
              <w:spacing w:line="360" w:lineRule="auto"/>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具有符合ISO90001质量体系认证；具有符合ISO22000食品安全管理体系认证；具有符合危害分析与关键控制点（HACCP）体系认证；具有符合</w:t>
            </w:r>
            <w:r>
              <w:rPr>
                <w:rFonts w:asciiTheme="minorEastAsia" w:eastAsiaTheme="minorEastAsia" w:hAnsiTheme="minorEastAsia" w:cs="宋体"/>
                <w:color w:val="000000" w:themeColor="text1"/>
                <w:szCs w:val="21"/>
              </w:rPr>
              <w:t>OHSAS18001</w:t>
            </w:r>
            <w:r>
              <w:rPr>
                <w:rFonts w:asciiTheme="minorEastAsia" w:eastAsiaTheme="minorEastAsia" w:hAnsiTheme="minorEastAsia" w:cs="宋体" w:hint="eastAsia"/>
                <w:color w:val="000000" w:themeColor="text1"/>
                <w:szCs w:val="21"/>
              </w:rPr>
              <w:t>职业健康与安全管理体系认证；具有符合ISO14001环境管理体系认证。有一项得1分，五项证照齐全，得5分。</w:t>
            </w:r>
          </w:p>
        </w:tc>
        <w:tc>
          <w:tcPr>
            <w:tcW w:w="2039" w:type="dxa"/>
            <w:vAlign w:val="center"/>
          </w:tcPr>
          <w:p w:rsidR="008B6920" w:rsidRDefault="0089626C">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各类证照复印件，原件备查</w:t>
            </w:r>
          </w:p>
        </w:tc>
      </w:tr>
      <w:tr w:rsidR="008B6920">
        <w:trPr>
          <w:trHeight w:val="2684"/>
        </w:trPr>
        <w:tc>
          <w:tcPr>
            <w:tcW w:w="686" w:type="dxa"/>
            <w:vMerge/>
            <w:vAlign w:val="center"/>
          </w:tcPr>
          <w:p w:rsidR="008B6920" w:rsidRDefault="008B6920">
            <w:pPr>
              <w:spacing w:line="360" w:lineRule="auto"/>
              <w:jc w:val="center"/>
              <w:rPr>
                <w:rFonts w:asciiTheme="minorEastAsia" w:eastAsiaTheme="minorEastAsia" w:hAnsiTheme="minorEastAsia" w:cs="宋体"/>
                <w:color w:val="000000" w:themeColor="text1"/>
                <w:szCs w:val="21"/>
              </w:rPr>
            </w:pPr>
          </w:p>
        </w:tc>
        <w:tc>
          <w:tcPr>
            <w:tcW w:w="958" w:type="dxa"/>
            <w:vMerge/>
            <w:vAlign w:val="center"/>
          </w:tcPr>
          <w:p w:rsidR="008B6920" w:rsidRDefault="008B6920">
            <w:pPr>
              <w:spacing w:line="360" w:lineRule="auto"/>
              <w:jc w:val="center"/>
              <w:rPr>
                <w:rFonts w:asciiTheme="minorEastAsia" w:eastAsiaTheme="minorEastAsia" w:hAnsiTheme="minorEastAsia" w:cs="宋体"/>
                <w:color w:val="000000" w:themeColor="text1"/>
                <w:szCs w:val="21"/>
              </w:rPr>
            </w:pPr>
          </w:p>
        </w:tc>
        <w:tc>
          <w:tcPr>
            <w:tcW w:w="1887" w:type="dxa"/>
            <w:vAlign w:val="center"/>
          </w:tcPr>
          <w:p w:rsidR="008B6920" w:rsidRDefault="0089626C">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员工队伍（3分）</w:t>
            </w:r>
          </w:p>
        </w:tc>
        <w:tc>
          <w:tcPr>
            <w:tcW w:w="4319" w:type="dxa"/>
            <w:vAlign w:val="center"/>
          </w:tcPr>
          <w:p w:rsidR="008B6920" w:rsidRDefault="0089626C">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持证人应为投标人的正式在册员工，投标人需提供社保缴纳证明，投标截止前连续6个月的养老保险缴纳明细表。</w:t>
            </w:r>
          </w:p>
        </w:tc>
        <w:tc>
          <w:tcPr>
            <w:tcW w:w="2039" w:type="dxa"/>
            <w:vAlign w:val="center"/>
          </w:tcPr>
          <w:p w:rsidR="008B6920" w:rsidRDefault="0089626C">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hint="eastAsia"/>
                <w:color w:val="000000" w:themeColor="text1"/>
                <w:szCs w:val="21"/>
              </w:rPr>
              <w:t>员工队伍需提供投标单位缴纳</w:t>
            </w:r>
            <w:proofErr w:type="gramStart"/>
            <w:r>
              <w:rPr>
                <w:rFonts w:asciiTheme="minorEastAsia" w:eastAsiaTheme="minorEastAsia" w:hAnsiTheme="minorEastAsia" w:hint="eastAsia"/>
                <w:color w:val="000000" w:themeColor="text1"/>
                <w:szCs w:val="21"/>
              </w:rPr>
              <w:t>社保证明</w:t>
            </w:r>
            <w:proofErr w:type="gramEnd"/>
            <w:r>
              <w:rPr>
                <w:rFonts w:asciiTheme="minorEastAsia" w:eastAsiaTheme="minorEastAsia" w:hAnsiTheme="minorEastAsia" w:hint="eastAsia"/>
                <w:color w:val="000000" w:themeColor="text1"/>
                <w:szCs w:val="21"/>
              </w:rPr>
              <w:t>（主管部门盖章，并</w:t>
            </w:r>
            <w:proofErr w:type="gramStart"/>
            <w:r>
              <w:rPr>
                <w:rFonts w:asciiTheme="minorEastAsia" w:eastAsiaTheme="minorEastAsia" w:hAnsiTheme="minorEastAsia" w:hint="eastAsia"/>
                <w:color w:val="000000" w:themeColor="text1"/>
                <w:szCs w:val="21"/>
              </w:rPr>
              <w:t>留主管</w:t>
            </w:r>
            <w:proofErr w:type="gramEnd"/>
            <w:r>
              <w:rPr>
                <w:rFonts w:asciiTheme="minorEastAsia" w:eastAsiaTheme="minorEastAsia" w:hAnsiTheme="minorEastAsia" w:hint="eastAsia"/>
                <w:color w:val="000000" w:themeColor="text1"/>
                <w:szCs w:val="21"/>
              </w:rPr>
              <w:t>部门联系方式）、员工健康证复印件（顺序相同）</w:t>
            </w:r>
          </w:p>
        </w:tc>
      </w:tr>
      <w:tr w:rsidR="008B6920">
        <w:trPr>
          <w:trHeight w:val="1533"/>
        </w:trPr>
        <w:tc>
          <w:tcPr>
            <w:tcW w:w="686" w:type="dxa"/>
            <w:vMerge/>
            <w:vAlign w:val="center"/>
          </w:tcPr>
          <w:p w:rsidR="008B6920" w:rsidRDefault="008B6920">
            <w:pPr>
              <w:spacing w:line="360" w:lineRule="auto"/>
              <w:jc w:val="center"/>
              <w:rPr>
                <w:rFonts w:asciiTheme="minorEastAsia" w:eastAsiaTheme="minorEastAsia" w:hAnsiTheme="minorEastAsia" w:cs="宋体"/>
                <w:color w:val="000000" w:themeColor="text1"/>
                <w:szCs w:val="21"/>
              </w:rPr>
            </w:pPr>
          </w:p>
        </w:tc>
        <w:tc>
          <w:tcPr>
            <w:tcW w:w="958" w:type="dxa"/>
            <w:vMerge/>
            <w:vAlign w:val="center"/>
          </w:tcPr>
          <w:p w:rsidR="008B6920" w:rsidRDefault="008B6920">
            <w:pPr>
              <w:spacing w:line="360" w:lineRule="auto"/>
              <w:jc w:val="center"/>
              <w:rPr>
                <w:rFonts w:asciiTheme="minorEastAsia" w:eastAsiaTheme="minorEastAsia" w:hAnsiTheme="minorEastAsia" w:cs="宋体"/>
                <w:color w:val="000000" w:themeColor="text1"/>
                <w:szCs w:val="21"/>
              </w:rPr>
            </w:pPr>
          </w:p>
        </w:tc>
        <w:tc>
          <w:tcPr>
            <w:tcW w:w="1887" w:type="dxa"/>
            <w:vAlign w:val="center"/>
          </w:tcPr>
          <w:p w:rsidR="00311C7E" w:rsidRDefault="0089626C">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托管经营年限</w:t>
            </w:r>
          </w:p>
          <w:p w:rsidR="008B6920" w:rsidRDefault="0089626C">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(9分)</w:t>
            </w:r>
          </w:p>
        </w:tc>
        <w:tc>
          <w:tcPr>
            <w:tcW w:w="4319" w:type="dxa"/>
            <w:vAlign w:val="center"/>
          </w:tcPr>
          <w:p w:rsidR="008B6920" w:rsidRDefault="0089626C">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托管或承包经营各类学校或高校（规模2000人以上）食堂累计满3年得5分，每增加一年得2分（最高得9分）。</w:t>
            </w:r>
          </w:p>
        </w:tc>
        <w:tc>
          <w:tcPr>
            <w:tcW w:w="2039" w:type="dxa"/>
            <w:vAlign w:val="center"/>
          </w:tcPr>
          <w:p w:rsidR="008B6920" w:rsidRDefault="0089626C">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相关学校证明材料及合同复印件，原件备查</w:t>
            </w:r>
          </w:p>
        </w:tc>
      </w:tr>
      <w:tr w:rsidR="008B6920">
        <w:trPr>
          <w:trHeight w:val="2010"/>
        </w:trPr>
        <w:tc>
          <w:tcPr>
            <w:tcW w:w="686" w:type="dxa"/>
            <w:vMerge/>
            <w:vAlign w:val="center"/>
          </w:tcPr>
          <w:p w:rsidR="008B6920" w:rsidRDefault="008B6920">
            <w:pPr>
              <w:spacing w:line="360" w:lineRule="auto"/>
              <w:jc w:val="center"/>
              <w:rPr>
                <w:rFonts w:asciiTheme="minorEastAsia" w:eastAsiaTheme="minorEastAsia" w:hAnsiTheme="minorEastAsia" w:cs="宋体"/>
                <w:color w:val="000000" w:themeColor="text1"/>
                <w:szCs w:val="21"/>
              </w:rPr>
            </w:pPr>
          </w:p>
        </w:tc>
        <w:tc>
          <w:tcPr>
            <w:tcW w:w="958" w:type="dxa"/>
            <w:vMerge/>
            <w:vAlign w:val="center"/>
          </w:tcPr>
          <w:p w:rsidR="008B6920" w:rsidRDefault="008B6920">
            <w:pPr>
              <w:spacing w:line="360" w:lineRule="auto"/>
              <w:jc w:val="center"/>
              <w:rPr>
                <w:rFonts w:asciiTheme="minorEastAsia" w:eastAsiaTheme="minorEastAsia" w:hAnsiTheme="minorEastAsia" w:cs="宋体"/>
                <w:color w:val="000000" w:themeColor="text1"/>
                <w:szCs w:val="21"/>
              </w:rPr>
            </w:pPr>
          </w:p>
        </w:tc>
        <w:tc>
          <w:tcPr>
            <w:tcW w:w="1887" w:type="dxa"/>
            <w:vAlign w:val="center"/>
          </w:tcPr>
          <w:p w:rsidR="008B6920" w:rsidRDefault="0089626C">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食品安全(6分)</w:t>
            </w:r>
          </w:p>
        </w:tc>
        <w:tc>
          <w:tcPr>
            <w:tcW w:w="4319" w:type="dxa"/>
            <w:vAlign w:val="center"/>
          </w:tcPr>
          <w:p w:rsidR="008B6920" w:rsidRDefault="0089626C">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近三年来（2018-2020），所托管经营的各类学校或高校中，每有一所学校食堂食品安全量化</w:t>
            </w:r>
            <w:r>
              <w:rPr>
                <w:rFonts w:asciiTheme="minorEastAsia" w:eastAsiaTheme="minorEastAsia" w:hAnsiTheme="minorEastAsia" w:cs="宋体" w:hint="eastAsia"/>
                <w:b/>
                <w:color w:val="000000" w:themeColor="text1"/>
                <w:szCs w:val="21"/>
              </w:rPr>
              <w:t>分</w:t>
            </w:r>
            <w:r>
              <w:rPr>
                <w:rFonts w:asciiTheme="minorEastAsia" w:eastAsiaTheme="minorEastAsia" w:hAnsiTheme="minorEastAsia" w:cs="宋体" w:hint="eastAsia"/>
                <w:color w:val="000000" w:themeColor="text1"/>
                <w:szCs w:val="21"/>
              </w:rPr>
              <w:t>级为A</w:t>
            </w:r>
            <w:proofErr w:type="gramStart"/>
            <w:r>
              <w:rPr>
                <w:rFonts w:asciiTheme="minorEastAsia" w:eastAsiaTheme="minorEastAsia" w:hAnsiTheme="minorEastAsia" w:cs="宋体" w:hint="eastAsia"/>
                <w:color w:val="000000" w:themeColor="text1"/>
                <w:szCs w:val="21"/>
              </w:rPr>
              <w:t>级得2分</w:t>
            </w:r>
            <w:proofErr w:type="gramEnd"/>
            <w:r>
              <w:rPr>
                <w:rFonts w:asciiTheme="minorEastAsia" w:eastAsiaTheme="minorEastAsia" w:hAnsiTheme="minorEastAsia" w:cs="宋体" w:hint="eastAsia"/>
                <w:color w:val="000000" w:themeColor="text1"/>
                <w:szCs w:val="21"/>
              </w:rPr>
              <w:t>，B</w:t>
            </w:r>
            <w:proofErr w:type="gramStart"/>
            <w:r>
              <w:rPr>
                <w:rFonts w:asciiTheme="minorEastAsia" w:eastAsiaTheme="minorEastAsia" w:hAnsiTheme="minorEastAsia" w:cs="宋体" w:hint="eastAsia"/>
                <w:color w:val="000000" w:themeColor="text1"/>
                <w:szCs w:val="21"/>
              </w:rPr>
              <w:t>级得1分</w:t>
            </w:r>
            <w:proofErr w:type="gramEnd"/>
            <w:r>
              <w:rPr>
                <w:rFonts w:asciiTheme="minorEastAsia" w:eastAsiaTheme="minorEastAsia" w:hAnsiTheme="minorEastAsia" w:cs="宋体" w:hint="eastAsia"/>
                <w:color w:val="000000" w:themeColor="text1"/>
                <w:szCs w:val="21"/>
              </w:rPr>
              <w:t>，C</w:t>
            </w:r>
            <w:proofErr w:type="gramStart"/>
            <w:r>
              <w:rPr>
                <w:rFonts w:asciiTheme="minorEastAsia" w:eastAsiaTheme="minorEastAsia" w:hAnsiTheme="minorEastAsia" w:cs="宋体" w:hint="eastAsia"/>
                <w:color w:val="000000" w:themeColor="text1"/>
                <w:szCs w:val="21"/>
              </w:rPr>
              <w:t>级不得分</w:t>
            </w:r>
            <w:proofErr w:type="gramEnd"/>
            <w:r>
              <w:rPr>
                <w:rFonts w:asciiTheme="minorEastAsia" w:eastAsiaTheme="minorEastAsia" w:hAnsiTheme="minorEastAsia" w:cs="宋体" w:hint="eastAsia"/>
                <w:color w:val="000000" w:themeColor="text1"/>
                <w:szCs w:val="21"/>
              </w:rPr>
              <w:t>（最高得6分）。</w:t>
            </w:r>
          </w:p>
        </w:tc>
        <w:tc>
          <w:tcPr>
            <w:tcW w:w="2039" w:type="dxa"/>
            <w:vAlign w:val="center"/>
          </w:tcPr>
          <w:p w:rsidR="008B6920" w:rsidRDefault="0089626C">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提供市场监管部门及相关学校证明材料(同一学校不重复计分)</w:t>
            </w:r>
          </w:p>
        </w:tc>
      </w:tr>
      <w:tr w:rsidR="008B6920">
        <w:trPr>
          <w:trHeight w:val="1838"/>
        </w:trPr>
        <w:tc>
          <w:tcPr>
            <w:tcW w:w="686" w:type="dxa"/>
            <w:vMerge/>
            <w:vAlign w:val="center"/>
          </w:tcPr>
          <w:p w:rsidR="008B6920" w:rsidRDefault="008B6920">
            <w:pPr>
              <w:spacing w:line="360" w:lineRule="auto"/>
              <w:jc w:val="center"/>
              <w:rPr>
                <w:rFonts w:asciiTheme="minorEastAsia" w:eastAsiaTheme="minorEastAsia" w:hAnsiTheme="minorEastAsia" w:cs="宋体"/>
                <w:color w:val="000000" w:themeColor="text1"/>
                <w:szCs w:val="21"/>
              </w:rPr>
            </w:pPr>
          </w:p>
        </w:tc>
        <w:tc>
          <w:tcPr>
            <w:tcW w:w="958" w:type="dxa"/>
            <w:vMerge/>
            <w:vAlign w:val="center"/>
          </w:tcPr>
          <w:p w:rsidR="008B6920" w:rsidRDefault="008B6920">
            <w:pPr>
              <w:spacing w:line="360" w:lineRule="auto"/>
              <w:jc w:val="center"/>
              <w:rPr>
                <w:rFonts w:asciiTheme="minorEastAsia" w:eastAsiaTheme="minorEastAsia" w:hAnsiTheme="minorEastAsia" w:cs="宋体"/>
                <w:color w:val="000000" w:themeColor="text1"/>
                <w:szCs w:val="21"/>
              </w:rPr>
            </w:pPr>
          </w:p>
        </w:tc>
        <w:tc>
          <w:tcPr>
            <w:tcW w:w="1887" w:type="dxa"/>
            <w:vAlign w:val="center"/>
          </w:tcPr>
          <w:p w:rsidR="008B6920" w:rsidRDefault="0089626C">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获奖(</w:t>
            </w:r>
            <w:r>
              <w:rPr>
                <w:rFonts w:asciiTheme="minorEastAsia" w:eastAsiaTheme="minorEastAsia" w:hAnsiTheme="minorEastAsia" w:cs="宋体"/>
                <w:color w:val="000000" w:themeColor="text1"/>
                <w:szCs w:val="21"/>
              </w:rPr>
              <w:t>6</w:t>
            </w:r>
            <w:r>
              <w:rPr>
                <w:rFonts w:asciiTheme="minorEastAsia" w:eastAsiaTheme="minorEastAsia" w:hAnsiTheme="minorEastAsia" w:cs="宋体" w:hint="eastAsia"/>
                <w:color w:val="000000" w:themeColor="text1"/>
                <w:szCs w:val="21"/>
              </w:rPr>
              <w:t>分)</w:t>
            </w:r>
          </w:p>
        </w:tc>
        <w:tc>
          <w:tcPr>
            <w:tcW w:w="4319" w:type="dxa"/>
            <w:vAlign w:val="center"/>
          </w:tcPr>
          <w:p w:rsidR="008B6920" w:rsidRDefault="0089626C">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近三年来（2018-2020），所托管经营的各类学校或高校</w:t>
            </w:r>
            <w:proofErr w:type="gramStart"/>
            <w:r>
              <w:rPr>
                <w:rFonts w:asciiTheme="minorEastAsia" w:eastAsiaTheme="minorEastAsia" w:hAnsiTheme="minorEastAsia" w:cs="宋体" w:hint="eastAsia"/>
                <w:color w:val="000000" w:themeColor="text1"/>
                <w:szCs w:val="21"/>
              </w:rPr>
              <w:t>食堂获</w:t>
            </w:r>
            <w:proofErr w:type="gramEnd"/>
            <w:r>
              <w:rPr>
                <w:rFonts w:asciiTheme="minorEastAsia" w:eastAsiaTheme="minorEastAsia" w:hAnsiTheme="minorEastAsia" w:cs="宋体" w:hint="eastAsia"/>
                <w:color w:val="000000" w:themeColor="text1"/>
                <w:szCs w:val="21"/>
              </w:rPr>
              <w:t>市级、省级、国家级荣誉每项分别得1、</w:t>
            </w:r>
            <w:r>
              <w:rPr>
                <w:rFonts w:asciiTheme="minorEastAsia" w:eastAsiaTheme="minorEastAsia" w:hAnsiTheme="minorEastAsia" w:cs="宋体"/>
                <w:color w:val="000000" w:themeColor="text1"/>
                <w:szCs w:val="21"/>
              </w:rPr>
              <w:t>2</w:t>
            </w:r>
            <w:r>
              <w:rPr>
                <w:rFonts w:asciiTheme="minorEastAsia" w:eastAsiaTheme="minorEastAsia" w:hAnsiTheme="minorEastAsia" w:cs="宋体" w:hint="eastAsia"/>
                <w:color w:val="000000" w:themeColor="text1"/>
                <w:szCs w:val="21"/>
              </w:rPr>
              <w:t>、3分，最高得6分。（指政府行政部门）</w:t>
            </w:r>
          </w:p>
        </w:tc>
        <w:tc>
          <w:tcPr>
            <w:tcW w:w="2039" w:type="dxa"/>
            <w:vAlign w:val="center"/>
          </w:tcPr>
          <w:p w:rsidR="008B6920" w:rsidRDefault="0089626C">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政府行政部门发文（提供复印件，原件备查）</w:t>
            </w:r>
          </w:p>
        </w:tc>
      </w:tr>
      <w:tr w:rsidR="008B6920">
        <w:trPr>
          <w:trHeight w:val="3055"/>
        </w:trPr>
        <w:tc>
          <w:tcPr>
            <w:tcW w:w="686" w:type="dxa"/>
            <w:vMerge w:val="restart"/>
            <w:vAlign w:val="center"/>
          </w:tcPr>
          <w:p w:rsidR="008B6920" w:rsidRDefault="0089626C">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2</w:t>
            </w:r>
          </w:p>
        </w:tc>
        <w:tc>
          <w:tcPr>
            <w:tcW w:w="958" w:type="dxa"/>
            <w:vMerge w:val="restart"/>
            <w:vAlign w:val="center"/>
          </w:tcPr>
          <w:p w:rsidR="008B6920" w:rsidRDefault="0089626C">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技</w:t>
            </w:r>
          </w:p>
          <w:p w:rsidR="008B6920" w:rsidRDefault="0089626C">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术</w:t>
            </w:r>
          </w:p>
          <w:p w:rsidR="008B6920" w:rsidRDefault="0089626C">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力</w:t>
            </w:r>
          </w:p>
          <w:p w:rsidR="008B6920" w:rsidRDefault="0089626C">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量</w:t>
            </w:r>
          </w:p>
          <w:p w:rsidR="008B6920" w:rsidRDefault="0089626C">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(20分)</w:t>
            </w:r>
          </w:p>
        </w:tc>
        <w:tc>
          <w:tcPr>
            <w:tcW w:w="1887" w:type="dxa"/>
            <w:vAlign w:val="center"/>
          </w:tcPr>
          <w:p w:rsidR="008B6920" w:rsidRDefault="0089626C">
            <w:pPr>
              <w:spacing w:line="360" w:lineRule="auto"/>
              <w:jc w:val="left"/>
              <w:rPr>
                <w:rFonts w:asciiTheme="minorEastAsia" w:eastAsiaTheme="minorEastAsia" w:hAnsiTheme="minorEastAsia" w:cs="宋体"/>
                <w:strike/>
                <w:color w:val="000000" w:themeColor="text1"/>
                <w:szCs w:val="21"/>
              </w:rPr>
            </w:pPr>
            <w:r>
              <w:rPr>
                <w:rFonts w:asciiTheme="minorEastAsia" w:eastAsiaTheme="minorEastAsia" w:hAnsiTheme="minorEastAsia" w:cs="宋体" w:hint="eastAsia"/>
                <w:color w:val="000000" w:themeColor="text1"/>
                <w:szCs w:val="21"/>
              </w:rPr>
              <w:t>讲标（5分）</w:t>
            </w:r>
          </w:p>
        </w:tc>
        <w:tc>
          <w:tcPr>
            <w:tcW w:w="4319" w:type="dxa"/>
            <w:vAlign w:val="center"/>
          </w:tcPr>
          <w:p w:rsidR="008B6920" w:rsidRDefault="0089626C">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项目负责人对本项目的管理过程、价格控制等进行陈述，回答评标人提出的相关问题。对本项目运作熟悉，价格控制方案合理，回答流利清晰，答疑印象及满意度得1—5分（此项投标方无人答辩或经查实陈述人为非公司授权项目负责人不得分）。</w:t>
            </w:r>
            <w:proofErr w:type="gramStart"/>
            <w:r>
              <w:rPr>
                <w:rFonts w:asciiTheme="minorEastAsia" w:eastAsiaTheme="minorEastAsia" w:hAnsiTheme="minorEastAsia" w:cs="宋体" w:hint="eastAsia"/>
                <w:color w:val="000000" w:themeColor="text1"/>
                <w:szCs w:val="21"/>
              </w:rPr>
              <w:t>讲标顺序</w:t>
            </w:r>
            <w:proofErr w:type="gramEnd"/>
            <w:r>
              <w:rPr>
                <w:rFonts w:asciiTheme="minorEastAsia" w:eastAsiaTheme="minorEastAsia" w:hAnsiTheme="minorEastAsia" w:cs="宋体" w:hint="eastAsia"/>
                <w:color w:val="000000" w:themeColor="text1"/>
                <w:szCs w:val="21"/>
              </w:rPr>
              <w:t>由现场抽签确定，</w:t>
            </w:r>
            <w:proofErr w:type="gramStart"/>
            <w:r>
              <w:rPr>
                <w:rFonts w:asciiTheme="minorEastAsia" w:eastAsiaTheme="minorEastAsia" w:hAnsiTheme="minorEastAsia" w:cs="宋体" w:hint="eastAsia"/>
                <w:color w:val="000000" w:themeColor="text1"/>
                <w:szCs w:val="21"/>
              </w:rPr>
              <w:t>讲标时间</w:t>
            </w:r>
            <w:proofErr w:type="gramEnd"/>
            <w:r>
              <w:rPr>
                <w:rFonts w:asciiTheme="minorEastAsia" w:eastAsiaTheme="minorEastAsia" w:hAnsiTheme="minorEastAsia" w:cs="宋体" w:hint="eastAsia"/>
                <w:color w:val="000000" w:themeColor="text1"/>
                <w:szCs w:val="21"/>
              </w:rPr>
              <w:t>不超过3分钟。</w:t>
            </w:r>
          </w:p>
        </w:tc>
        <w:tc>
          <w:tcPr>
            <w:tcW w:w="2039" w:type="dxa"/>
            <w:vAlign w:val="center"/>
          </w:tcPr>
          <w:p w:rsidR="008B6920" w:rsidRDefault="008B6920">
            <w:pPr>
              <w:spacing w:line="360" w:lineRule="auto"/>
              <w:rPr>
                <w:rFonts w:asciiTheme="minorEastAsia" w:eastAsiaTheme="minorEastAsia" w:hAnsiTheme="minorEastAsia" w:cs="宋体"/>
                <w:strike/>
                <w:color w:val="000000" w:themeColor="text1"/>
                <w:szCs w:val="21"/>
              </w:rPr>
            </w:pPr>
          </w:p>
        </w:tc>
      </w:tr>
      <w:tr w:rsidR="008B6920">
        <w:trPr>
          <w:trHeight w:val="1256"/>
        </w:trPr>
        <w:tc>
          <w:tcPr>
            <w:tcW w:w="686" w:type="dxa"/>
            <w:vMerge/>
            <w:vAlign w:val="center"/>
          </w:tcPr>
          <w:p w:rsidR="008B6920" w:rsidRDefault="008B6920">
            <w:pPr>
              <w:spacing w:line="360" w:lineRule="auto"/>
              <w:jc w:val="center"/>
              <w:rPr>
                <w:rFonts w:asciiTheme="minorEastAsia" w:eastAsiaTheme="minorEastAsia" w:hAnsiTheme="minorEastAsia" w:cs="宋体"/>
                <w:color w:val="000000" w:themeColor="text1"/>
                <w:szCs w:val="21"/>
              </w:rPr>
            </w:pPr>
          </w:p>
        </w:tc>
        <w:tc>
          <w:tcPr>
            <w:tcW w:w="958" w:type="dxa"/>
            <w:vMerge/>
            <w:vAlign w:val="center"/>
          </w:tcPr>
          <w:p w:rsidR="008B6920" w:rsidRDefault="008B6920">
            <w:pPr>
              <w:spacing w:line="360" w:lineRule="auto"/>
              <w:jc w:val="center"/>
              <w:rPr>
                <w:rFonts w:asciiTheme="minorEastAsia" w:eastAsiaTheme="minorEastAsia" w:hAnsiTheme="minorEastAsia" w:cs="宋体"/>
                <w:color w:val="000000" w:themeColor="text1"/>
                <w:szCs w:val="21"/>
              </w:rPr>
            </w:pPr>
          </w:p>
        </w:tc>
        <w:tc>
          <w:tcPr>
            <w:tcW w:w="1887" w:type="dxa"/>
            <w:vAlign w:val="center"/>
          </w:tcPr>
          <w:p w:rsidR="008B6920" w:rsidRDefault="0089626C">
            <w:pPr>
              <w:spacing w:line="360" w:lineRule="auto"/>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专用设备及服务</w:t>
            </w:r>
          </w:p>
          <w:p w:rsidR="008B6920" w:rsidRDefault="0089626C">
            <w:pPr>
              <w:spacing w:line="360" w:lineRule="auto"/>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5分）</w:t>
            </w:r>
          </w:p>
        </w:tc>
        <w:tc>
          <w:tcPr>
            <w:tcW w:w="4319" w:type="dxa"/>
            <w:vAlign w:val="center"/>
          </w:tcPr>
          <w:p w:rsidR="008B6920" w:rsidRDefault="0089626C">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中央厨房与冷链配送（每项2.5分，共5分）</w:t>
            </w:r>
          </w:p>
        </w:tc>
        <w:tc>
          <w:tcPr>
            <w:tcW w:w="2039" w:type="dxa"/>
            <w:vAlign w:val="center"/>
          </w:tcPr>
          <w:p w:rsidR="008B6920" w:rsidRDefault="0089626C">
            <w:pPr>
              <w:spacing w:line="360" w:lineRule="auto"/>
              <w:rPr>
                <w:rFonts w:asciiTheme="minorEastAsia" w:eastAsiaTheme="minorEastAsia" w:hAnsiTheme="minorEastAsia" w:cs="宋体"/>
                <w:strike/>
                <w:color w:val="000000" w:themeColor="text1"/>
                <w:szCs w:val="21"/>
              </w:rPr>
            </w:pPr>
            <w:r>
              <w:rPr>
                <w:rFonts w:asciiTheme="minorEastAsia" w:eastAsiaTheme="minorEastAsia" w:hAnsiTheme="minorEastAsia" w:cs="宋体"/>
                <w:color w:val="000000" w:themeColor="text1"/>
                <w:szCs w:val="21"/>
              </w:rPr>
              <w:t>提供相应证明材料</w:t>
            </w:r>
          </w:p>
        </w:tc>
      </w:tr>
      <w:tr w:rsidR="008B6920">
        <w:trPr>
          <w:trHeight w:val="1440"/>
        </w:trPr>
        <w:tc>
          <w:tcPr>
            <w:tcW w:w="686" w:type="dxa"/>
            <w:vMerge/>
            <w:vAlign w:val="center"/>
          </w:tcPr>
          <w:p w:rsidR="008B6920" w:rsidRDefault="008B6920">
            <w:pPr>
              <w:spacing w:line="360" w:lineRule="auto"/>
              <w:jc w:val="center"/>
              <w:rPr>
                <w:rFonts w:asciiTheme="minorEastAsia" w:eastAsiaTheme="minorEastAsia" w:hAnsiTheme="minorEastAsia" w:cs="宋体"/>
                <w:color w:val="000000" w:themeColor="text1"/>
                <w:szCs w:val="21"/>
              </w:rPr>
            </w:pPr>
          </w:p>
        </w:tc>
        <w:tc>
          <w:tcPr>
            <w:tcW w:w="958" w:type="dxa"/>
            <w:vMerge/>
            <w:vAlign w:val="center"/>
          </w:tcPr>
          <w:p w:rsidR="008B6920" w:rsidRDefault="008B6920">
            <w:pPr>
              <w:spacing w:line="360" w:lineRule="auto"/>
              <w:jc w:val="center"/>
              <w:rPr>
                <w:rFonts w:asciiTheme="minorEastAsia" w:eastAsiaTheme="minorEastAsia" w:hAnsiTheme="minorEastAsia" w:cs="宋体"/>
                <w:color w:val="000000" w:themeColor="text1"/>
                <w:szCs w:val="21"/>
              </w:rPr>
            </w:pPr>
          </w:p>
        </w:tc>
        <w:tc>
          <w:tcPr>
            <w:tcW w:w="1887" w:type="dxa"/>
            <w:vAlign w:val="center"/>
          </w:tcPr>
          <w:p w:rsidR="008B6920" w:rsidRDefault="0089626C">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食堂其他人员配置（10分）</w:t>
            </w:r>
          </w:p>
        </w:tc>
        <w:tc>
          <w:tcPr>
            <w:tcW w:w="4319" w:type="dxa"/>
            <w:vAlign w:val="center"/>
          </w:tcPr>
          <w:p w:rsidR="008B6920" w:rsidRDefault="0089626C">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根据就餐人数配齐配足食堂厨师、营养师、食品安全员、面点师、财务人员等：</w:t>
            </w:r>
          </w:p>
          <w:p w:rsidR="008B6920" w:rsidRDefault="0089626C">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配备1名一级中式</w:t>
            </w:r>
            <w:proofErr w:type="gramStart"/>
            <w:r>
              <w:rPr>
                <w:rFonts w:asciiTheme="minorEastAsia" w:eastAsiaTheme="minorEastAsia" w:hAnsiTheme="minorEastAsia" w:cs="宋体" w:hint="eastAsia"/>
                <w:color w:val="000000" w:themeColor="text1"/>
                <w:szCs w:val="21"/>
              </w:rPr>
              <w:t>面点师得1分</w:t>
            </w:r>
            <w:proofErr w:type="gramEnd"/>
            <w:r>
              <w:rPr>
                <w:rFonts w:asciiTheme="minorEastAsia" w:eastAsiaTheme="minorEastAsia" w:hAnsiTheme="minorEastAsia" w:cs="宋体" w:hint="eastAsia"/>
                <w:color w:val="000000" w:themeColor="text1"/>
                <w:szCs w:val="21"/>
              </w:rPr>
              <w:t>，最高2分；</w:t>
            </w:r>
          </w:p>
          <w:p w:rsidR="008B6920" w:rsidRDefault="0089626C">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配备1名高级</w:t>
            </w:r>
            <w:r>
              <w:rPr>
                <w:rFonts w:asciiTheme="minorEastAsia" w:eastAsiaTheme="minorEastAsia" w:hAnsiTheme="minorEastAsia" w:hint="eastAsia"/>
                <w:color w:val="000000" w:themeColor="text1"/>
                <w:szCs w:val="21"/>
              </w:rPr>
              <w:t>食品安全员得1分；</w:t>
            </w:r>
          </w:p>
          <w:p w:rsidR="008B6920" w:rsidRDefault="0089626C">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配备1名一级公共</w:t>
            </w:r>
            <w:proofErr w:type="gramStart"/>
            <w:r>
              <w:rPr>
                <w:rFonts w:asciiTheme="minorEastAsia" w:eastAsiaTheme="minorEastAsia" w:hAnsiTheme="minorEastAsia" w:cs="宋体" w:hint="eastAsia"/>
                <w:color w:val="000000" w:themeColor="text1"/>
                <w:szCs w:val="21"/>
              </w:rPr>
              <w:t>营养师得1分</w:t>
            </w:r>
            <w:proofErr w:type="gramEnd"/>
            <w:r>
              <w:rPr>
                <w:rFonts w:asciiTheme="minorEastAsia" w:eastAsiaTheme="minorEastAsia" w:hAnsiTheme="minorEastAsia" w:cs="宋体" w:hint="eastAsia"/>
                <w:color w:val="000000" w:themeColor="text1"/>
                <w:szCs w:val="21"/>
              </w:rPr>
              <w:t>；</w:t>
            </w:r>
          </w:p>
          <w:p w:rsidR="008B6920" w:rsidRDefault="0089626C">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每配备1名中级（四级）厨师得1分，最高2分；</w:t>
            </w:r>
          </w:p>
          <w:p w:rsidR="008B6920" w:rsidRDefault="0089626C">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每配备1名高级（三级）厨师得2分，最高4分。</w:t>
            </w:r>
          </w:p>
          <w:p w:rsidR="008B6920" w:rsidRDefault="0089626C">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（以提供企业缴纳养老保险证明、</w:t>
            </w:r>
            <w:r>
              <w:rPr>
                <w:rFonts w:asciiTheme="minorEastAsia" w:eastAsiaTheme="minorEastAsia" w:hAnsiTheme="minorEastAsia" w:hint="eastAsia"/>
                <w:b/>
                <w:color w:val="000000" w:themeColor="text1"/>
                <w:szCs w:val="21"/>
              </w:rPr>
              <w:t>职业（执业）资格</w:t>
            </w:r>
            <w:r>
              <w:rPr>
                <w:rFonts w:asciiTheme="minorEastAsia" w:eastAsiaTheme="minorEastAsia" w:hAnsiTheme="minorEastAsia" w:cs="宋体" w:hint="eastAsia"/>
                <w:b/>
                <w:color w:val="000000" w:themeColor="text1"/>
                <w:szCs w:val="21"/>
              </w:rPr>
              <w:t>证书</w:t>
            </w:r>
            <w:r>
              <w:rPr>
                <w:rFonts w:asciiTheme="minorEastAsia" w:eastAsiaTheme="minorEastAsia" w:hAnsiTheme="minorEastAsia" w:cs="宋体" w:hint="eastAsia"/>
                <w:color w:val="000000" w:themeColor="text1"/>
                <w:szCs w:val="21"/>
              </w:rPr>
              <w:t>、健康证齐全为准）（最高10分）。</w:t>
            </w:r>
          </w:p>
        </w:tc>
        <w:tc>
          <w:tcPr>
            <w:tcW w:w="2039" w:type="dxa"/>
            <w:vAlign w:val="center"/>
          </w:tcPr>
          <w:p w:rsidR="008B6920" w:rsidRDefault="0089626C">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食堂人员配置表、</w:t>
            </w:r>
          </w:p>
          <w:p w:rsidR="008B6920" w:rsidRDefault="0089626C">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hint="eastAsia"/>
                <w:color w:val="000000" w:themeColor="text1"/>
                <w:szCs w:val="21"/>
              </w:rPr>
              <w:t>养老保险证明（社保部门盖章，并</w:t>
            </w:r>
            <w:proofErr w:type="gramStart"/>
            <w:r>
              <w:rPr>
                <w:rFonts w:asciiTheme="minorEastAsia" w:eastAsiaTheme="minorEastAsia" w:hAnsiTheme="minorEastAsia" w:hint="eastAsia"/>
                <w:color w:val="000000" w:themeColor="text1"/>
                <w:szCs w:val="21"/>
              </w:rPr>
              <w:t>留联系</w:t>
            </w:r>
            <w:proofErr w:type="gramEnd"/>
            <w:r>
              <w:rPr>
                <w:rFonts w:asciiTheme="minorEastAsia" w:eastAsiaTheme="minorEastAsia" w:hAnsiTheme="minorEastAsia" w:hint="eastAsia"/>
                <w:color w:val="000000" w:themeColor="text1"/>
                <w:szCs w:val="21"/>
              </w:rPr>
              <w:t>方式）、员工健康证、职业（执业）资格证等（</w:t>
            </w:r>
            <w:r>
              <w:rPr>
                <w:rFonts w:asciiTheme="minorEastAsia" w:eastAsiaTheme="minorEastAsia" w:hAnsiTheme="minorEastAsia" w:cs="宋体" w:hint="eastAsia"/>
                <w:color w:val="000000" w:themeColor="text1"/>
                <w:szCs w:val="21"/>
              </w:rPr>
              <w:t>原件及</w:t>
            </w:r>
            <w:r>
              <w:rPr>
                <w:rFonts w:asciiTheme="minorEastAsia" w:eastAsiaTheme="minorEastAsia" w:hAnsiTheme="minorEastAsia" w:hint="eastAsia"/>
                <w:color w:val="000000" w:themeColor="text1"/>
                <w:szCs w:val="21"/>
              </w:rPr>
              <w:t>复印件）</w:t>
            </w:r>
          </w:p>
        </w:tc>
      </w:tr>
      <w:tr w:rsidR="008B6920">
        <w:trPr>
          <w:trHeight w:val="612"/>
        </w:trPr>
        <w:tc>
          <w:tcPr>
            <w:tcW w:w="686" w:type="dxa"/>
            <w:vMerge w:val="restart"/>
            <w:vAlign w:val="center"/>
          </w:tcPr>
          <w:p w:rsidR="008B6920" w:rsidRDefault="0089626C">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w:t>
            </w:r>
          </w:p>
        </w:tc>
        <w:tc>
          <w:tcPr>
            <w:tcW w:w="958" w:type="dxa"/>
            <w:vMerge w:val="restart"/>
            <w:vAlign w:val="center"/>
          </w:tcPr>
          <w:p w:rsidR="008B6920" w:rsidRDefault="0089626C">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经</w:t>
            </w:r>
          </w:p>
          <w:p w:rsidR="008B6920" w:rsidRDefault="0089626C">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营</w:t>
            </w:r>
          </w:p>
          <w:p w:rsidR="008B6920" w:rsidRDefault="0089626C">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托</w:t>
            </w:r>
          </w:p>
          <w:p w:rsidR="008B6920" w:rsidRDefault="0089626C">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管</w:t>
            </w:r>
          </w:p>
          <w:p w:rsidR="008B6920" w:rsidRDefault="0089626C">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方</w:t>
            </w:r>
          </w:p>
          <w:p w:rsidR="008B6920" w:rsidRDefault="0089626C">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案</w:t>
            </w:r>
          </w:p>
          <w:p w:rsidR="008B6920" w:rsidRDefault="0089626C">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(31分)</w:t>
            </w:r>
          </w:p>
        </w:tc>
        <w:tc>
          <w:tcPr>
            <w:tcW w:w="1887" w:type="dxa"/>
            <w:vAlign w:val="center"/>
          </w:tcPr>
          <w:p w:rsidR="008B6920" w:rsidRDefault="0089626C">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经营理念及经营特色（2分）</w:t>
            </w:r>
          </w:p>
        </w:tc>
        <w:tc>
          <w:tcPr>
            <w:tcW w:w="4319" w:type="dxa"/>
            <w:vAlign w:val="center"/>
          </w:tcPr>
          <w:p w:rsidR="008B6920" w:rsidRDefault="0089626C">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根据投标人所制订的食堂经营思路、策略及经营特色等情况，最高2分。</w:t>
            </w:r>
          </w:p>
        </w:tc>
        <w:tc>
          <w:tcPr>
            <w:tcW w:w="2039" w:type="dxa"/>
            <w:vAlign w:val="center"/>
          </w:tcPr>
          <w:p w:rsidR="008B6920" w:rsidRDefault="008B6920">
            <w:pPr>
              <w:spacing w:line="360" w:lineRule="auto"/>
              <w:jc w:val="center"/>
              <w:rPr>
                <w:rFonts w:asciiTheme="minorEastAsia" w:eastAsiaTheme="minorEastAsia" w:hAnsiTheme="minorEastAsia"/>
                <w:color w:val="000000" w:themeColor="text1"/>
                <w:szCs w:val="21"/>
              </w:rPr>
            </w:pPr>
          </w:p>
        </w:tc>
      </w:tr>
      <w:tr w:rsidR="008B6920">
        <w:trPr>
          <w:trHeight w:val="720"/>
        </w:trPr>
        <w:tc>
          <w:tcPr>
            <w:tcW w:w="686" w:type="dxa"/>
            <w:vMerge/>
            <w:vAlign w:val="center"/>
          </w:tcPr>
          <w:p w:rsidR="008B6920" w:rsidRDefault="008B6920">
            <w:pPr>
              <w:spacing w:line="360" w:lineRule="auto"/>
              <w:jc w:val="center"/>
              <w:rPr>
                <w:rFonts w:asciiTheme="minorEastAsia" w:eastAsiaTheme="minorEastAsia" w:hAnsiTheme="minorEastAsia" w:cs="宋体"/>
                <w:color w:val="000000" w:themeColor="text1"/>
                <w:szCs w:val="21"/>
              </w:rPr>
            </w:pPr>
          </w:p>
        </w:tc>
        <w:tc>
          <w:tcPr>
            <w:tcW w:w="958" w:type="dxa"/>
            <w:vMerge/>
            <w:vAlign w:val="center"/>
          </w:tcPr>
          <w:p w:rsidR="008B6920" w:rsidRDefault="008B6920">
            <w:pPr>
              <w:spacing w:line="360" w:lineRule="auto"/>
              <w:jc w:val="center"/>
              <w:rPr>
                <w:rFonts w:asciiTheme="minorEastAsia" w:eastAsiaTheme="minorEastAsia" w:hAnsiTheme="minorEastAsia" w:cs="宋体"/>
                <w:color w:val="000000" w:themeColor="text1"/>
                <w:szCs w:val="21"/>
              </w:rPr>
            </w:pPr>
          </w:p>
        </w:tc>
        <w:tc>
          <w:tcPr>
            <w:tcW w:w="1887" w:type="dxa"/>
            <w:vAlign w:val="center"/>
          </w:tcPr>
          <w:p w:rsidR="008B6920" w:rsidRDefault="0089626C">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现场运营管理与监控方案（2分）</w:t>
            </w:r>
          </w:p>
        </w:tc>
        <w:tc>
          <w:tcPr>
            <w:tcW w:w="4319" w:type="dxa"/>
            <w:vAlign w:val="center"/>
          </w:tcPr>
          <w:p w:rsidR="008B6920" w:rsidRDefault="0089626C">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根据所制订的食堂现场管理方案（含食堂规章制度、管理流程及内部控制方案等），最高2分。</w:t>
            </w:r>
          </w:p>
        </w:tc>
        <w:tc>
          <w:tcPr>
            <w:tcW w:w="2039" w:type="dxa"/>
            <w:vAlign w:val="center"/>
          </w:tcPr>
          <w:p w:rsidR="008B6920" w:rsidRDefault="008B6920">
            <w:pPr>
              <w:spacing w:line="360" w:lineRule="auto"/>
              <w:rPr>
                <w:rFonts w:asciiTheme="minorEastAsia" w:eastAsiaTheme="minorEastAsia" w:hAnsiTheme="minorEastAsia" w:cs="宋体"/>
                <w:color w:val="000000" w:themeColor="text1"/>
                <w:szCs w:val="21"/>
              </w:rPr>
            </w:pPr>
          </w:p>
        </w:tc>
      </w:tr>
      <w:tr w:rsidR="008B6920">
        <w:trPr>
          <w:trHeight w:val="720"/>
        </w:trPr>
        <w:tc>
          <w:tcPr>
            <w:tcW w:w="686" w:type="dxa"/>
            <w:vMerge/>
            <w:vAlign w:val="center"/>
          </w:tcPr>
          <w:p w:rsidR="008B6920" w:rsidRDefault="008B6920">
            <w:pPr>
              <w:spacing w:line="360" w:lineRule="auto"/>
              <w:jc w:val="center"/>
              <w:rPr>
                <w:rFonts w:asciiTheme="minorEastAsia" w:eastAsiaTheme="minorEastAsia" w:hAnsiTheme="minorEastAsia" w:cs="宋体"/>
                <w:color w:val="000000" w:themeColor="text1"/>
                <w:szCs w:val="21"/>
              </w:rPr>
            </w:pPr>
          </w:p>
        </w:tc>
        <w:tc>
          <w:tcPr>
            <w:tcW w:w="958" w:type="dxa"/>
            <w:vMerge/>
            <w:vAlign w:val="center"/>
          </w:tcPr>
          <w:p w:rsidR="008B6920" w:rsidRDefault="008B6920">
            <w:pPr>
              <w:spacing w:line="360" w:lineRule="auto"/>
              <w:jc w:val="center"/>
              <w:rPr>
                <w:rFonts w:asciiTheme="minorEastAsia" w:eastAsiaTheme="minorEastAsia" w:hAnsiTheme="minorEastAsia" w:cs="宋体"/>
                <w:color w:val="000000" w:themeColor="text1"/>
                <w:szCs w:val="21"/>
              </w:rPr>
            </w:pPr>
          </w:p>
        </w:tc>
        <w:tc>
          <w:tcPr>
            <w:tcW w:w="1887" w:type="dxa"/>
            <w:vAlign w:val="center"/>
          </w:tcPr>
          <w:p w:rsidR="008B6920" w:rsidRDefault="0089626C">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安全保障与安全管理（2分）</w:t>
            </w:r>
          </w:p>
        </w:tc>
        <w:tc>
          <w:tcPr>
            <w:tcW w:w="4319" w:type="dxa"/>
            <w:vAlign w:val="center"/>
          </w:tcPr>
          <w:p w:rsidR="008B6920" w:rsidRDefault="0089626C">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根据所制订的食品安全、消防安全、生产安全及停水、停电、停气等应急预案及落实安全责任的措施等情况，最高2分。</w:t>
            </w:r>
          </w:p>
        </w:tc>
        <w:tc>
          <w:tcPr>
            <w:tcW w:w="2039" w:type="dxa"/>
            <w:vAlign w:val="center"/>
          </w:tcPr>
          <w:p w:rsidR="008B6920" w:rsidRDefault="008B6920">
            <w:pPr>
              <w:spacing w:line="360" w:lineRule="auto"/>
              <w:rPr>
                <w:rFonts w:asciiTheme="minorEastAsia" w:eastAsiaTheme="minorEastAsia" w:hAnsiTheme="minorEastAsia" w:cs="宋体"/>
                <w:color w:val="000000" w:themeColor="text1"/>
                <w:szCs w:val="21"/>
              </w:rPr>
            </w:pPr>
          </w:p>
        </w:tc>
      </w:tr>
      <w:tr w:rsidR="008B6920">
        <w:trPr>
          <w:trHeight w:val="720"/>
        </w:trPr>
        <w:tc>
          <w:tcPr>
            <w:tcW w:w="686" w:type="dxa"/>
            <w:vMerge/>
            <w:vAlign w:val="center"/>
          </w:tcPr>
          <w:p w:rsidR="008B6920" w:rsidRDefault="008B6920">
            <w:pPr>
              <w:spacing w:line="360" w:lineRule="auto"/>
              <w:jc w:val="center"/>
              <w:rPr>
                <w:rFonts w:asciiTheme="minorEastAsia" w:eastAsiaTheme="minorEastAsia" w:hAnsiTheme="minorEastAsia" w:cs="宋体"/>
                <w:color w:val="000000" w:themeColor="text1"/>
                <w:szCs w:val="21"/>
              </w:rPr>
            </w:pPr>
          </w:p>
        </w:tc>
        <w:tc>
          <w:tcPr>
            <w:tcW w:w="958" w:type="dxa"/>
            <w:vMerge/>
            <w:vAlign w:val="center"/>
          </w:tcPr>
          <w:p w:rsidR="008B6920" w:rsidRDefault="008B6920">
            <w:pPr>
              <w:spacing w:line="360" w:lineRule="auto"/>
              <w:jc w:val="center"/>
              <w:rPr>
                <w:rFonts w:asciiTheme="minorEastAsia" w:eastAsiaTheme="minorEastAsia" w:hAnsiTheme="minorEastAsia" w:cs="宋体"/>
                <w:color w:val="000000" w:themeColor="text1"/>
                <w:szCs w:val="21"/>
              </w:rPr>
            </w:pPr>
          </w:p>
        </w:tc>
        <w:tc>
          <w:tcPr>
            <w:tcW w:w="1887" w:type="dxa"/>
            <w:vAlign w:val="center"/>
          </w:tcPr>
          <w:p w:rsidR="008B6920" w:rsidRDefault="0089626C">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餐饮品种、价格、质量和价格稳定保障措施（2分）</w:t>
            </w:r>
          </w:p>
        </w:tc>
        <w:tc>
          <w:tcPr>
            <w:tcW w:w="4319" w:type="dxa"/>
            <w:vAlign w:val="center"/>
          </w:tcPr>
          <w:p w:rsidR="008B6920" w:rsidRDefault="0089626C">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根据所提供的餐饮品种（菜谱）、销售价格，饭菜质量和价格稳定保障措施及承诺情况，最高2分。</w:t>
            </w:r>
          </w:p>
        </w:tc>
        <w:tc>
          <w:tcPr>
            <w:tcW w:w="2039" w:type="dxa"/>
            <w:vAlign w:val="center"/>
          </w:tcPr>
          <w:p w:rsidR="008B6920" w:rsidRDefault="008B6920">
            <w:pPr>
              <w:spacing w:line="360" w:lineRule="auto"/>
              <w:rPr>
                <w:rFonts w:asciiTheme="minorEastAsia" w:eastAsiaTheme="minorEastAsia" w:hAnsiTheme="minorEastAsia" w:cs="宋体"/>
                <w:color w:val="000000" w:themeColor="text1"/>
                <w:szCs w:val="21"/>
              </w:rPr>
            </w:pPr>
          </w:p>
        </w:tc>
      </w:tr>
      <w:tr w:rsidR="008B6920">
        <w:trPr>
          <w:trHeight w:val="720"/>
        </w:trPr>
        <w:tc>
          <w:tcPr>
            <w:tcW w:w="686" w:type="dxa"/>
            <w:vMerge/>
            <w:vAlign w:val="center"/>
          </w:tcPr>
          <w:p w:rsidR="008B6920" w:rsidRDefault="008B6920">
            <w:pPr>
              <w:spacing w:line="360" w:lineRule="auto"/>
              <w:jc w:val="center"/>
              <w:rPr>
                <w:rFonts w:asciiTheme="minorEastAsia" w:eastAsiaTheme="minorEastAsia" w:hAnsiTheme="minorEastAsia" w:cs="宋体"/>
                <w:color w:val="000000" w:themeColor="text1"/>
                <w:szCs w:val="21"/>
              </w:rPr>
            </w:pPr>
          </w:p>
        </w:tc>
        <w:tc>
          <w:tcPr>
            <w:tcW w:w="958" w:type="dxa"/>
            <w:vMerge/>
            <w:vAlign w:val="center"/>
          </w:tcPr>
          <w:p w:rsidR="008B6920" w:rsidRDefault="008B6920">
            <w:pPr>
              <w:spacing w:line="360" w:lineRule="auto"/>
              <w:jc w:val="center"/>
              <w:rPr>
                <w:rFonts w:asciiTheme="minorEastAsia" w:eastAsiaTheme="minorEastAsia" w:hAnsiTheme="minorEastAsia" w:cs="宋体"/>
                <w:color w:val="000000" w:themeColor="text1"/>
                <w:szCs w:val="21"/>
              </w:rPr>
            </w:pPr>
          </w:p>
        </w:tc>
        <w:tc>
          <w:tcPr>
            <w:tcW w:w="1887" w:type="dxa"/>
            <w:vAlign w:val="center"/>
          </w:tcPr>
          <w:p w:rsidR="008B6920" w:rsidRDefault="0089626C">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服务承诺及增值服务</w:t>
            </w:r>
            <w:r>
              <w:rPr>
                <w:rFonts w:asciiTheme="minorEastAsia" w:eastAsiaTheme="minorEastAsia" w:hAnsiTheme="minorEastAsia" w:cs="宋体" w:hint="eastAsia"/>
                <w:color w:val="000000" w:themeColor="text1"/>
                <w:szCs w:val="21"/>
              </w:rPr>
              <w:t>（10分）</w:t>
            </w:r>
          </w:p>
        </w:tc>
        <w:tc>
          <w:tcPr>
            <w:tcW w:w="4319" w:type="dxa"/>
            <w:vAlign w:val="center"/>
          </w:tcPr>
          <w:p w:rsidR="008B6920" w:rsidRDefault="0089626C" w:rsidP="00A678DA">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根据所提出的服务质量、服务承诺及可提供增值服务情况，酌情评分</w:t>
            </w:r>
            <w:r w:rsidR="00A678DA">
              <w:rPr>
                <w:rFonts w:asciiTheme="minorEastAsia" w:eastAsiaTheme="minorEastAsia" w:hAnsiTheme="minorEastAsia" w:hint="eastAsia"/>
                <w:color w:val="000000" w:themeColor="text1"/>
                <w:szCs w:val="21"/>
              </w:rPr>
              <w:t>，</w:t>
            </w:r>
            <w:r>
              <w:rPr>
                <w:rFonts w:asciiTheme="minorEastAsia" w:eastAsiaTheme="minorEastAsia" w:hAnsiTheme="minorEastAsia" w:cs="宋体" w:hint="eastAsia"/>
                <w:color w:val="000000" w:themeColor="text1"/>
                <w:szCs w:val="21"/>
              </w:rPr>
              <w:t>最高10分。</w:t>
            </w:r>
          </w:p>
        </w:tc>
        <w:tc>
          <w:tcPr>
            <w:tcW w:w="2039" w:type="dxa"/>
            <w:vAlign w:val="center"/>
          </w:tcPr>
          <w:p w:rsidR="008B6920" w:rsidRDefault="0089626C">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提供对学生食堂、教工食堂增值服务承诺方案</w:t>
            </w:r>
          </w:p>
        </w:tc>
      </w:tr>
      <w:tr w:rsidR="008B6920">
        <w:trPr>
          <w:trHeight w:val="720"/>
        </w:trPr>
        <w:tc>
          <w:tcPr>
            <w:tcW w:w="686" w:type="dxa"/>
            <w:vMerge/>
            <w:vAlign w:val="center"/>
          </w:tcPr>
          <w:p w:rsidR="008B6920" w:rsidRDefault="008B6920">
            <w:pPr>
              <w:spacing w:line="360" w:lineRule="auto"/>
              <w:jc w:val="center"/>
              <w:rPr>
                <w:rFonts w:asciiTheme="minorEastAsia" w:eastAsiaTheme="minorEastAsia" w:hAnsiTheme="minorEastAsia" w:cs="宋体"/>
                <w:color w:val="000000" w:themeColor="text1"/>
                <w:szCs w:val="21"/>
              </w:rPr>
            </w:pPr>
          </w:p>
        </w:tc>
        <w:tc>
          <w:tcPr>
            <w:tcW w:w="958" w:type="dxa"/>
            <w:vMerge/>
            <w:vAlign w:val="center"/>
          </w:tcPr>
          <w:p w:rsidR="008B6920" w:rsidRDefault="008B6920">
            <w:pPr>
              <w:spacing w:line="360" w:lineRule="auto"/>
              <w:jc w:val="center"/>
              <w:rPr>
                <w:rFonts w:asciiTheme="minorEastAsia" w:eastAsiaTheme="minorEastAsia" w:hAnsiTheme="minorEastAsia" w:cs="宋体"/>
                <w:color w:val="000000" w:themeColor="text1"/>
                <w:szCs w:val="21"/>
              </w:rPr>
            </w:pPr>
          </w:p>
        </w:tc>
        <w:tc>
          <w:tcPr>
            <w:tcW w:w="1887" w:type="dxa"/>
            <w:vAlign w:val="center"/>
          </w:tcPr>
          <w:p w:rsidR="008B6920" w:rsidRDefault="0089626C">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环境改善与具体方案（</w:t>
            </w:r>
            <w:r>
              <w:rPr>
                <w:rFonts w:asciiTheme="minorEastAsia" w:eastAsiaTheme="minorEastAsia" w:hAnsiTheme="minorEastAsia" w:cs="宋体"/>
                <w:color w:val="000000" w:themeColor="text1"/>
                <w:szCs w:val="21"/>
              </w:rPr>
              <w:t>1</w:t>
            </w:r>
            <w:r>
              <w:rPr>
                <w:rFonts w:asciiTheme="minorEastAsia" w:eastAsiaTheme="minorEastAsia" w:hAnsiTheme="minorEastAsia" w:cs="宋体" w:hint="eastAsia"/>
                <w:color w:val="000000" w:themeColor="text1"/>
                <w:szCs w:val="21"/>
              </w:rPr>
              <w:t>3分）</w:t>
            </w:r>
          </w:p>
        </w:tc>
        <w:tc>
          <w:tcPr>
            <w:tcW w:w="4319" w:type="dxa"/>
            <w:vAlign w:val="center"/>
          </w:tcPr>
          <w:p w:rsidR="008B6920" w:rsidRDefault="0089626C">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提供食堂环境改善、改造方案，最高</w:t>
            </w:r>
            <w:r>
              <w:rPr>
                <w:rFonts w:asciiTheme="minorEastAsia" w:eastAsiaTheme="minorEastAsia" w:hAnsiTheme="minorEastAsia" w:cs="宋体"/>
                <w:color w:val="000000" w:themeColor="text1"/>
                <w:szCs w:val="21"/>
              </w:rPr>
              <w:t>1</w:t>
            </w:r>
            <w:r>
              <w:rPr>
                <w:rFonts w:asciiTheme="minorEastAsia" w:eastAsiaTheme="minorEastAsia" w:hAnsiTheme="minorEastAsia" w:cs="宋体" w:hint="eastAsia"/>
                <w:color w:val="000000" w:themeColor="text1"/>
                <w:szCs w:val="21"/>
              </w:rPr>
              <w:t>3分。</w:t>
            </w:r>
          </w:p>
        </w:tc>
        <w:tc>
          <w:tcPr>
            <w:tcW w:w="2039" w:type="dxa"/>
            <w:vAlign w:val="center"/>
          </w:tcPr>
          <w:p w:rsidR="008B6920" w:rsidRDefault="0089626C">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提供食堂改造方案（效果图）、水电平面图，</w:t>
            </w:r>
            <w:r w:rsidR="00311C7E">
              <w:rPr>
                <w:rFonts w:asciiTheme="minorEastAsia" w:eastAsiaTheme="minorEastAsia" w:hAnsiTheme="minorEastAsia" w:cs="宋体" w:hint="eastAsia"/>
                <w:color w:val="000000" w:themeColor="text1"/>
                <w:szCs w:val="21"/>
              </w:rPr>
              <w:t>及装修工程造价预算清单。（其中装修材料都必须达到国标，本次改造涉及</w:t>
            </w:r>
            <w:r>
              <w:rPr>
                <w:rFonts w:asciiTheme="minorEastAsia" w:eastAsiaTheme="minorEastAsia" w:hAnsiTheme="minorEastAsia" w:cs="宋体" w:hint="eastAsia"/>
                <w:color w:val="000000" w:themeColor="text1"/>
                <w:szCs w:val="21"/>
              </w:rPr>
              <w:t>到电路，</w:t>
            </w:r>
            <w:r w:rsidR="00311C7E">
              <w:rPr>
                <w:rFonts w:asciiTheme="minorEastAsia" w:eastAsiaTheme="minorEastAsia" w:hAnsiTheme="minorEastAsia" w:cs="宋体" w:hint="eastAsia"/>
                <w:color w:val="000000" w:themeColor="text1"/>
                <w:szCs w:val="21"/>
              </w:rPr>
              <w:t>地砖、面砖、</w:t>
            </w:r>
            <w:r>
              <w:rPr>
                <w:rFonts w:asciiTheme="minorEastAsia" w:eastAsiaTheme="minorEastAsia" w:hAnsiTheme="minorEastAsia" w:cs="宋体" w:hint="eastAsia"/>
                <w:color w:val="000000" w:themeColor="text1"/>
                <w:szCs w:val="21"/>
              </w:rPr>
              <w:t>吊顶、污水管路、明厨亮灶等，其他改造由各投标单位自行考察决定。）</w:t>
            </w:r>
          </w:p>
        </w:tc>
      </w:tr>
    </w:tbl>
    <w:p w:rsidR="008B6920" w:rsidRDefault="0089626C">
      <w:pPr>
        <w:snapToGrid w:val="0"/>
        <w:spacing w:line="360" w:lineRule="auto"/>
        <w:ind w:firstLineChars="200" w:firstLine="582"/>
        <w:outlineLvl w:val="1"/>
        <w:rPr>
          <w:rFonts w:asciiTheme="minorEastAsia" w:eastAsiaTheme="minorEastAsia" w:hAnsiTheme="minorEastAsia" w:cs="宋体"/>
          <w:b/>
          <w:color w:val="000000" w:themeColor="text1"/>
          <w:kern w:val="0"/>
          <w:sz w:val="29"/>
          <w:szCs w:val="29"/>
        </w:rPr>
      </w:pPr>
      <w:r>
        <w:rPr>
          <w:rFonts w:asciiTheme="minorEastAsia" w:eastAsiaTheme="minorEastAsia" w:hAnsiTheme="minorEastAsia" w:cs="宋体"/>
          <w:b/>
          <w:color w:val="000000" w:themeColor="text1"/>
          <w:kern w:val="0"/>
          <w:sz w:val="29"/>
          <w:szCs w:val="29"/>
        </w:rPr>
        <w:t>二、商务标（</w:t>
      </w:r>
      <w:r>
        <w:rPr>
          <w:rFonts w:asciiTheme="minorEastAsia" w:eastAsiaTheme="minorEastAsia" w:hAnsiTheme="minorEastAsia" w:cs="宋体" w:hint="eastAsia"/>
          <w:b/>
          <w:color w:val="000000" w:themeColor="text1"/>
          <w:kern w:val="0"/>
          <w:sz w:val="29"/>
          <w:szCs w:val="29"/>
        </w:rPr>
        <w:t>20分</w:t>
      </w:r>
      <w:r>
        <w:rPr>
          <w:rFonts w:asciiTheme="minorEastAsia" w:eastAsiaTheme="minorEastAsia" w:hAnsiTheme="minorEastAsia" w:cs="宋体"/>
          <w:b/>
          <w:color w:val="000000" w:themeColor="text1"/>
          <w:kern w:val="0"/>
          <w:sz w:val="29"/>
          <w:szCs w:val="29"/>
        </w:rPr>
        <w:t>）</w:t>
      </w:r>
    </w:p>
    <w:p w:rsidR="008B6920" w:rsidRDefault="0089626C">
      <w:pPr>
        <w:snapToGrid w:val="0"/>
        <w:spacing w:line="360" w:lineRule="auto"/>
        <w:ind w:firstLineChars="200" w:firstLine="480"/>
        <w:outlineLvl w:val="1"/>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1、本次项目超市报价不得低于人民币为10万元/年，否则为无效响应文件。</w:t>
      </w:r>
    </w:p>
    <w:p w:rsidR="008B6920" w:rsidRDefault="0089626C">
      <w:pPr>
        <w:snapToGrid w:val="0"/>
        <w:spacing w:line="360" w:lineRule="auto"/>
        <w:ind w:firstLineChars="200" w:firstLine="480"/>
        <w:outlineLvl w:val="1"/>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2、满足招标文件要求且投标报价最高的有效报价为评标基准价，其价格分为满分20分。</w:t>
      </w:r>
    </w:p>
    <w:p w:rsidR="008B6920" w:rsidRDefault="0089626C">
      <w:pPr>
        <w:snapToGrid w:val="0"/>
        <w:spacing w:line="360" w:lineRule="auto"/>
        <w:ind w:firstLineChars="200" w:firstLine="480"/>
        <w:outlineLvl w:val="1"/>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3、其他响应单位的价格</w:t>
      </w:r>
      <w:proofErr w:type="gramStart"/>
      <w:r>
        <w:rPr>
          <w:rFonts w:asciiTheme="minorEastAsia" w:eastAsiaTheme="minorEastAsia" w:hAnsiTheme="minorEastAsia" w:cs="宋体" w:hint="eastAsia"/>
          <w:color w:val="000000" w:themeColor="text1"/>
          <w:kern w:val="0"/>
          <w:sz w:val="24"/>
          <w:szCs w:val="24"/>
        </w:rPr>
        <w:t>分按照</w:t>
      </w:r>
      <w:proofErr w:type="gramEnd"/>
      <w:r>
        <w:rPr>
          <w:rFonts w:asciiTheme="minorEastAsia" w:eastAsiaTheme="minorEastAsia" w:hAnsiTheme="minorEastAsia" w:cs="宋体" w:hint="eastAsia"/>
          <w:color w:val="000000" w:themeColor="text1"/>
          <w:kern w:val="0"/>
          <w:sz w:val="24"/>
          <w:szCs w:val="24"/>
        </w:rPr>
        <w:t>下列公式计算：</w:t>
      </w:r>
    </w:p>
    <w:p w:rsidR="008B6920" w:rsidRDefault="0089626C">
      <w:pPr>
        <w:snapToGrid w:val="0"/>
        <w:spacing w:line="360" w:lineRule="auto"/>
        <w:ind w:firstLineChars="200" w:firstLine="480"/>
        <w:outlineLvl w:val="1"/>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报价得分=(投标报价/评标基准价)×报价权值20%×100</w:t>
      </w:r>
    </w:p>
    <w:p w:rsidR="008B6920" w:rsidRDefault="0089626C">
      <w:pPr>
        <w:snapToGrid w:val="0"/>
        <w:spacing w:line="360" w:lineRule="auto"/>
        <w:ind w:firstLineChars="200" w:firstLine="582"/>
        <w:outlineLvl w:val="1"/>
        <w:rPr>
          <w:b/>
          <w:color w:val="000000" w:themeColor="text1"/>
          <w:kern w:val="0"/>
          <w:sz w:val="29"/>
          <w:szCs w:val="29"/>
        </w:rPr>
      </w:pPr>
      <w:r>
        <w:rPr>
          <w:rFonts w:hAnsi="宋体" w:hint="eastAsia"/>
          <w:b/>
          <w:color w:val="000000" w:themeColor="text1"/>
          <w:kern w:val="0"/>
          <w:sz w:val="29"/>
          <w:szCs w:val="29"/>
        </w:rPr>
        <w:t>五</w:t>
      </w:r>
      <w:r>
        <w:rPr>
          <w:rFonts w:hAnsi="宋体"/>
          <w:b/>
          <w:color w:val="000000" w:themeColor="text1"/>
          <w:kern w:val="0"/>
          <w:sz w:val="29"/>
          <w:szCs w:val="29"/>
        </w:rPr>
        <w:t>、出现下列情形之一的，作无效投标处理</w:t>
      </w:r>
      <w:r>
        <w:rPr>
          <w:b/>
          <w:color w:val="000000" w:themeColor="text1"/>
          <w:kern w:val="0"/>
          <w:sz w:val="29"/>
          <w:szCs w:val="29"/>
        </w:rPr>
        <w:t xml:space="preserve">  </w:t>
      </w:r>
    </w:p>
    <w:p w:rsidR="008B6920" w:rsidRDefault="0089626C" w:rsidP="00D24BFF">
      <w:pPr>
        <w:snapToGrid w:val="0"/>
        <w:spacing w:line="360" w:lineRule="auto"/>
        <w:ind w:firstLineChars="202" w:firstLine="586"/>
        <w:rPr>
          <w:color w:val="000000" w:themeColor="text1"/>
          <w:kern w:val="0"/>
          <w:sz w:val="29"/>
          <w:szCs w:val="29"/>
        </w:rPr>
      </w:pPr>
      <w:r>
        <w:rPr>
          <w:color w:val="000000" w:themeColor="text1"/>
          <w:kern w:val="0"/>
          <w:sz w:val="29"/>
          <w:szCs w:val="29"/>
        </w:rPr>
        <w:t>1</w:t>
      </w:r>
      <w:r>
        <w:rPr>
          <w:rFonts w:hAnsi="宋体"/>
          <w:color w:val="000000" w:themeColor="text1"/>
          <w:kern w:val="0"/>
          <w:sz w:val="29"/>
          <w:szCs w:val="29"/>
        </w:rPr>
        <w:t>、投标响应文件未按招标文件要求装订、密封、签署、盖章的；</w:t>
      </w:r>
    </w:p>
    <w:p w:rsidR="008B6920" w:rsidRDefault="0089626C" w:rsidP="00D24BFF">
      <w:pPr>
        <w:snapToGrid w:val="0"/>
        <w:spacing w:line="360" w:lineRule="auto"/>
        <w:ind w:firstLineChars="202" w:firstLine="586"/>
        <w:rPr>
          <w:color w:val="000000" w:themeColor="text1"/>
          <w:kern w:val="0"/>
          <w:sz w:val="29"/>
          <w:szCs w:val="29"/>
        </w:rPr>
      </w:pPr>
      <w:r>
        <w:rPr>
          <w:rFonts w:hint="eastAsia"/>
          <w:color w:val="000000" w:themeColor="text1"/>
          <w:kern w:val="0"/>
          <w:sz w:val="29"/>
          <w:szCs w:val="29"/>
        </w:rPr>
        <w:t>2</w:t>
      </w:r>
      <w:r>
        <w:rPr>
          <w:rFonts w:hAnsi="宋体"/>
          <w:color w:val="000000" w:themeColor="text1"/>
          <w:kern w:val="0"/>
          <w:sz w:val="29"/>
          <w:szCs w:val="29"/>
        </w:rPr>
        <w:t>、不具备招标文件规定的资格要求的；</w:t>
      </w:r>
    </w:p>
    <w:p w:rsidR="008B6920" w:rsidRDefault="0089626C" w:rsidP="00D24BFF">
      <w:pPr>
        <w:snapToGrid w:val="0"/>
        <w:spacing w:line="360" w:lineRule="auto"/>
        <w:ind w:firstLineChars="202" w:firstLine="586"/>
        <w:rPr>
          <w:rFonts w:hAnsi="宋体"/>
          <w:color w:val="000000" w:themeColor="text1"/>
          <w:kern w:val="0"/>
          <w:sz w:val="29"/>
          <w:szCs w:val="29"/>
        </w:rPr>
      </w:pPr>
      <w:r>
        <w:rPr>
          <w:rFonts w:hint="eastAsia"/>
          <w:color w:val="000000" w:themeColor="text1"/>
          <w:kern w:val="0"/>
          <w:sz w:val="29"/>
          <w:szCs w:val="29"/>
        </w:rPr>
        <w:t>3</w:t>
      </w:r>
      <w:r>
        <w:rPr>
          <w:rFonts w:hAnsi="宋体"/>
          <w:color w:val="000000" w:themeColor="text1"/>
          <w:kern w:val="0"/>
          <w:sz w:val="29"/>
          <w:szCs w:val="29"/>
        </w:rPr>
        <w:t>、不符合法律、法规和招标文件中规定的其他实质性要求的；</w:t>
      </w:r>
    </w:p>
    <w:p w:rsidR="008B6920" w:rsidRDefault="0089626C" w:rsidP="00D24BFF">
      <w:pPr>
        <w:snapToGrid w:val="0"/>
        <w:spacing w:line="360" w:lineRule="auto"/>
        <w:ind w:firstLineChars="202" w:firstLine="586"/>
        <w:rPr>
          <w:color w:val="000000" w:themeColor="text1"/>
          <w:kern w:val="0"/>
          <w:sz w:val="29"/>
          <w:szCs w:val="29"/>
        </w:rPr>
      </w:pPr>
      <w:r>
        <w:rPr>
          <w:rFonts w:hAnsi="宋体" w:hint="eastAsia"/>
          <w:color w:val="000000" w:themeColor="text1"/>
          <w:kern w:val="0"/>
          <w:sz w:val="29"/>
          <w:szCs w:val="29"/>
        </w:rPr>
        <w:t>4</w:t>
      </w:r>
      <w:r>
        <w:rPr>
          <w:rFonts w:hAnsi="宋体" w:hint="eastAsia"/>
          <w:color w:val="000000" w:themeColor="text1"/>
          <w:kern w:val="0"/>
          <w:sz w:val="29"/>
          <w:szCs w:val="29"/>
        </w:rPr>
        <w:t>、投标报价低于本项目</w:t>
      </w:r>
      <w:r>
        <w:rPr>
          <w:rFonts w:hAnsi="宋体" w:hint="eastAsia"/>
          <w:b/>
          <w:color w:val="000000" w:themeColor="text1"/>
          <w:kern w:val="0"/>
          <w:sz w:val="29"/>
          <w:szCs w:val="29"/>
        </w:rPr>
        <w:t>超市</w:t>
      </w:r>
      <w:r>
        <w:rPr>
          <w:rFonts w:hAnsi="宋体" w:hint="eastAsia"/>
          <w:color w:val="000000" w:themeColor="text1"/>
          <w:kern w:val="0"/>
          <w:sz w:val="29"/>
          <w:szCs w:val="29"/>
        </w:rPr>
        <w:t>最低限价的；</w:t>
      </w:r>
    </w:p>
    <w:p w:rsidR="008B6920" w:rsidRDefault="0089626C" w:rsidP="00D24BFF">
      <w:pPr>
        <w:snapToGrid w:val="0"/>
        <w:spacing w:line="360" w:lineRule="auto"/>
        <w:ind w:firstLineChars="202" w:firstLine="586"/>
        <w:rPr>
          <w:rFonts w:hAnsi="宋体"/>
          <w:color w:val="000000" w:themeColor="text1"/>
          <w:kern w:val="0"/>
          <w:sz w:val="29"/>
          <w:szCs w:val="29"/>
        </w:rPr>
      </w:pPr>
      <w:r>
        <w:rPr>
          <w:rFonts w:hint="eastAsia"/>
          <w:color w:val="000000" w:themeColor="text1"/>
          <w:kern w:val="0"/>
          <w:sz w:val="29"/>
          <w:szCs w:val="29"/>
        </w:rPr>
        <w:t>5</w:t>
      </w:r>
      <w:r>
        <w:rPr>
          <w:rFonts w:hAnsi="宋体"/>
          <w:color w:val="000000" w:themeColor="text1"/>
          <w:kern w:val="0"/>
          <w:sz w:val="29"/>
          <w:szCs w:val="29"/>
        </w:rPr>
        <w:t>、</w:t>
      </w:r>
      <w:r>
        <w:rPr>
          <w:rFonts w:hAnsi="宋体" w:hint="eastAsia"/>
          <w:color w:val="000000" w:themeColor="text1"/>
          <w:kern w:val="0"/>
          <w:sz w:val="29"/>
          <w:szCs w:val="29"/>
        </w:rPr>
        <w:t>投标文件未承诺响应附件</w:t>
      </w:r>
      <w:r>
        <w:rPr>
          <w:rFonts w:hAnsi="宋体" w:hint="eastAsia"/>
          <w:color w:val="000000" w:themeColor="text1"/>
          <w:kern w:val="0"/>
          <w:sz w:val="29"/>
          <w:szCs w:val="29"/>
        </w:rPr>
        <w:t>8</w:t>
      </w:r>
      <w:r>
        <w:rPr>
          <w:rFonts w:hAnsi="宋体" w:hint="eastAsia"/>
          <w:color w:val="000000" w:themeColor="text1"/>
          <w:kern w:val="0"/>
          <w:sz w:val="29"/>
          <w:szCs w:val="29"/>
        </w:rPr>
        <w:t>《教工食堂的考核要求》的。</w:t>
      </w:r>
    </w:p>
    <w:p w:rsidR="008B6920" w:rsidRDefault="0089626C" w:rsidP="00D24BFF">
      <w:pPr>
        <w:snapToGrid w:val="0"/>
        <w:spacing w:line="360" w:lineRule="auto"/>
        <w:ind w:firstLineChars="202" w:firstLine="586"/>
        <w:rPr>
          <w:color w:val="000000" w:themeColor="text1"/>
          <w:kern w:val="0"/>
          <w:sz w:val="29"/>
          <w:szCs w:val="29"/>
        </w:rPr>
      </w:pPr>
      <w:r>
        <w:rPr>
          <w:rFonts w:hAnsi="宋体" w:hint="eastAsia"/>
          <w:color w:val="000000" w:themeColor="text1"/>
          <w:kern w:val="0"/>
          <w:sz w:val="29"/>
          <w:szCs w:val="29"/>
        </w:rPr>
        <w:t>6</w:t>
      </w:r>
      <w:r>
        <w:rPr>
          <w:rFonts w:hAnsi="宋体" w:hint="eastAsia"/>
          <w:color w:val="000000" w:themeColor="text1"/>
          <w:kern w:val="0"/>
          <w:sz w:val="29"/>
          <w:szCs w:val="29"/>
        </w:rPr>
        <w:t>、</w:t>
      </w:r>
      <w:r>
        <w:rPr>
          <w:rFonts w:hAnsi="宋体"/>
          <w:color w:val="000000" w:themeColor="text1"/>
          <w:kern w:val="0"/>
          <w:sz w:val="29"/>
          <w:szCs w:val="29"/>
        </w:rPr>
        <w:t>评标委员会可以认定为无效投标的其他情况。</w:t>
      </w:r>
    </w:p>
    <w:p w:rsidR="008B6920" w:rsidRDefault="0089626C">
      <w:pPr>
        <w:snapToGrid w:val="0"/>
        <w:spacing w:line="360" w:lineRule="auto"/>
        <w:ind w:firstLineChars="202" w:firstLine="588"/>
        <w:rPr>
          <w:b/>
          <w:color w:val="000000" w:themeColor="text1"/>
          <w:kern w:val="0"/>
          <w:sz w:val="29"/>
          <w:szCs w:val="29"/>
        </w:rPr>
      </w:pPr>
      <w:r>
        <w:rPr>
          <w:rFonts w:hAnsi="宋体"/>
          <w:b/>
          <w:color w:val="000000" w:themeColor="text1"/>
          <w:kern w:val="0"/>
          <w:sz w:val="29"/>
          <w:szCs w:val="29"/>
        </w:rPr>
        <w:t>六、出现下列情形之一的，作废标处理</w:t>
      </w:r>
    </w:p>
    <w:p w:rsidR="008B6920" w:rsidRDefault="0089626C">
      <w:pPr>
        <w:snapToGrid w:val="0"/>
        <w:spacing w:line="360" w:lineRule="auto"/>
        <w:ind w:firstLineChars="200" w:firstLine="580"/>
        <w:rPr>
          <w:color w:val="000000" w:themeColor="text1"/>
          <w:kern w:val="0"/>
          <w:sz w:val="29"/>
          <w:szCs w:val="29"/>
        </w:rPr>
      </w:pPr>
      <w:r>
        <w:rPr>
          <w:color w:val="000000" w:themeColor="text1"/>
          <w:kern w:val="0"/>
          <w:sz w:val="29"/>
          <w:szCs w:val="29"/>
        </w:rPr>
        <w:lastRenderedPageBreak/>
        <w:t>1</w:t>
      </w:r>
      <w:r>
        <w:rPr>
          <w:rFonts w:hAnsi="宋体"/>
          <w:color w:val="000000" w:themeColor="text1"/>
          <w:kern w:val="0"/>
          <w:sz w:val="29"/>
          <w:szCs w:val="29"/>
        </w:rPr>
        <w:t>、符合资格条件或者对招标文件作实质响应的投标人不足</w:t>
      </w:r>
      <w:r>
        <w:rPr>
          <w:color w:val="000000" w:themeColor="text1"/>
          <w:kern w:val="0"/>
          <w:sz w:val="29"/>
          <w:szCs w:val="29"/>
        </w:rPr>
        <w:t>3</w:t>
      </w:r>
      <w:r>
        <w:rPr>
          <w:rFonts w:hAnsi="宋体"/>
          <w:color w:val="000000" w:themeColor="text1"/>
          <w:kern w:val="0"/>
          <w:sz w:val="29"/>
          <w:szCs w:val="29"/>
        </w:rPr>
        <w:t>家的；</w:t>
      </w:r>
    </w:p>
    <w:p w:rsidR="00382FB8" w:rsidRDefault="0089626C" w:rsidP="00382FB8">
      <w:pPr>
        <w:snapToGrid w:val="0"/>
        <w:spacing w:line="360" w:lineRule="auto"/>
        <w:ind w:firstLineChars="200" w:firstLine="580"/>
        <w:rPr>
          <w:color w:val="000000" w:themeColor="text1"/>
          <w:kern w:val="0"/>
          <w:sz w:val="29"/>
          <w:szCs w:val="29"/>
        </w:rPr>
      </w:pPr>
      <w:r>
        <w:rPr>
          <w:color w:val="000000" w:themeColor="text1"/>
          <w:kern w:val="0"/>
          <w:sz w:val="29"/>
          <w:szCs w:val="29"/>
        </w:rPr>
        <w:t>2</w:t>
      </w:r>
      <w:r>
        <w:rPr>
          <w:rFonts w:hAnsi="宋体"/>
          <w:color w:val="000000" w:themeColor="text1"/>
          <w:kern w:val="0"/>
          <w:sz w:val="29"/>
          <w:szCs w:val="29"/>
        </w:rPr>
        <w:t>、出现影响采购公正的违法违规行为的；</w:t>
      </w:r>
    </w:p>
    <w:p w:rsidR="000045CA" w:rsidRPr="00382FB8" w:rsidRDefault="0089626C" w:rsidP="00382FB8">
      <w:pPr>
        <w:snapToGrid w:val="0"/>
        <w:spacing w:line="360" w:lineRule="auto"/>
        <w:ind w:firstLineChars="200" w:firstLine="580"/>
        <w:rPr>
          <w:rFonts w:hAnsi="宋体"/>
          <w:color w:val="000000" w:themeColor="text1"/>
          <w:kern w:val="0"/>
          <w:sz w:val="29"/>
          <w:szCs w:val="29"/>
        </w:rPr>
      </w:pPr>
      <w:r>
        <w:rPr>
          <w:rFonts w:hint="eastAsia"/>
          <w:color w:val="000000" w:themeColor="text1"/>
          <w:kern w:val="0"/>
          <w:sz w:val="29"/>
          <w:szCs w:val="29"/>
        </w:rPr>
        <w:t>3</w:t>
      </w:r>
      <w:r>
        <w:rPr>
          <w:rFonts w:hAnsi="宋体"/>
          <w:color w:val="000000" w:themeColor="text1"/>
          <w:kern w:val="0"/>
          <w:sz w:val="29"/>
          <w:szCs w:val="29"/>
        </w:rPr>
        <w:t>、</w:t>
      </w:r>
      <w:r w:rsidR="000045CA">
        <w:rPr>
          <w:rFonts w:hAnsi="宋体" w:hint="eastAsia"/>
          <w:color w:val="000000" w:themeColor="text1"/>
          <w:kern w:val="0"/>
          <w:sz w:val="29"/>
          <w:szCs w:val="29"/>
        </w:rPr>
        <w:t>明显有悖市场运营规律</w:t>
      </w:r>
      <w:r w:rsidR="00382FB8">
        <w:rPr>
          <w:rFonts w:hAnsi="宋体" w:hint="eastAsia"/>
          <w:color w:val="000000" w:themeColor="text1"/>
          <w:kern w:val="0"/>
          <w:sz w:val="29"/>
          <w:szCs w:val="29"/>
        </w:rPr>
        <w:t>，</w:t>
      </w:r>
      <w:r w:rsidR="000045CA">
        <w:rPr>
          <w:rFonts w:hAnsi="宋体" w:hint="eastAsia"/>
          <w:color w:val="000000" w:themeColor="text1"/>
          <w:kern w:val="0"/>
          <w:sz w:val="29"/>
          <w:szCs w:val="29"/>
        </w:rPr>
        <w:t>恶意竞标的内容</w:t>
      </w:r>
      <w:r w:rsidR="00382FB8">
        <w:rPr>
          <w:rFonts w:hAnsi="宋体" w:hint="eastAsia"/>
          <w:color w:val="000000" w:themeColor="text1"/>
          <w:kern w:val="0"/>
          <w:sz w:val="29"/>
          <w:szCs w:val="29"/>
        </w:rPr>
        <w:t xml:space="preserve"> </w:t>
      </w:r>
      <w:r w:rsidR="00382FB8">
        <w:rPr>
          <w:rFonts w:hAnsi="宋体" w:hint="eastAsia"/>
          <w:color w:val="000000" w:themeColor="text1"/>
          <w:kern w:val="0"/>
          <w:sz w:val="29"/>
          <w:szCs w:val="29"/>
        </w:rPr>
        <w:t>，</w:t>
      </w:r>
      <w:r w:rsidR="000045CA">
        <w:rPr>
          <w:rFonts w:hAnsi="宋体" w:hint="eastAsia"/>
          <w:color w:val="000000" w:themeColor="text1"/>
          <w:kern w:val="0"/>
          <w:sz w:val="29"/>
          <w:szCs w:val="29"/>
        </w:rPr>
        <w:t>经评标委员会认定的</w:t>
      </w:r>
      <w:r w:rsidR="00382FB8">
        <w:rPr>
          <w:rFonts w:hAnsi="宋体" w:hint="eastAsia"/>
          <w:color w:val="000000" w:themeColor="text1"/>
          <w:kern w:val="0"/>
          <w:sz w:val="29"/>
          <w:szCs w:val="29"/>
        </w:rPr>
        <w:t>；</w:t>
      </w:r>
    </w:p>
    <w:p w:rsidR="008B6920" w:rsidRDefault="000045CA" w:rsidP="000045CA">
      <w:pPr>
        <w:snapToGrid w:val="0"/>
        <w:spacing w:line="360" w:lineRule="auto"/>
        <w:ind w:firstLineChars="200" w:firstLine="580"/>
        <w:rPr>
          <w:color w:val="000000" w:themeColor="text1"/>
          <w:kern w:val="0"/>
          <w:sz w:val="29"/>
          <w:szCs w:val="29"/>
        </w:rPr>
      </w:pPr>
      <w:r>
        <w:rPr>
          <w:rFonts w:hAnsi="宋体" w:hint="eastAsia"/>
          <w:color w:val="000000" w:themeColor="text1"/>
          <w:kern w:val="0"/>
          <w:sz w:val="29"/>
          <w:szCs w:val="29"/>
        </w:rPr>
        <w:t>4</w:t>
      </w:r>
      <w:r>
        <w:rPr>
          <w:rFonts w:hAnsi="宋体" w:hint="eastAsia"/>
          <w:color w:val="000000" w:themeColor="text1"/>
          <w:kern w:val="0"/>
          <w:sz w:val="29"/>
          <w:szCs w:val="29"/>
        </w:rPr>
        <w:t>、</w:t>
      </w:r>
      <w:r w:rsidR="0089626C">
        <w:rPr>
          <w:rFonts w:hAnsi="宋体"/>
          <w:color w:val="000000" w:themeColor="text1"/>
          <w:kern w:val="0"/>
          <w:sz w:val="29"/>
          <w:szCs w:val="29"/>
        </w:rPr>
        <w:t>因重大变故，采购任务被取消的；</w:t>
      </w:r>
    </w:p>
    <w:p w:rsidR="008B6920" w:rsidRDefault="000045CA">
      <w:pPr>
        <w:snapToGrid w:val="0"/>
        <w:spacing w:line="360" w:lineRule="auto"/>
        <w:ind w:firstLineChars="200" w:firstLine="580"/>
        <w:rPr>
          <w:color w:val="000000" w:themeColor="text1"/>
          <w:kern w:val="0"/>
          <w:sz w:val="29"/>
          <w:szCs w:val="29"/>
        </w:rPr>
      </w:pPr>
      <w:r>
        <w:rPr>
          <w:rFonts w:hint="eastAsia"/>
          <w:color w:val="000000" w:themeColor="text1"/>
          <w:kern w:val="0"/>
          <w:sz w:val="29"/>
          <w:szCs w:val="29"/>
        </w:rPr>
        <w:t>5</w:t>
      </w:r>
      <w:r w:rsidR="0089626C">
        <w:rPr>
          <w:rFonts w:hAnsi="宋体"/>
          <w:color w:val="000000" w:themeColor="text1"/>
          <w:kern w:val="0"/>
          <w:sz w:val="29"/>
          <w:szCs w:val="29"/>
        </w:rPr>
        <w:t>、评标委员会依据法律法规可以认定为废标的其他情况。</w:t>
      </w:r>
    </w:p>
    <w:p w:rsidR="008B6920" w:rsidRDefault="0089626C">
      <w:pPr>
        <w:snapToGrid w:val="0"/>
        <w:spacing w:line="360" w:lineRule="auto"/>
        <w:ind w:firstLineChars="200" w:firstLine="582"/>
        <w:outlineLvl w:val="1"/>
        <w:rPr>
          <w:b/>
          <w:color w:val="000000" w:themeColor="text1"/>
          <w:kern w:val="0"/>
          <w:sz w:val="29"/>
          <w:szCs w:val="29"/>
        </w:rPr>
      </w:pPr>
      <w:r>
        <w:rPr>
          <w:rFonts w:hAnsi="宋体"/>
          <w:b/>
          <w:color w:val="000000" w:themeColor="text1"/>
          <w:kern w:val="0"/>
          <w:sz w:val="29"/>
          <w:szCs w:val="29"/>
        </w:rPr>
        <w:t>七、</w:t>
      </w:r>
      <w:r>
        <w:rPr>
          <w:rFonts w:hAnsi="宋体" w:hint="eastAsia"/>
          <w:b/>
          <w:color w:val="000000" w:themeColor="text1"/>
          <w:kern w:val="0"/>
          <w:sz w:val="29"/>
          <w:szCs w:val="29"/>
        </w:rPr>
        <w:t>中标</w:t>
      </w:r>
      <w:r>
        <w:rPr>
          <w:rFonts w:hAnsi="宋体"/>
          <w:b/>
          <w:color w:val="000000" w:themeColor="text1"/>
          <w:kern w:val="0"/>
          <w:sz w:val="29"/>
          <w:szCs w:val="29"/>
        </w:rPr>
        <w:t>通知</w:t>
      </w:r>
    </w:p>
    <w:p w:rsidR="008B6920" w:rsidRDefault="0089626C" w:rsidP="00D24BFF">
      <w:pPr>
        <w:spacing w:line="360" w:lineRule="auto"/>
        <w:ind w:firstLineChars="202" w:firstLine="586"/>
        <w:rPr>
          <w:color w:val="000000" w:themeColor="text1"/>
          <w:kern w:val="0"/>
          <w:sz w:val="29"/>
          <w:szCs w:val="29"/>
        </w:rPr>
      </w:pPr>
      <w:r>
        <w:rPr>
          <w:color w:val="000000" w:themeColor="text1"/>
          <w:kern w:val="0"/>
          <w:sz w:val="29"/>
          <w:szCs w:val="29"/>
        </w:rPr>
        <w:t>1</w:t>
      </w:r>
      <w:r>
        <w:rPr>
          <w:rFonts w:hAnsi="宋体"/>
          <w:color w:val="000000" w:themeColor="text1"/>
          <w:kern w:val="0"/>
          <w:sz w:val="29"/>
          <w:szCs w:val="29"/>
        </w:rPr>
        <w:t>、投标结束后，招标人将成交结果在南通市公共资源交易网上公示</w:t>
      </w:r>
      <w:r>
        <w:rPr>
          <w:color w:val="000000" w:themeColor="text1"/>
          <w:kern w:val="0"/>
          <w:sz w:val="29"/>
          <w:szCs w:val="29"/>
        </w:rPr>
        <w:t>1</w:t>
      </w:r>
      <w:r>
        <w:rPr>
          <w:rFonts w:hAnsi="宋体"/>
          <w:color w:val="000000" w:themeColor="text1"/>
          <w:kern w:val="0"/>
          <w:sz w:val="29"/>
          <w:szCs w:val="29"/>
        </w:rPr>
        <w:t>个工作日。</w:t>
      </w:r>
    </w:p>
    <w:p w:rsidR="008B6920" w:rsidRDefault="0089626C" w:rsidP="00D24BFF">
      <w:pPr>
        <w:spacing w:line="360" w:lineRule="auto"/>
        <w:ind w:firstLineChars="202" w:firstLine="586"/>
        <w:rPr>
          <w:color w:val="000000" w:themeColor="text1"/>
          <w:kern w:val="0"/>
          <w:sz w:val="29"/>
          <w:szCs w:val="29"/>
        </w:rPr>
      </w:pPr>
      <w:r>
        <w:rPr>
          <w:color w:val="000000" w:themeColor="text1"/>
          <w:kern w:val="0"/>
          <w:sz w:val="29"/>
          <w:szCs w:val="29"/>
        </w:rPr>
        <w:t>2</w:t>
      </w:r>
      <w:r>
        <w:rPr>
          <w:rFonts w:hAnsi="宋体"/>
          <w:color w:val="000000" w:themeColor="text1"/>
          <w:kern w:val="0"/>
          <w:sz w:val="29"/>
          <w:szCs w:val="29"/>
        </w:rPr>
        <w:t>、公示期满</w:t>
      </w:r>
      <w:r w:rsidR="00382FB8">
        <w:rPr>
          <w:rFonts w:hAnsi="宋体" w:hint="eastAsia"/>
          <w:color w:val="000000" w:themeColor="text1"/>
          <w:kern w:val="0"/>
          <w:sz w:val="29"/>
          <w:szCs w:val="29"/>
        </w:rPr>
        <w:t xml:space="preserve"> </w:t>
      </w:r>
      <w:r w:rsidR="00382FB8">
        <w:rPr>
          <w:rFonts w:hAnsi="宋体" w:hint="eastAsia"/>
          <w:color w:val="000000" w:themeColor="text1"/>
          <w:kern w:val="0"/>
          <w:sz w:val="29"/>
          <w:szCs w:val="29"/>
        </w:rPr>
        <w:t>，</w:t>
      </w:r>
      <w:r>
        <w:rPr>
          <w:rFonts w:hAnsi="宋体"/>
          <w:color w:val="000000" w:themeColor="text1"/>
          <w:kern w:val="0"/>
          <w:sz w:val="29"/>
          <w:szCs w:val="29"/>
        </w:rPr>
        <w:t>如无异议的，招标人向中标供应商发出《成交通知书》。</w:t>
      </w:r>
    </w:p>
    <w:p w:rsidR="008B6920" w:rsidRPr="000045CA" w:rsidRDefault="0089626C" w:rsidP="000045CA">
      <w:pPr>
        <w:spacing w:line="360" w:lineRule="auto"/>
        <w:ind w:firstLineChars="202" w:firstLine="586"/>
        <w:rPr>
          <w:rFonts w:hAnsi="宋体"/>
          <w:color w:val="000000" w:themeColor="text1"/>
          <w:kern w:val="0"/>
          <w:sz w:val="29"/>
          <w:szCs w:val="29"/>
        </w:rPr>
      </w:pPr>
      <w:r>
        <w:rPr>
          <w:color w:val="000000" w:themeColor="text1"/>
          <w:kern w:val="0"/>
          <w:sz w:val="29"/>
          <w:szCs w:val="29"/>
        </w:rPr>
        <w:t>3</w:t>
      </w:r>
      <w:r w:rsidR="00382FB8">
        <w:rPr>
          <w:rFonts w:hint="eastAsia"/>
          <w:color w:val="000000" w:themeColor="text1"/>
          <w:kern w:val="0"/>
          <w:sz w:val="29"/>
          <w:szCs w:val="29"/>
        </w:rPr>
        <w:t>、</w:t>
      </w:r>
      <w:r>
        <w:rPr>
          <w:rFonts w:hAnsi="宋体"/>
          <w:color w:val="000000" w:themeColor="text1"/>
          <w:kern w:val="0"/>
          <w:sz w:val="29"/>
          <w:szCs w:val="29"/>
        </w:rPr>
        <w:t>《成交通知书》一经发出，即具有法律效力。招标人、中标供应</w:t>
      </w:r>
      <w:proofErr w:type="gramStart"/>
      <w:r>
        <w:rPr>
          <w:rFonts w:hAnsi="宋体"/>
          <w:color w:val="000000" w:themeColor="text1"/>
          <w:kern w:val="0"/>
          <w:sz w:val="29"/>
          <w:szCs w:val="29"/>
        </w:rPr>
        <w:t>商依法</w:t>
      </w:r>
      <w:proofErr w:type="gramEnd"/>
      <w:r>
        <w:rPr>
          <w:rFonts w:hAnsi="宋体"/>
          <w:color w:val="000000" w:themeColor="text1"/>
          <w:kern w:val="0"/>
          <w:sz w:val="29"/>
          <w:szCs w:val="29"/>
        </w:rPr>
        <w:t>承担法律责任。</w:t>
      </w:r>
    </w:p>
    <w:p w:rsidR="008B6920" w:rsidRDefault="0089626C">
      <w:pPr>
        <w:pStyle w:val="1"/>
        <w:spacing w:beforeLines="0" w:afterLines="0"/>
        <w:ind w:firstLineChars="0" w:firstLine="0"/>
        <w:rPr>
          <w:rFonts w:asciiTheme="minorEastAsia" w:eastAsiaTheme="minorEastAsia" w:hAnsiTheme="minorEastAsia"/>
          <w:b/>
          <w:color w:val="000000" w:themeColor="text1"/>
          <w:sz w:val="32"/>
          <w:szCs w:val="32"/>
        </w:rPr>
      </w:pPr>
      <w:r>
        <w:rPr>
          <w:rFonts w:ascii="Times New Roman" w:eastAsia="宋体" w:hAnsi="Times New Roman"/>
          <w:color w:val="000000" w:themeColor="text1"/>
          <w:kern w:val="2"/>
          <w:sz w:val="21"/>
          <w:szCs w:val="24"/>
        </w:rPr>
        <w:br w:type="page"/>
      </w:r>
      <w:r>
        <w:rPr>
          <w:rFonts w:asciiTheme="minorEastAsia" w:eastAsiaTheme="minorEastAsia" w:hAnsiTheme="minorEastAsia" w:hint="eastAsia"/>
          <w:b/>
          <w:color w:val="000000" w:themeColor="text1"/>
          <w:sz w:val="32"/>
          <w:szCs w:val="32"/>
        </w:rPr>
        <w:lastRenderedPageBreak/>
        <w:t>第五部分  合同相关要求</w:t>
      </w:r>
    </w:p>
    <w:p w:rsidR="008B6920" w:rsidRDefault="0089626C">
      <w:pPr>
        <w:widowControl/>
        <w:spacing w:line="360" w:lineRule="auto"/>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1.中标候选人在中标公示期满后3日内须领取《成交确认书》，同时中标人应按照《成交确认书》指定的时间内与招标人洽谈并签订合同，合同一式四份。如在规定的时限内没有签订合同，将取消中标候选人中标资格。所签合同不得对招标文件作实质性修改。否则投标保证金将不予退还，由此给招标人造成损失的，中标人还应承担赔偿责任。</w:t>
      </w:r>
    </w:p>
    <w:p w:rsidR="008B6920" w:rsidRDefault="0089626C">
      <w:pPr>
        <w:widowControl/>
        <w:spacing w:line="360" w:lineRule="auto"/>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2．招标文件、中标人的投标文件及投标过程中有关书面澄清、承诺等均应作为合同附件，具有同等的法律效力。</w:t>
      </w:r>
    </w:p>
    <w:p w:rsidR="008B6920" w:rsidRDefault="0089626C">
      <w:pPr>
        <w:widowControl/>
        <w:spacing w:line="360" w:lineRule="auto"/>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3．中标人不得采用分包的形式履行合同，否则招标人有权终止合同，造成招标人损失的，中标人应承担相应赔偿责任。中标人出现违约情形，应当及时纠正或补偿；造成损失的，按合同约定追究违约责任；发现有假冒、伪劣、走私产品、商业贿赂等违法情形的，应由招标人移交工商、质监、公安等行政执法部门依法查处。中标人不能及时履约的，按《合同法》规定处理，同时扣除相应合同履约金。</w:t>
      </w:r>
    </w:p>
    <w:p w:rsidR="008B6920" w:rsidRDefault="0089626C">
      <w:pPr>
        <w:widowControl/>
        <w:spacing w:line="360" w:lineRule="auto"/>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4．中标人如没有按合同规定提供相应服务，招标人将向中标人发出书面违约通知并有权全部或部分终止合同，同时招标人由此造成的损失须由中标人负责赔偿。</w:t>
      </w:r>
      <w:r>
        <w:rPr>
          <w:rFonts w:asciiTheme="minorEastAsia" w:eastAsiaTheme="minorEastAsia" w:hAnsiTheme="minorEastAsia" w:cs="宋体"/>
          <w:color w:val="000000" w:themeColor="text1"/>
          <w:kern w:val="0"/>
          <w:sz w:val="29"/>
          <w:szCs w:val="29"/>
        </w:rPr>
        <w:t xml:space="preserve"> </w:t>
      </w:r>
    </w:p>
    <w:p w:rsidR="008B6920" w:rsidRDefault="0089626C">
      <w:pPr>
        <w:widowControl/>
        <w:spacing w:line="360" w:lineRule="auto"/>
        <w:ind w:firstLineChars="200" w:firstLine="580"/>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hint="eastAsia"/>
          <w:color w:val="000000" w:themeColor="text1"/>
          <w:kern w:val="0"/>
          <w:sz w:val="29"/>
          <w:szCs w:val="29"/>
        </w:rPr>
        <w:t>5．招标人故意推迟项目验收时间的，与中标人串通或要求中标人通过减少货物数量或降低服务标准的，在履行合同中采取更改配置、调换物品等手段的，要求中标人出具虚假发票或任意更改销售发票的，谋取不正当利益的，承担相应的法律责任。</w:t>
      </w:r>
    </w:p>
    <w:p w:rsidR="008B6920" w:rsidRDefault="0089626C">
      <w:pPr>
        <w:widowControl/>
        <w:jc w:val="left"/>
        <w:rPr>
          <w:rFonts w:asciiTheme="minorEastAsia" w:eastAsiaTheme="minorEastAsia" w:hAnsiTheme="minorEastAsia" w:cs="宋体"/>
          <w:color w:val="000000" w:themeColor="text1"/>
          <w:kern w:val="0"/>
          <w:sz w:val="29"/>
          <w:szCs w:val="29"/>
        </w:rPr>
      </w:pPr>
      <w:r>
        <w:rPr>
          <w:rFonts w:asciiTheme="minorEastAsia" w:eastAsiaTheme="minorEastAsia" w:hAnsiTheme="minorEastAsia" w:cs="宋体"/>
          <w:color w:val="000000" w:themeColor="text1"/>
          <w:kern w:val="0"/>
          <w:sz w:val="29"/>
          <w:szCs w:val="29"/>
        </w:rPr>
        <w:br w:type="page"/>
      </w:r>
    </w:p>
    <w:p w:rsidR="008B6920" w:rsidRDefault="0089626C">
      <w:pPr>
        <w:rPr>
          <w:rFonts w:asciiTheme="minorEastAsia" w:eastAsiaTheme="minorEastAsia" w:hAnsiTheme="minorEastAsia"/>
          <w:b/>
          <w:bCs/>
          <w:color w:val="000000" w:themeColor="text1"/>
          <w:sz w:val="44"/>
          <w:szCs w:val="44"/>
        </w:rPr>
      </w:pPr>
      <w:r>
        <w:rPr>
          <w:rFonts w:asciiTheme="minorEastAsia" w:eastAsiaTheme="minorEastAsia" w:hAnsiTheme="minorEastAsia"/>
          <w:color w:val="000000" w:themeColor="text1"/>
          <w:sz w:val="24"/>
          <w:szCs w:val="24"/>
        </w:rPr>
        <w:lastRenderedPageBreak/>
        <w:t>合同样本</w:t>
      </w:r>
    </w:p>
    <w:p w:rsidR="008B6920" w:rsidRDefault="0089626C">
      <w:pPr>
        <w:jc w:val="center"/>
        <w:rPr>
          <w:rFonts w:asciiTheme="minorEastAsia" w:eastAsiaTheme="minorEastAsia" w:hAnsiTheme="minorEastAsia"/>
          <w:color w:val="000000" w:themeColor="text1"/>
        </w:rPr>
      </w:pPr>
      <w:r>
        <w:rPr>
          <w:rFonts w:asciiTheme="minorEastAsia" w:eastAsiaTheme="minorEastAsia" w:hAnsiTheme="minorEastAsia"/>
          <w:b/>
          <w:bCs/>
          <w:color w:val="000000" w:themeColor="text1"/>
          <w:sz w:val="36"/>
          <w:szCs w:val="36"/>
        </w:rPr>
        <w:t>食堂托管协议书</w:t>
      </w:r>
    </w:p>
    <w:p w:rsidR="008B6920" w:rsidRDefault="0089626C">
      <w:pPr>
        <w:spacing w:line="480" w:lineRule="auto"/>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委托方：（以下简称甲方）</w:t>
      </w:r>
    </w:p>
    <w:p w:rsidR="008B6920" w:rsidRDefault="0089626C" w:rsidP="007E78AE">
      <w:pPr>
        <w:spacing w:afterLines="50" w:line="480" w:lineRule="auto"/>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受托方：（以下简称</w:t>
      </w:r>
      <w:r>
        <w:rPr>
          <w:rFonts w:asciiTheme="minorEastAsia" w:eastAsiaTheme="minorEastAsia" w:hAnsiTheme="minorEastAsia" w:hint="eastAsia"/>
          <w:color w:val="000000" w:themeColor="text1"/>
          <w:sz w:val="24"/>
        </w:rPr>
        <w:t>乙方</w:t>
      </w:r>
      <w:r>
        <w:rPr>
          <w:rFonts w:asciiTheme="minorEastAsia" w:eastAsiaTheme="minorEastAsia" w:hAnsiTheme="minorEastAsia"/>
          <w:color w:val="000000" w:themeColor="text1"/>
          <w:sz w:val="24"/>
        </w:rPr>
        <w:t>）</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为推进甲方后勤社会化改革，甲、乙双方就甲方</w:t>
      </w:r>
      <w:proofErr w:type="gramStart"/>
      <w:r>
        <w:rPr>
          <w:rFonts w:asciiTheme="minorEastAsia" w:eastAsiaTheme="minorEastAsia" w:hAnsiTheme="minorEastAsia" w:cs="宋体" w:hint="eastAsia"/>
          <w:color w:val="000000" w:themeColor="text1"/>
          <w:sz w:val="24"/>
          <w:szCs w:val="24"/>
        </w:rPr>
        <w:t>食堂楼</w:t>
      </w:r>
      <w:proofErr w:type="gramEnd"/>
      <w:r>
        <w:rPr>
          <w:rFonts w:asciiTheme="minorEastAsia" w:eastAsiaTheme="minorEastAsia" w:hAnsiTheme="minorEastAsia" w:cs="宋体" w:hint="eastAsia"/>
          <w:color w:val="000000" w:themeColor="text1"/>
          <w:sz w:val="24"/>
          <w:szCs w:val="24"/>
        </w:rPr>
        <w:t>餐厅委托</w:t>
      </w:r>
      <w:r>
        <w:rPr>
          <w:rFonts w:asciiTheme="minorEastAsia" w:eastAsiaTheme="minorEastAsia" w:hAnsiTheme="minorEastAsia" w:hint="eastAsia"/>
          <w:color w:val="000000" w:themeColor="text1"/>
          <w:sz w:val="24"/>
          <w:szCs w:val="24"/>
        </w:rPr>
        <w:t>乙方</w:t>
      </w:r>
      <w:r>
        <w:rPr>
          <w:rFonts w:asciiTheme="minorEastAsia" w:eastAsiaTheme="minorEastAsia" w:hAnsiTheme="minorEastAsia" w:cs="宋体" w:hint="eastAsia"/>
          <w:color w:val="000000" w:themeColor="text1"/>
          <w:sz w:val="24"/>
          <w:szCs w:val="24"/>
        </w:rPr>
        <w:t>管理一事进行了充分协商，达成如下协议。</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一、托管期限</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年 月 日～ 年 月 日。</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二、管理目标</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1．把甲方</w:t>
      </w:r>
      <w:proofErr w:type="gramStart"/>
      <w:r>
        <w:rPr>
          <w:rFonts w:asciiTheme="minorEastAsia" w:eastAsiaTheme="minorEastAsia" w:hAnsiTheme="minorEastAsia" w:cs="宋体" w:hint="eastAsia"/>
          <w:color w:val="000000" w:themeColor="text1"/>
          <w:sz w:val="24"/>
          <w:szCs w:val="24"/>
        </w:rPr>
        <w:t>食堂楼</w:t>
      </w:r>
      <w:proofErr w:type="gramEnd"/>
      <w:r>
        <w:rPr>
          <w:rFonts w:asciiTheme="minorEastAsia" w:eastAsiaTheme="minorEastAsia" w:hAnsiTheme="minorEastAsia" w:cs="宋体" w:hint="eastAsia"/>
          <w:color w:val="000000" w:themeColor="text1"/>
          <w:sz w:val="24"/>
          <w:szCs w:val="24"/>
        </w:rPr>
        <w:t>餐厅办成自主经营、独立核算、自负盈亏的经济实体。</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2．食堂做到卫生安全制度化、服务行为规范化、饮食结构营养化、质量价格标准化、售饭系统微机化。</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3.甲方委托乙方对学院_______食堂经营权进行托管。</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三、具体实施办法</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（一）甲方的权利义务</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1．有权对</w:t>
      </w:r>
      <w:r>
        <w:rPr>
          <w:rFonts w:asciiTheme="minorEastAsia" w:eastAsiaTheme="minorEastAsia" w:hAnsiTheme="minorEastAsia" w:hint="eastAsia"/>
          <w:color w:val="000000" w:themeColor="text1"/>
          <w:sz w:val="24"/>
          <w:szCs w:val="24"/>
        </w:rPr>
        <w:t>乙方</w:t>
      </w:r>
      <w:r>
        <w:rPr>
          <w:rFonts w:asciiTheme="minorEastAsia" w:eastAsiaTheme="minorEastAsia" w:hAnsiTheme="minorEastAsia" w:cs="宋体" w:hint="eastAsia"/>
          <w:color w:val="000000" w:themeColor="text1"/>
          <w:sz w:val="24"/>
          <w:szCs w:val="24"/>
        </w:rPr>
        <w:t>经营范围内的环境卫生、食品卫生安全、伙食质量及服务水平进行经常性检查、监督、考评，提出整改意见，督促</w:t>
      </w:r>
      <w:r>
        <w:rPr>
          <w:rFonts w:asciiTheme="minorEastAsia" w:eastAsiaTheme="minorEastAsia" w:hAnsiTheme="minorEastAsia" w:hint="eastAsia"/>
          <w:color w:val="000000" w:themeColor="text1"/>
          <w:sz w:val="24"/>
          <w:szCs w:val="24"/>
        </w:rPr>
        <w:t>乙方</w:t>
      </w:r>
      <w:r>
        <w:rPr>
          <w:rFonts w:asciiTheme="minorEastAsia" w:eastAsiaTheme="minorEastAsia" w:hAnsiTheme="minorEastAsia" w:cs="宋体" w:hint="eastAsia"/>
          <w:color w:val="000000" w:themeColor="text1"/>
          <w:sz w:val="24"/>
          <w:szCs w:val="24"/>
        </w:rPr>
        <w:t>及时整改；</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2．有权对</w:t>
      </w:r>
      <w:r>
        <w:rPr>
          <w:rFonts w:asciiTheme="minorEastAsia" w:eastAsiaTheme="minorEastAsia" w:hAnsiTheme="minorEastAsia" w:hint="eastAsia"/>
          <w:color w:val="000000" w:themeColor="text1"/>
          <w:sz w:val="24"/>
          <w:szCs w:val="24"/>
        </w:rPr>
        <w:t>乙方</w:t>
      </w:r>
      <w:r>
        <w:rPr>
          <w:rFonts w:asciiTheme="minorEastAsia" w:eastAsiaTheme="minorEastAsia" w:hAnsiTheme="minorEastAsia" w:cs="宋体" w:hint="eastAsia"/>
          <w:color w:val="000000" w:themeColor="text1"/>
          <w:sz w:val="24"/>
          <w:szCs w:val="24"/>
        </w:rPr>
        <w:t>经营的各个环节包括采购、储存、生产加工、销售和成本核算等过程进行全方位的监督和检查，并提出整改意见；</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3．有权督促</w:t>
      </w:r>
      <w:r>
        <w:rPr>
          <w:rFonts w:asciiTheme="minorEastAsia" w:eastAsiaTheme="minorEastAsia" w:hAnsiTheme="minorEastAsia" w:hint="eastAsia"/>
          <w:color w:val="000000" w:themeColor="text1"/>
          <w:sz w:val="24"/>
          <w:szCs w:val="24"/>
        </w:rPr>
        <w:t>乙方</w:t>
      </w:r>
      <w:r>
        <w:rPr>
          <w:rFonts w:asciiTheme="minorEastAsia" w:eastAsiaTheme="minorEastAsia" w:hAnsiTheme="minorEastAsia" w:cs="宋体" w:hint="eastAsia"/>
          <w:color w:val="000000" w:themeColor="text1"/>
          <w:sz w:val="24"/>
          <w:szCs w:val="24"/>
        </w:rPr>
        <w:t>建立、健全和执行各项食堂管理制度，每月一次听取食堂经理的工作汇报，就就餐者的意见与建议，及时向托管经营人通报；</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4．关心、支持</w:t>
      </w:r>
      <w:r>
        <w:rPr>
          <w:rFonts w:asciiTheme="minorEastAsia" w:eastAsiaTheme="minorEastAsia" w:hAnsiTheme="minorEastAsia" w:hint="eastAsia"/>
          <w:color w:val="000000" w:themeColor="text1"/>
          <w:sz w:val="24"/>
          <w:szCs w:val="24"/>
        </w:rPr>
        <w:t>乙方</w:t>
      </w:r>
      <w:r>
        <w:rPr>
          <w:rFonts w:asciiTheme="minorEastAsia" w:eastAsiaTheme="minorEastAsia" w:hAnsiTheme="minorEastAsia" w:cs="宋体" w:hint="eastAsia"/>
          <w:color w:val="000000" w:themeColor="text1"/>
          <w:sz w:val="24"/>
          <w:szCs w:val="24"/>
        </w:rPr>
        <w:t>的正当经营活动，教育、引导学生文明就餐，配合</w:t>
      </w:r>
      <w:r>
        <w:rPr>
          <w:rFonts w:asciiTheme="minorEastAsia" w:eastAsiaTheme="minorEastAsia" w:hAnsiTheme="minorEastAsia" w:hint="eastAsia"/>
          <w:color w:val="000000" w:themeColor="text1"/>
          <w:sz w:val="24"/>
          <w:szCs w:val="24"/>
        </w:rPr>
        <w:t>乙方</w:t>
      </w:r>
      <w:r>
        <w:rPr>
          <w:rFonts w:asciiTheme="minorEastAsia" w:eastAsiaTheme="minorEastAsia" w:hAnsiTheme="minorEastAsia" w:cs="宋体" w:hint="eastAsia"/>
          <w:color w:val="000000" w:themeColor="text1"/>
          <w:sz w:val="24"/>
          <w:szCs w:val="24"/>
        </w:rPr>
        <w:t>协调在经营活动中的各类关系，为托管经营人创造一个良好的经营环境；</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5．保证食堂水、电、气到位，水、电、气、卫生费按实际费用收取；（教工食堂不收取水、电费用）。</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6．如</w:t>
      </w:r>
      <w:r>
        <w:rPr>
          <w:rFonts w:asciiTheme="minorEastAsia" w:eastAsiaTheme="minorEastAsia" w:hAnsiTheme="minorEastAsia" w:hint="eastAsia"/>
          <w:color w:val="000000" w:themeColor="text1"/>
          <w:sz w:val="24"/>
          <w:szCs w:val="24"/>
        </w:rPr>
        <w:t>乙方</w:t>
      </w:r>
      <w:r>
        <w:rPr>
          <w:rFonts w:asciiTheme="minorEastAsia" w:eastAsiaTheme="minorEastAsia" w:hAnsiTheme="minorEastAsia" w:cs="宋体" w:hint="eastAsia"/>
          <w:color w:val="000000" w:themeColor="text1"/>
          <w:sz w:val="24"/>
          <w:szCs w:val="24"/>
        </w:rPr>
        <w:t>在经营过程中出现食品卫生安全事故或者连续二次满意率调查低于80%，则甲方有权终止协议并没收履约保证金。</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（二）</w:t>
      </w:r>
      <w:r>
        <w:rPr>
          <w:rFonts w:asciiTheme="minorEastAsia" w:eastAsiaTheme="minorEastAsia" w:hAnsiTheme="minorEastAsia" w:hint="eastAsia"/>
          <w:color w:val="000000" w:themeColor="text1"/>
          <w:sz w:val="24"/>
          <w:szCs w:val="24"/>
        </w:rPr>
        <w:t>乙方</w:t>
      </w:r>
      <w:r>
        <w:rPr>
          <w:rFonts w:asciiTheme="minorEastAsia" w:eastAsiaTheme="minorEastAsia" w:hAnsiTheme="minorEastAsia" w:cs="宋体" w:hint="eastAsia"/>
          <w:color w:val="000000" w:themeColor="text1"/>
          <w:sz w:val="24"/>
          <w:szCs w:val="24"/>
        </w:rPr>
        <w:t>的权利义务</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1．</w:t>
      </w:r>
      <w:r>
        <w:rPr>
          <w:rFonts w:asciiTheme="minorEastAsia" w:eastAsiaTheme="minorEastAsia" w:hAnsiTheme="minorEastAsia" w:hint="eastAsia"/>
          <w:color w:val="000000" w:themeColor="text1"/>
          <w:sz w:val="24"/>
          <w:szCs w:val="24"/>
        </w:rPr>
        <w:t>乙方</w:t>
      </w:r>
      <w:r>
        <w:rPr>
          <w:rFonts w:asciiTheme="minorEastAsia" w:eastAsiaTheme="minorEastAsia" w:hAnsiTheme="minorEastAsia" w:cs="宋体" w:hint="eastAsia"/>
          <w:color w:val="000000" w:themeColor="text1"/>
          <w:sz w:val="24"/>
          <w:szCs w:val="24"/>
        </w:rPr>
        <w:t>必须自主经营、自负盈亏，不得转租、转包，不得借资质与他人经营，不得委托他人代管，否则，以违约论处，解除合同，没收履约保证金；</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2．</w:t>
      </w:r>
      <w:r>
        <w:rPr>
          <w:rFonts w:asciiTheme="minorEastAsia" w:eastAsiaTheme="minorEastAsia" w:hAnsiTheme="minorEastAsia" w:hint="eastAsia"/>
          <w:color w:val="000000" w:themeColor="text1"/>
          <w:sz w:val="24"/>
          <w:szCs w:val="24"/>
        </w:rPr>
        <w:t>乙方</w:t>
      </w:r>
      <w:r>
        <w:rPr>
          <w:rFonts w:asciiTheme="minorEastAsia" w:eastAsiaTheme="minorEastAsia" w:hAnsiTheme="minorEastAsia" w:cs="宋体" w:hint="eastAsia"/>
          <w:color w:val="000000" w:themeColor="text1"/>
          <w:sz w:val="24"/>
          <w:szCs w:val="24"/>
        </w:rPr>
        <w:t>必须严格执行校方各项规章制度，服从校方管理，并制订配套的诸如食品卫生管理、安全管理、服务管理、财务管理、员工绩效考核等系列内部管理制度，出现不服从管理和服务态度恶劣等行为，学院管理部门有权进行每次扣缴1000～5000元不等处罚；</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3．食堂使用“一卡通”机，不得现金消费，就餐伙食费直接入食堂</w:t>
      </w:r>
      <w:proofErr w:type="gramStart"/>
      <w:r>
        <w:rPr>
          <w:rFonts w:asciiTheme="minorEastAsia" w:eastAsiaTheme="minorEastAsia" w:hAnsiTheme="minorEastAsia" w:cs="宋体" w:hint="eastAsia"/>
          <w:color w:val="000000" w:themeColor="text1"/>
          <w:sz w:val="24"/>
          <w:szCs w:val="24"/>
        </w:rPr>
        <w:t>帐户</w:t>
      </w:r>
      <w:proofErr w:type="gramEnd"/>
      <w:r>
        <w:rPr>
          <w:rFonts w:asciiTheme="minorEastAsia" w:eastAsiaTheme="minorEastAsia" w:hAnsiTheme="minorEastAsia" w:cs="宋体" w:hint="eastAsia"/>
          <w:color w:val="000000" w:themeColor="text1"/>
          <w:sz w:val="24"/>
          <w:szCs w:val="24"/>
        </w:rPr>
        <w:t>，营业款每一个月向甲方结算一次；</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lastRenderedPageBreak/>
        <w:t>4．密切配合甲方做好各项定期或不定期的监督检查工作和各类餐饮活动，并按甲方意见及时配合完善到位；</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5．用工管理</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（1）</w:t>
      </w:r>
      <w:r>
        <w:rPr>
          <w:rFonts w:asciiTheme="minorEastAsia" w:eastAsiaTheme="minorEastAsia" w:hAnsiTheme="minorEastAsia" w:hint="eastAsia"/>
          <w:color w:val="000000" w:themeColor="text1"/>
          <w:sz w:val="24"/>
          <w:szCs w:val="24"/>
        </w:rPr>
        <w:t>乙方</w:t>
      </w:r>
      <w:r>
        <w:rPr>
          <w:rFonts w:asciiTheme="minorEastAsia" w:eastAsiaTheme="minorEastAsia" w:hAnsiTheme="minorEastAsia" w:cs="宋体" w:hint="eastAsia"/>
          <w:color w:val="000000" w:themeColor="text1"/>
          <w:sz w:val="24"/>
          <w:szCs w:val="24"/>
        </w:rPr>
        <w:t>在托管期内向甲方派出优秀的食堂经理，实行食堂经理负责制。</w:t>
      </w:r>
      <w:proofErr w:type="gramStart"/>
      <w:r>
        <w:rPr>
          <w:rFonts w:asciiTheme="minorEastAsia" w:eastAsiaTheme="minorEastAsia" w:hAnsiTheme="minorEastAsia" w:hint="eastAsia"/>
          <w:color w:val="000000" w:themeColor="text1"/>
          <w:sz w:val="24"/>
          <w:szCs w:val="24"/>
        </w:rPr>
        <w:t>乙方</w:t>
      </w:r>
      <w:r>
        <w:rPr>
          <w:rFonts w:asciiTheme="minorEastAsia" w:eastAsiaTheme="minorEastAsia" w:hAnsiTheme="minorEastAsia" w:cs="宋体" w:hint="eastAsia"/>
          <w:color w:val="000000" w:themeColor="text1"/>
          <w:sz w:val="24"/>
          <w:szCs w:val="24"/>
        </w:rPr>
        <w:t>员工</w:t>
      </w:r>
      <w:proofErr w:type="gramEnd"/>
      <w:r>
        <w:rPr>
          <w:rFonts w:asciiTheme="minorEastAsia" w:eastAsiaTheme="minorEastAsia" w:hAnsiTheme="minorEastAsia" w:cs="宋体" w:hint="eastAsia"/>
          <w:color w:val="000000" w:themeColor="text1"/>
          <w:sz w:val="24"/>
          <w:szCs w:val="24"/>
        </w:rPr>
        <w:t>应同时遵守甲方有关校纪校规；</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（2）</w:t>
      </w:r>
      <w:r>
        <w:rPr>
          <w:rFonts w:asciiTheme="minorEastAsia" w:eastAsiaTheme="minorEastAsia" w:hAnsiTheme="minorEastAsia" w:hint="eastAsia"/>
          <w:color w:val="000000" w:themeColor="text1"/>
          <w:sz w:val="24"/>
          <w:szCs w:val="24"/>
        </w:rPr>
        <w:t>乙方</w:t>
      </w:r>
      <w:r>
        <w:rPr>
          <w:rFonts w:asciiTheme="minorEastAsia" w:eastAsiaTheme="minorEastAsia" w:hAnsiTheme="minorEastAsia" w:cs="宋体" w:hint="eastAsia"/>
          <w:color w:val="000000" w:themeColor="text1"/>
          <w:sz w:val="24"/>
          <w:szCs w:val="24"/>
        </w:rPr>
        <w:t>用工必须符合</w:t>
      </w:r>
      <w:proofErr w:type="gramStart"/>
      <w:r>
        <w:rPr>
          <w:rFonts w:asciiTheme="minorEastAsia" w:eastAsiaTheme="minorEastAsia" w:hAnsiTheme="minorEastAsia" w:cs="宋体" w:hint="eastAsia"/>
          <w:color w:val="000000" w:themeColor="text1"/>
          <w:sz w:val="24"/>
          <w:szCs w:val="24"/>
        </w:rPr>
        <w:t>人社部门</w:t>
      </w:r>
      <w:proofErr w:type="gramEnd"/>
      <w:r>
        <w:rPr>
          <w:rFonts w:asciiTheme="minorEastAsia" w:eastAsiaTheme="minorEastAsia" w:hAnsiTheme="minorEastAsia" w:cs="宋体" w:hint="eastAsia"/>
          <w:color w:val="000000" w:themeColor="text1"/>
          <w:sz w:val="24"/>
          <w:szCs w:val="24"/>
        </w:rPr>
        <w:t>相关法律法规规定，员工的招聘、教育、管理、解聘均由</w:t>
      </w:r>
      <w:r>
        <w:rPr>
          <w:rFonts w:asciiTheme="minorEastAsia" w:eastAsiaTheme="minorEastAsia" w:hAnsiTheme="minorEastAsia" w:hint="eastAsia"/>
          <w:color w:val="000000" w:themeColor="text1"/>
          <w:sz w:val="24"/>
          <w:szCs w:val="24"/>
        </w:rPr>
        <w:t>乙方</w:t>
      </w:r>
      <w:r>
        <w:rPr>
          <w:rFonts w:asciiTheme="minorEastAsia" w:eastAsiaTheme="minorEastAsia" w:hAnsiTheme="minorEastAsia" w:cs="宋体" w:hint="eastAsia"/>
          <w:color w:val="000000" w:themeColor="text1"/>
          <w:sz w:val="24"/>
          <w:szCs w:val="24"/>
        </w:rPr>
        <w:t>负责，但需向甲方备案；</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（3）在配备的厨师中，本地厨师至少2人及以上。 </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6．采购管理</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1）严格控制食堂主要货物包括米、面粉、油（不得使用转基因食用油）、肉制品、主要调料、豆制品等各类原辅料的进货渠道，规范食品及原料的采购管理制度，规范采购，确保“四证”齐全（食品经营许可证、食品检验合格证、产地来源证和动植物检验检疫证），并建立有关档案；</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（2）</w:t>
      </w:r>
      <w:r>
        <w:rPr>
          <w:rFonts w:asciiTheme="minorEastAsia" w:eastAsiaTheme="minorEastAsia" w:hAnsiTheme="minorEastAsia" w:hint="eastAsia"/>
          <w:color w:val="000000" w:themeColor="text1"/>
          <w:sz w:val="24"/>
          <w:szCs w:val="24"/>
        </w:rPr>
        <w:t>乙方</w:t>
      </w:r>
      <w:r>
        <w:rPr>
          <w:rFonts w:asciiTheme="minorEastAsia" w:eastAsiaTheme="minorEastAsia" w:hAnsiTheme="minorEastAsia" w:cs="宋体" w:hint="eastAsia"/>
          <w:color w:val="000000" w:themeColor="text1"/>
          <w:sz w:val="24"/>
          <w:szCs w:val="24"/>
        </w:rPr>
        <w:t>应当建立完善的检验制度，派专人检验所购货物，确保无有毒、有害、腐烂变质、酸败、</w:t>
      </w:r>
      <w:proofErr w:type="gramStart"/>
      <w:r>
        <w:rPr>
          <w:rFonts w:asciiTheme="minorEastAsia" w:eastAsiaTheme="minorEastAsia" w:hAnsiTheme="minorEastAsia" w:cs="宋体" w:hint="eastAsia"/>
          <w:color w:val="000000" w:themeColor="text1"/>
          <w:sz w:val="24"/>
          <w:szCs w:val="24"/>
        </w:rPr>
        <w:t>虫变等</w:t>
      </w:r>
      <w:proofErr w:type="gramEnd"/>
      <w:r>
        <w:rPr>
          <w:rFonts w:asciiTheme="minorEastAsia" w:eastAsiaTheme="minorEastAsia" w:hAnsiTheme="minorEastAsia" w:cs="宋体" w:hint="eastAsia"/>
          <w:color w:val="000000" w:themeColor="text1"/>
          <w:sz w:val="24"/>
          <w:szCs w:val="24"/>
        </w:rPr>
        <w:t>货物进入食堂。如发现</w:t>
      </w:r>
      <w:r>
        <w:rPr>
          <w:rFonts w:asciiTheme="minorEastAsia" w:eastAsiaTheme="minorEastAsia" w:hAnsiTheme="minorEastAsia" w:hint="eastAsia"/>
          <w:color w:val="000000" w:themeColor="text1"/>
          <w:sz w:val="24"/>
          <w:szCs w:val="24"/>
        </w:rPr>
        <w:t>乙方</w:t>
      </w:r>
      <w:r>
        <w:rPr>
          <w:rFonts w:asciiTheme="minorEastAsia" w:eastAsiaTheme="minorEastAsia" w:hAnsiTheme="minorEastAsia" w:cs="宋体" w:hint="eastAsia"/>
          <w:color w:val="000000" w:themeColor="text1"/>
          <w:sz w:val="24"/>
          <w:szCs w:val="24"/>
        </w:rPr>
        <w:t>所购货物存在质量问题或食品</w:t>
      </w:r>
      <w:proofErr w:type="gramStart"/>
      <w:r>
        <w:rPr>
          <w:rFonts w:asciiTheme="minorEastAsia" w:eastAsiaTheme="minorEastAsia" w:hAnsiTheme="minorEastAsia" w:cs="宋体" w:hint="eastAsia"/>
          <w:color w:val="000000" w:themeColor="text1"/>
          <w:sz w:val="24"/>
          <w:szCs w:val="24"/>
        </w:rPr>
        <w:t>安全台账资料</w:t>
      </w:r>
      <w:proofErr w:type="gramEnd"/>
      <w:r>
        <w:rPr>
          <w:rFonts w:asciiTheme="minorEastAsia" w:eastAsiaTheme="minorEastAsia" w:hAnsiTheme="minorEastAsia" w:cs="宋体" w:hint="eastAsia"/>
          <w:color w:val="000000" w:themeColor="text1"/>
          <w:sz w:val="24"/>
          <w:szCs w:val="24"/>
        </w:rPr>
        <w:t>没有或不全，除责令改正外，每次扣缴200～500元。</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7．食品安全和卫生管理</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（1）</w:t>
      </w:r>
      <w:r>
        <w:rPr>
          <w:rFonts w:asciiTheme="minorEastAsia" w:eastAsiaTheme="minorEastAsia" w:hAnsiTheme="minorEastAsia" w:hint="eastAsia"/>
          <w:color w:val="000000" w:themeColor="text1"/>
          <w:sz w:val="24"/>
          <w:szCs w:val="24"/>
        </w:rPr>
        <w:t>乙方</w:t>
      </w:r>
      <w:r>
        <w:rPr>
          <w:rFonts w:asciiTheme="minorEastAsia" w:eastAsiaTheme="minorEastAsia" w:hAnsiTheme="minorEastAsia" w:cs="宋体" w:hint="eastAsia"/>
          <w:color w:val="000000" w:themeColor="text1"/>
          <w:sz w:val="24"/>
          <w:szCs w:val="24"/>
        </w:rPr>
        <w:t>必须严格执行《中华人民共和国食品卫生法》，建立和健全各项规章制度（上墙或备查考）。工作人员必须持健康证上岗，操作必须符合安全规程，提供符合卫生标准的各类食品，确保师生饮食卫生安全。经营期间因食品卫生发生的各种纠纷以及由此产生的问题均由</w:t>
      </w:r>
      <w:r>
        <w:rPr>
          <w:rFonts w:asciiTheme="minorEastAsia" w:eastAsiaTheme="minorEastAsia" w:hAnsiTheme="minorEastAsia" w:hint="eastAsia"/>
          <w:color w:val="000000" w:themeColor="text1"/>
          <w:sz w:val="24"/>
          <w:szCs w:val="24"/>
        </w:rPr>
        <w:t>乙方</w:t>
      </w:r>
      <w:r>
        <w:rPr>
          <w:rFonts w:asciiTheme="minorEastAsia" w:eastAsiaTheme="minorEastAsia" w:hAnsiTheme="minorEastAsia" w:cs="宋体" w:hint="eastAsia"/>
          <w:color w:val="000000" w:themeColor="text1"/>
          <w:sz w:val="24"/>
          <w:szCs w:val="24"/>
        </w:rPr>
        <w:t>全部自行负责，直至终止合同；</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（2）大米、食用油、肉食品、蔬菜、辅料等采购，如当地政府要求统一配送或定点采购，</w:t>
      </w:r>
      <w:r>
        <w:rPr>
          <w:rFonts w:asciiTheme="minorEastAsia" w:eastAsiaTheme="minorEastAsia" w:hAnsiTheme="minorEastAsia" w:hint="eastAsia"/>
          <w:color w:val="000000" w:themeColor="text1"/>
          <w:sz w:val="24"/>
          <w:szCs w:val="24"/>
        </w:rPr>
        <w:t>乙方</w:t>
      </w:r>
      <w:r>
        <w:rPr>
          <w:rFonts w:asciiTheme="minorEastAsia" w:eastAsiaTheme="minorEastAsia" w:hAnsiTheme="minorEastAsia" w:cs="宋体" w:hint="eastAsia"/>
          <w:color w:val="000000" w:themeColor="text1"/>
          <w:sz w:val="24"/>
          <w:szCs w:val="24"/>
        </w:rPr>
        <w:t>应无条件服从；</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（3）如</w:t>
      </w:r>
      <w:r>
        <w:rPr>
          <w:rFonts w:asciiTheme="minorEastAsia" w:eastAsiaTheme="minorEastAsia" w:hAnsiTheme="minorEastAsia" w:hint="eastAsia"/>
          <w:color w:val="000000" w:themeColor="text1"/>
          <w:sz w:val="24"/>
          <w:szCs w:val="24"/>
        </w:rPr>
        <w:t>乙方</w:t>
      </w:r>
      <w:r>
        <w:rPr>
          <w:rFonts w:asciiTheme="minorEastAsia" w:eastAsiaTheme="minorEastAsia" w:hAnsiTheme="minorEastAsia" w:cs="宋体" w:hint="eastAsia"/>
          <w:color w:val="000000" w:themeColor="text1"/>
          <w:sz w:val="24"/>
          <w:szCs w:val="24"/>
        </w:rPr>
        <w:t>在甲方上级主管部门检查时被发文通报批评或被罚款，每次甲方可以在</w:t>
      </w:r>
      <w:r>
        <w:rPr>
          <w:rFonts w:asciiTheme="minorEastAsia" w:eastAsiaTheme="minorEastAsia" w:hAnsiTheme="minorEastAsia" w:hint="eastAsia"/>
          <w:color w:val="000000" w:themeColor="text1"/>
          <w:sz w:val="24"/>
          <w:szCs w:val="24"/>
        </w:rPr>
        <w:t>乙方</w:t>
      </w:r>
      <w:r>
        <w:rPr>
          <w:rFonts w:asciiTheme="minorEastAsia" w:eastAsiaTheme="minorEastAsia" w:hAnsiTheme="minorEastAsia" w:cs="宋体" w:hint="eastAsia"/>
          <w:color w:val="000000" w:themeColor="text1"/>
          <w:sz w:val="24"/>
          <w:szCs w:val="24"/>
        </w:rPr>
        <w:t>的履约保证金中扣缴5000元。如甲方在正常检查中认定</w:t>
      </w:r>
      <w:r>
        <w:rPr>
          <w:rFonts w:asciiTheme="minorEastAsia" w:eastAsiaTheme="minorEastAsia" w:hAnsiTheme="minorEastAsia" w:hint="eastAsia"/>
          <w:color w:val="000000" w:themeColor="text1"/>
          <w:sz w:val="24"/>
          <w:szCs w:val="24"/>
        </w:rPr>
        <w:t>乙方</w:t>
      </w:r>
      <w:r>
        <w:rPr>
          <w:rFonts w:asciiTheme="minorEastAsia" w:eastAsiaTheme="minorEastAsia" w:hAnsiTheme="minorEastAsia" w:cs="宋体" w:hint="eastAsia"/>
          <w:color w:val="000000" w:themeColor="text1"/>
          <w:sz w:val="24"/>
          <w:szCs w:val="24"/>
        </w:rPr>
        <w:t>有不符合甲方对食堂制定的食品安全和卫生管理规定的，每次扣缴200～500元。</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8．环境及个人卫生管理</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1）有健全的卫生清洁制度，加工经营场所应当保持内外环境整洁，采取有效措施消除老鼠、蟑螂、苍蝇和其他有害昆虫及其滋生条件，并确保食品、原料、餐具、炊具等不受药剂污染；各区域场地卫生进行划片分工，责任到人，各种炊具、用具光亮洁净，地面见本色，排水沟见底；</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（2）严禁使用未经环境部门许可的消毒剂、洗涤剂，禁止使用一次性筷子、快餐盒及塑料袋，对餐具废弃物管理按有关规定执行；</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（3）个人卫生。炊管人员必须坚持“四勤”（勤理发、勤洗澡、 勤换衣、勤剪指甲），必须按规定着装且保持工作服整洁干净，注重仪表美；</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（4）校方检查人员发现卫生状况差，除责令改正外，每次可扣缴200～500元。</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9．伙食质量及定价管理</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食堂要做到伙食供应多元化，不断创新，引进新技术、新品种，多风味，能满足学生不同需求，并注重饮食食品科学营养。具体要求如下： </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lastRenderedPageBreak/>
        <w:t>（1）一周食谱预先排定，使花色品种在每日、每周、每月都有一定的变化，讲究烹调技艺，色、香、味、型、营养俱佳；</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（2）菜肴品种质量以中、小锅菜为主，实行多锅小炒，满足不同层次消费水平要求，提高烹饪技术，保证伙食质量；</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（3）</w:t>
      </w:r>
      <w:r>
        <w:rPr>
          <w:rFonts w:asciiTheme="minorEastAsia" w:eastAsiaTheme="minorEastAsia" w:hAnsiTheme="minorEastAsia" w:hint="eastAsia"/>
          <w:color w:val="000000" w:themeColor="text1"/>
          <w:sz w:val="24"/>
          <w:szCs w:val="24"/>
        </w:rPr>
        <w:t>乙方</w:t>
      </w:r>
      <w:r>
        <w:rPr>
          <w:rFonts w:asciiTheme="minorEastAsia" w:eastAsiaTheme="minorEastAsia" w:hAnsiTheme="minorEastAsia" w:cs="宋体" w:hint="eastAsia"/>
          <w:color w:val="000000" w:themeColor="text1"/>
          <w:sz w:val="24"/>
          <w:szCs w:val="24"/>
        </w:rPr>
        <w:t>应采纳并执行甲方根据学生需求所提出的建议菜肴；</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（4）严格按照规定成本比例进行合理定价，价格稳定，质价相符，份量适当，不得随意涨价；</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（5）</w:t>
      </w:r>
      <w:r>
        <w:rPr>
          <w:rFonts w:asciiTheme="minorEastAsia" w:eastAsiaTheme="minorEastAsia" w:hAnsiTheme="minorEastAsia" w:hint="eastAsia"/>
          <w:color w:val="000000" w:themeColor="text1"/>
          <w:sz w:val="24"/>
          <w:szCs w:val="24"/>
        </w:rPr>
        <w:t>乙方</w:t>
      </w:r>
      <w:r>
        <w:rPr>
          <w:rFonts w:asciiTheme="minorEastAsia" w:eastAsiaTheme="minorEastAsia" w:hAnsiTheme="minorEastAsia" w:cs="宋体" w:hint="eastAsia"/>
          <w:color w:val="000000" w:themeColor="text1"/>
          <w:sz w:val="24"/>
          <w:szCs w:val="24"/>
        </w:rPr>
        <w:t>必须按甲方规定的饭菜品种进行经营，不得超范围经营。如不按甲方规定执行，除不允许出售外，每次扣缴500～5000元，如出现五次以上同类情况，学院有权单方面终止合同，没收履约保证金。</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10．经营范围及供餐时间管理</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（1）定位多种经营，</w:t>
      </w:r>
      <w:r>
        <w:rPr>
          <w:rFonts w:asciiTheme="minorEastAsia" w:eastAsiaTheme="minorEastAsia" w:hAnsiTheme="minorEastAsia" w:hint="eastAsia"/>
          <w:color w:val="000000" w:themeColor="text1"/>
          <w:sz w:val="24"/>
          <w:szCs w:val="24"/>
        </w:rPr>
        <w:t>以供应饭菜、面食、小炒为主，特色餐、风味餐为辅，做到品种多样，但不得经营与超市同类商品，如预包装食品、饮料、水果等。</w:t>
      </w:r>
      <w:r>
        <w:rPr>
          <w:rFonts w:asciiTheme="minorEastAsia" w:eastAsiaTheme="minorEastAsia" w:hAnsiTheme="minorEastAsia" w:cs="宋体" w:hint="eastAsia"/>
          <w:color w:val="000000" w:themeColor="text1"/>
          <w:sz w:val="24"/>
          <w:szCs w:val="24"/>
        </w:rPr>
        <w:t>不得向学生出售妨碍学生身心健康的物品(如烟、酒等)；</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（2）根据学院作息时间安排就餐，严禁课间就餐，不得任意</w:t>
      </w:r>
      <w:proofErr w:type="gramStart"/>
      <w:r>
        <w:rPr>
          <w:rFonts w:asciiTheme="minorEastAsia" w:eastAsiaTheme="minorEastAsia" w:hAnsiTheme="minorEastAsia" w:cs="宋体" w:hint="eastAsia"/>
          <w:color w:val="000000" w:themeColor="text1"/>
          <w:sz w:val="24"/>
          <w:szCs w:val="24"/>
        </w:rPr>
        <w:t>提早开</w:t>
      </w:r>
      <w:proofErr w:type="gramEnd"/>
      <w:r>
        <w:rPr>
          <w:rFonts w:asciiTheme="minorEastAsia" w:eastAsiaTheme="minorEastAsia" w:hAnsiTheme="minorEastAsia" w:cs="宋体" w:hint="eastAsia"/>
          <w:color w:val="000000" w:themeColor="text1"/>
          <w:sz w:val="24"/>
          <w:szCs w:val="24"/>
        </w:rPr>
        <w:t>餐或提前收餐；</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（3）如发现</w:t>
      </w:r>
      <w:r>
        <w:rPr>
          <w:rFonts w:asciiTheme="minorEastAsia" w:eastAsiaTheme="minorEastAsia" w:hAnsiTheme="minorEastAsia" w:hint="eastAsia"/>
          <w:color w:val="000000" w:themeColor="text1"/>
          <w:sz w:val="24"/>
          <w:szCs w:val="24"/>
        </w:rPr>
        <w:t>乙方</w:t>
      </w:r>
      <w:r>
        <w:rPr>
          <w:rFonts w:asciiTheme="minorEastAsia" w:eastAsiaTheme="minorEastAsia" w:hAnsiTheme="minorEastAsia" w:cs="宋体" w:hint="eastAsia"/>
          <w:color w:val="000000" w:themeColor="text1"/>
          <w:sz w:val="24"/>
          <w:szCs w:val="24"/>
        </w:rPr>
        <w:t>有违规经营或超时经营，每次可扣缴500～1000元。</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11．提供优质服务</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（1）员工着装统一、保持整洁，做到仪表端正，言行规范，服从托管人和学院双重管理；</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（2）员工要虚心听取就餐者意见，在窗口服务中做到决不与就餐者争执。食堂设餐厅经理，及时进行服务与投诉的现场处理；</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（3）注重美化食堂整体环境，倡导“吃饭应是享受，就餐体现文明”理念，努力实践服务育人；</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（4）定期或不定期地向师生进行食堂就餐满意率调查，要求托管期间满意率在80%以上。满意率调查每学年四次，由甲乙双方共同设计表格调查，每次调查样本数不低于</w:t>
      </w:r>
      <w:r w:rsidR="00435FC1">
        <w:rPr>
          <w:rFonts w:asciiTheme="minorEastAsia" w:eastAsiaTheme="minorEastAsia" w:hAnsiTheme="minorEastAsia" w:cs="宋体" w:hint="eastAsia"/>
          <w:color w:val="000000" w:themeColor="text1"/>
          <w:sz w:val="24"/>
          <w:szCs w:val="24"/>
        </w:rPr>
        <w:t>1</w:t>
      </w:r>
      <w:r>
        <w:rPr>
          <w:rFonts w:asciiTheme="minorEastAsia" w:eastAsiaTheme="minorEastAsia" w:hAnsiTheme="minorEastAsia" w:cs="宋体" w:hint="eastAsia"/>
          <w:color w:val="000000" w:themeColor="text1"/>
          <w:sz w:val="24"/>
          <w:szCs w:val="24"/>
        </w:rPr>
        <w:t>00人。如70%≤每次满意率＜80%，则扣缴每个百分点500元。如60%≤每次满意率＜70%，则扣缴每个百分点1000元</w:t>
      </w:r>
      <w:r w:rsidR="00435FC1">
        <w:rPr>
          <w:rFonts w:asciiTheme="minorEastAsia" w:eastAsiaTheme="minorEastAsia" w:hAnsiTheme="minorEastAsia" w:cs="宋体" w:hint="eastAsia"/>
          <w:color w:val="000000" w:themeColor="text1"/>
          <w:sz w:val="24"/>
          <w:szCs w:val="24"/>
        </w:rPr>
        <w:t>，如连续两次满意率＜8</w:t>
      </w:r>
      <w:r>
        <w:rPr>
          <w:rFonts w:asciiTheme="minorEastAsia" w:eastAsiaTheme="minorEastAsia" w:hAnsiTheme="minorEastAsia" w:cs="宋体" w:hint="eastAsia"/>
          <w:color w:val="000000" w:themeColor="text1"/>
          <w:sz w:val="24"/>
          <w:szCs w:val="24"/>
        </w:rPr>
        <w:t>0%，解除合同，没收履约保证金。</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12．资产设备管理</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（1）因考虑学院所购设备设施不能完全满足或符合</w:t>
      </w:r>
      <w:r>
        <w:rPr>
          <w:rFonts w:asciiTheme="minorEastAsia" w:eastAsiaTheme="minorEastAsia" w:hAnsiTheme="minorEastAsia" w:hint="eastAsia"/>
          <w:color w:val="000000" w:themeColor="text1"/>
          <w:sz w:val="24"/>
          <w:szCs w:val="24"/>
        </w:rPr>
        <w:t>乙方</w:t>
      </w:r>
      <w:r>
        <w:rPr>
          <w:rFonts w:asciiTheme="minorEastAsia" w:eastAsiaTheme="minorEastAsia" w:hAnsiTheme="minorEastAsia" w:cs="宋体" w:hint="eastAsia"/>
          <w:color w:val="000000" w:themeColor="text1"/>
          <w:sz w:val="24"/>
          <w:szCs w:val="24"/>
        </w:rPr>
        <w:t>的需求，除现有设施由学院投入外，其他厨房设施设备、日常厨具和常用品由</w:t>
      </w:r>
      <w:r>
        <w:rPr>
          <w:rFonts w:asciiTheme="minorEastAsia" w:eastAsiaTheme="minorEastAsia" w:hAnsiTheme="minorEastAsia" w:hint="eastAsia"/>
          <w:color w:val="000000" w:themeColor="text1"/>
          <w:sz w:val="24"/>
          <w:szCs w:val="24"/>
        </w:rPr>
        <w:t>乙方</w:t>
      </w:r>
      <w:r>
        <w:rPr>
          <w:rFonts w:asciiTheme="minorEastAsia" w:eastAsiaTheme="minorEastAsia" w:hAnsiTheme="minorEastAsia" w:cs="宋体" w:hint="eastAsia"/>
          <w:color w:val="000000" w:themeColor="text1"/>
          <w:sz w:val="24"/>
          <w:szCs w:val="24"/>
        </w:rPr>
        <w:t>自行购置，且符合同投标承诺，否则除责令改正外，每次可扣缴500～1000元，直至终止合同；</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（2）甲、乙双方将甲方所属有关资产清点在册，双方确认后，签署移交清册。托管结束后，</w:t>
      </w:r>
      <w:r>
        <w:rPr>
          <w:rFonts w:asciiTheme="minorEastAsia" w:eastAsiaTheme="minorEastAsia" w:hAnsiTheme="minorEastAsia" w:hint="eastAsia"/>
          <w:color w:val="000000" w:themeColor="text1"/>
          <w:sz w:val="24"/>
          <w:szCs w:val="24"/>
        </w:rPr>
        <w:t>乙方</w:t>
      </w:r>
      <w:r>
        <w:rPr>
          <w:rFonts w:asciiTheme="minorEastAsia" w:eastAsiaTheme="minorEastAsia" w:hAnsiTheme="minorEastAsia" w:cs="宋体" w:hint="eastAsia"/>
          <w:color w:val="000000" w:themeColor="text1"/>
          <w:sz w:val="24"/>
          <w:szCs w:val="24"/>
        </w:rPr>
        <w:t>应将受托资产（以清点在册的为准）归还甲方；</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（3）托管期间，学院投入的所有资产和设备由</w:t>
      </w:r>
      <w:r>
        <w:rPr>
          <w:rFonts w:asciiTheme="minorEastAsia" w:eastAsiaTheme="minorEastAsia" w:hAnsiTheme="minorEastAsia" w:hint="eastAsia"/>
          <w:color w:val="000000" w:themeColor="text1"/>
          <w:sz w:val="24"/>
          <w:szCs w:val="24"/>
        </w:rPr>
        <w:t>乙方</w:t>
      </w:r>
      <w:r>
        <w:rPr>
          <w:rFonts w:asciiTheme="minorEastAsia" w:eastAsiaTheme="minorEastAsia" w:hAnsiTheme="minorEastAsia" w:cs="宋体" w:hint="eastAsia"/>
          <w:color w:val="000000" w:themeColor="text1"/>
          <w:sz w:val="24"/>
          <w:szCs w:val="24"/>
        </w:rPr>
        <w:t>负责保养和维护、维修（保修期内除外），</w:t>
      </w:r>
      <w:r>
        <w:rPr>
          <w:rFonts w:asciiTheme="minorEastAsia" w:eastAsiaTheme="minorEastAsia" w:hAnsiTheme="minorEastAsia" w:hint="eastAsia"/>
          <w:color w:val="000000" w:themeColor="text1"/>
          <w:sz w:val="24"/>
          <w:szCs w:val="24"/>
        </w:rPr>
        <w:t>乙方</w:t>
      </w:r>
      <w:r>
        <w:rPr>
          <w:rFonts w:asciiTheme="minorEastAsia" w:eastAsiaTheme="minorEastAsia" w:hAnsiTheme="minorEastAsia" w:cs="宋体" w:hint="eastAsia"/>
          <w:color w:val="000000" w:themeColor="text1"/>
          <w:sz w:val="24"/>
          <w:szCs w:val="24"/>
        </w:rPr>
        <w:t>须爱护厨具设备及公共设施，确保设施设备完好，如有损坏应负责及时修复，无法修复的负责按原标准更新；在托管期内</w:t>
      </w:r>
      <w:r>
        <w:rPr>
          <w:rFonts w:asciiTheme="minorEastAsia" w:eastAsiaTheme="minorEastAsia" w:hAnsiTheme="minorEastAsia" w:hint="eastAsia"/>
          <w:color w:val="000000" w:themeColor="text1"/>
          <w:sz w:val="24"/>
          <w:szCs w:val="24"/>
        </w:rPr>
        <w:t>乙方</w:t>
      </w:r>
      <w:r>
        <w:rPr>
          <w:rFonts w:asciiTheme="minorEastAsia" w:eastAsiaTheme="minorEastAsia" w:hAnsiTheme="minorEastAsia" w:cs="宋体" w:hint="eastAsia"/>
          <w:color w:val="000000" w:themeColor="text1"/>
          <w:sz w:val="24"/>
          <w:szCs w:val="24"/>
        </w:rPr>
        <w:t>如要改变有关房屋设施的结构，须经甲方同意后方可实施；</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（4）本协议后</w:t>
      </w:r>
      <w:proofErr w:type="gramStart"/>
      <w:r>
        <w:rPr>
          <w:rFonts w:asciiTheme="minorEastAsia" w:eastAsiaTheme="minorEastAsia" w:hAnsiTheme="minorEastAsia" w:cs="宋体" w:hint="eastAsia"/>
          <w:color w:val="000000" w:themeColor="text1"/>
          <w:sz w:val="24"/>
          <w:szCs w:val="24"/>
        </w:rPr>
        <w:t>附双方</w:t>
      </w:r>
      <w:proofErr w:type="gramEnd"/>
      <w:r>
        <w:rPr>
          <w:rFonts w:asciiTheme="minorEastAsia" w:eastAsiaTheme="minorEastAsia" w:hAnsiTheme="minorEastAsia" w:cs="宋体" w:hint="eastAsia"/>
          <w:color w:val="000000" w:themeColor="text1"/>
          <w:sz w:val="24"/>
          <w:szCs w:val="24"/>
        </w:rPr>
        <w:t>签字认可食堂资产清册一份。</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lastRenderedPageBreak/>
        <w:t>13．消防安全管理</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（1）经营单位必须制定消防安全管理规章及应急措施，法人代表为消防</w:t>
      </w:r>
      <w:proofErr w:type="gramStart"/>
      <w:r>
        <w:rPr>
          <w:rFonts w:asciiTheme="minorEastAsia" w:eastAsiaTheme="minorEastAsia" w:hAnsiTheme="minorEastAsia" w:cs="宋体" w:hint="eastAsia"/>
          <w:color w:val="000000" w:themeColor="text1"/>
          <w:sz w:val="24"/>
          <w:szCs w:val="24"/>
        </w:rPr>
        <w:t>安全第一</w:t>
      </w:r>
      <w:proofErr w:type="gramEnd"/>
      <w:r>
        <w:rPr>
          <w:rFonts w:asciiTheme="minorEastAsia" w:eastAsiaTheme="minorEastAsia" w:hAnsiTheme="minorEastAsia" w:cs="宋体" w:hint="eastAsia"/>
          <w:color w:val="000000" w:themeColor="text1"/>
          <w:sz w:val="24"/>
          <w:szCs w:val="24"/>
        </w:rPr>
        <w:t>责任人；</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（2）至少每年寒、暑假定期清理、洗涤厨房油烟抽排管道及风机设备；定期检查、维护蒸饭柜、冷冻库及其他压力器具和大功率电器设施，杜绝火灾、爆炸等事故发生；</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（3）定期清掏所属区域内的下水管道及排污管道，定期清掏食堂后侧废油水收集井、隔油池、污水管道。</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四、上缴费用</w:t>
      </w:r>
    </w:p>
    <w:p w:rsidR="0013460B" w:rsidRPr="006B7829"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1．</w:t>
      </w:r>
      <w:r w:rsidR="00E87CD7" w:rsidRPr="006B7829">
        <w:rPr>
          <w:rFonts w:asciiTheme="minorEastAsia" w:eastAsiaTheme="minorEastAsia" w:hAnsiTheme="minorEastAsia" w:cs="宋体"/>
          <w:color w:val="000000" w:themeColor="text1"/>
          <w:sz w:val="24"/>
          <w:szCs w:val="24"/>
        </w:rPr>
        <w:t>每月预留食堂、超市营业额的</w:t>
      </w:r>
      <w:r w:rsidR="00360C3D">
        <w:rPr>
          <w:rFonts w:asciiTheme="minorEastAsia" w:eastAsiaTheme="minorEastAsia" w:hAnsiTheme="minorEastAsia" w:cs="宋体" w:hint="eastAsia"/>
          <w:color w:val="000000" w:themeColor="text1"/>
          <w:sz w:val="24"/>
          <w:szCs w:val="24"/>
        </w:rPr>
        <w:t>3</w:t>
      </w:r>
      <w:r w:rsidR="00E87CD7" w:rsidRPr="006B7829">
        <w:rPr>
          <w:rFonts w:asciiTheme="minorEastAsia" w:eastAsiaTheme="minorEastAsia" w:hAnsiTheme="minorEastAsia" w:cs="宋体"/>
          <w:color w:val="000000" w:themeColor="text1"/>
          <w:sz w:val="24"/>
          <w:szCs w:val="24"/>
        </w:rPr>
        <w:t>%作为服务质量综合考核准备金，按月考核（其中</w:t>
      </w:r>
      <w:r w:rsidR="00360C3D">
        <w:rPr>
          <w:rFonts w:asciiTheme="minorEastAsia" w:eastAsiaTheme="minorEastAsia" w:hAnsiTheme="minorEastAsia" w:cs="宋体" w:hint="eastAsia"/>
          <w:color w:val="000000" w:themeColor="text1"/>
          <w:sz w:val="24"/>
          <w:szCs w:val="24"/>
        </w:rPr>
        <w:t>1</w:t>
      </w:r>
      <w:r w:rsidR="00E87CD7" w:rsidRPr="006B7829">
        <w:rPr>
          <w:rFonts w:asciiTheme="minorEastAsia" w:eastAsiaTheme="minorEastAsia" w:hAnsiTheme="minorEastAsia" w:cs="宋体"/>
          <w:color w:val="000000" w:themeColor="text1"/>
          <w:sz w:val="24"/>
          <w:szCs w:val="24"/>
        </w:rPr>
        <w:t>%用于教工食堂的考核，按《教工食堂的考核要求》执行；1%用于学生食堂的考核，总分100分）。学生食堂考核分90分以上，</w:t>
      </w:r>
      <w:r w:rsidR="00360C3D">
        <w:rPr>
          <w:rFonts w:asciiTheme="minorEastAsia" w:eastAsiaTheme="minorEastAsia" w:hAnsiTheme="minorEastAsia" w:cs="宋体" w:hint="eastAsia"/>
          <w:color w:val="000000" w:themeColor="text1"/>
          <w:sz w:val="24"/>
          <w:szCs w:val="24"/>
        </w:rPr>
        <w:t>2</w:t>
      </w:r>
      <w:r w:rsidR="00311C7E">
        <w:rPr>
          <w:rFonts w:asciiTheme="minorEastAsia" w:eastAsiaTheme="minorEastAsia" w:hAnsiTheme="minorEastAsia" w:cs="宋体" w:hint="eastAsia"/>
          <w:color w:val="000000" w:themeColor="text1"/>
          <w:sz w:val="24"/>
          <w:szCs w:val="24"/>
        </w:rPr>
        <w:t>%</w:t>
      </w:r>
      <w:r w:rsidR="00E87CD7" w:rsidRPr="006B7829">
        <w:rPr>
          <w:rFonts w:asciiTheme="minorEastAsia" w:eastAsiaTheme="minorEastAsia" w:hAnsiTheme="minorEastAsia" w:cs="宋体"/>
          <w:color w:val="000000" w:themeColor="text1"/>
          <w:sz w:val="24"/>
          <w:szCs w:val="24"/>
        </w:rPr>
        <w:t>全额返还；考核分80～89分，返还</w:t>
      </w:r>
      <w:r w:rsidR="00360C3D">
        <w:rPr>
          <w:rFonts w:asciiTheme="minorEastAsia" w:eastAsiaTheme="minorEastAsia" w:hAnsiTheme="minorEastAsia" w:cs="宋体" w:hint="eastAsia"/>
          <w:color w:val="000000" w:themeColor="text1"/>
          <w:sz w:val="24"/>
          <w:szCs w:val="24"/>
        </w:rPr>
        <w:t>1.6</w:t>
      </w:r>
      <w:r w:rsidR="00E87CD7" w:rsidRPr="006B7829">
        <w:rPr>
          <w:rFonts w:asciiTheme="minorEastAsia" w:eastAsiaTheme="minorEastAsia" w:hAnsiTheme="minorEastAsia" w:cs="宋体"/>
          <w:color w:val="000000" w:themeColor="text1"/>
          <w:sz w:val="24"/>
          <w:szCs w:val="24"/>
        </w:rPr>
        <w:t>%；考核分低于80分，不予返还。缴款方式为：在营业额中每月扣除。</w:t>
      </w:r>
    </w:p>
    <w:p w:rsidR="008B6920" w:rsidRDefault="0089626C" w:rsidP="0013460B">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2．</w:t>
      </w:r>
      <w:r>
        <w:rPr>
          <w:rFonts w:asciiTheme="minorEastAsia" w:eastAsiaTheme="minorEastAsia" w:hAnsiTheme="minorEastAsia" w:hint="eastAsia"/>
          <w:color w:val="000000" w:themeColor="text1"/>
          <w:sz w:val="24"/>
          <w:szCs w:val="24"/>
        </w:rPr>
        <w:t>乙方</w:t>
      </w:r>
      <w:r>
        <w:rPr>
          <w:rFonts w:asciiTheme="minorEastAsia" w:eastAsiaTheme="minorEastAsia" w:hAnsiTheme="minorEastAsia" w:cs="宋体" w:hint="eastAsia"/>
          <w:color w:val="000000" w:themeColor="text1"/>
          <w:sz w:val="24"/>
          <w:szCs w:val="24"/>
        </w:rPr>
        <w:t>在签订合同的同时上缴甲方履约保证金贰拾万元，每学期初补足履约保证金被扣部分（托管期满时予以结清并退还，不计息）。</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3．若发现</w:t>
      </w:r>
      <w:r>
        <w:rPr>
          <w:rFonts w:asciiTheme="minorEastAsia" w:eastAsiaTheme="minorEastAsia" w:hAnsiTheme="minorEastAsia" w:hint="eastAsia"/>
          <w:color w:val="000000" w:themeColor="text1"/>
          <w:sz w:val="24"/>
          <w:szCs w:val="24"/>
        </w:rPr>
        <w:t>乙方</w:t>
      </w:r>
      <w:r>
        <w:rPr>
          <w:rFonts w:asciiTheme="minorEastAsia" w:eastAsiaTheme="minorEastAsia" w:hAnsiTheme="minorEastAsia" w:cs="宋体" w:hint="eastAsia"/>
          <w:color w:val="000000" w:themeColor="text1"/>
          <w:sz w:val="24"/>
          <w:szCs w:val="24"/>
        </w:rPr>
        <w:t>在经营过程中擅自收取现金或</w:t>
      </w:r>
      <w:proofErr w:type="gramStart"/>
      <w:r>
        <w:rPr>
          <w:rFonts w:asciiTheme="minorEastAsia" w:eastAsiaTheme="minorEastAsia" w:hAnsiTheme="minorEastAsia" w:cs="宋体" w:hint="eastAsia"/>
          <w:color w:val="000000" w:themeColor="text1"/>
          <w:sz w:val="24"/>
          <w:szCs w:val="24"/>
        </w:rPr>
        <w:t>二维码支付</w:t>
      </w:r>
      <w:proofErr w:type="gramEnd"/>
      <w:r>
        <w:rPr>
          <w:rFonts w:asciiTheme="minorEastAsia" w:eastAsiaTheme="minorEastAsia" w:hAnsiTheme="minorEastAsia" w:cs="宋体" w:hint="eastAsia"/>
          <w:color w:val="000000" w:themeColor="text1"/>
          <w:sz w:val="24"/>
          <w:szCs w:val="24"/>
        </w:rPr>
        <w:t>，将处以重罚，罚款办法为：第一次到第十次，分别以每次100元递增；第十一次起分别以每次1000元递增。</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五、因学院规划调整或上级主管部门的政策原因而导致本协议无法继续履行，</w:t>
      </w:r>
      <w:r>
        <w:rPr>
          <w:rFonts w:asciiTheme="minorEastAsia" w:eastAsiaTheme="minorEastAsia" w:hAnsiTheme="minorEastAsia" w:hint="eastAsia"/>
          <w:color w:val="000000" w:themeColor="text1"/>
          <w:sz w:val="24"/>
          <w:szCs w:val="24"/>
        </w:rPr>
        <w:t>乙方</w:t>
      </w:r>
      <w:r>
        <w:rPr>
          <w:rFonts w:asciiTheme="minorEastAsia" w:eastAsiaTheme="minorEastAsia" w:hAnsiTheme="minorEastAsia" w:cs="宋体" w:hint="eastAsia"/>
          <w:color w:val="000000" w:themeColor="text1"/>
          <w:sz w:val="24"/>
          <w:szCs w:val="24"/>
        </w:rPr>
        <w:t>应无条件服从。</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六、招标文件作为合同的一部分，具有与合同一样的法律效率。未尽事宜，协商解决。本协议以相关设施设备交接清单、托管经营招标文件、投标文件为附件。本协议一式四份，甲、乙双方各执两份。</w:t>
      </w: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cs="宋体" w:hint="eastAsia"/>
          <w:color w:val="000000" w:themeColor="text1"/>
          <w:sz w:val="24"/>
          <w:szCs w:val="24"/>
        </w:rPr>
        <w:t></w:t>
      </w:r>
    </w:p>
    <w:p w:rsidR="008B6920" w:rsidRDefault="008B6920">
      <w:pPr>
        <w:spacing w:line="360" w:lineRule="exact"/>
        <w:ind w:firstLineChars="200" w:firstLine="480"/>
        <w:rPr>
          <w:rFonts w:asciiTheme="minorEastAsia" w:eastAsiaTheme="minorEastAsia" w:hAnsiTheme="minorEastAsia" w:cs="宋体"/>
          <w:color w:val="000000" w:themeColor="text1"/>
          <w:sz w:val="24"/>
          <w:szCs w:val="24"/>
        </w:rPr>
      </w:pP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甲  方（盖章）：</w:t>
      </w: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cs="宋体" w:hint="eastAsia"/>
          <w:color w:val="000000" w:themeColor="text1"/>
          <w:sz w:val="24"/>
          <w:szCs w:val="24"/>
        </w:rPr>
        <w:t>   乙  方（盖章）：</w:t>
      </w:r>
    </w:p>
    <w:p w:rsidR="008B6920" w:rsidRDefault="008B6920">
      <w:pPr>
        <w:spacing w:line="360" w:lineRule="exact"/>
        <w:ind w:firstLineChars="200" w:firstLine="480"/>
        <w:rPr>
          <w:rFonts w:asciiTheme="minorEastAsia" w:eastAsiaTheme="minorEastAsia" w:hAnsiTheme="minorEastAsia" w:cs="宋体"/>
          <w:color w:val="000000" w:themeColor="text1"/>
          <w:sz w:val="24"/>
          <w:szCs w:val="24"/>
        </w:rPr>
      </w:pP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法人代表：                               法人代表：</w:t>
      </w:r>
    </w:p>
    <w:p w:rsidR="008B6920" w:rsidRDefault="008B6920">
      <w:pPr>
        <w:spacing w:line="360" w:lineRule="exact"/>
        <w:ind w:firstLineChars="200" w:firstLine="480"/>
        <w:rPr>
          <w:rFonts w:asciiTheme="minorEastAsia" w:eastAsiaTheme="minorEastAsia" w:hAnsiTheme="minorEastAsia" w:cs="宋体"/>
          <w:color w:val="000000" w:themeColor="text1"/>
          <w:sz w:val="24"/>
          <w:szCs w:val="24"/>
        </w:rPr>
      </w:pP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代表签字：</w:t>
      </w: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cs="宋体" w:hint="eastAsia"/>
          <w:color w:val="000000" w:themeColor="text1"/>
          <w:sz w:val="24"/>
          <w:szCs w:val="24"/>
        </w:rPr>
        <w:t>       代表签字：</w:t>
      </w:r>
    </w:p>
    <w:p w:rsidR="008B6920" w:rsidRDefault="008B6920">
      <w:pPr>
        <w:spacing w:line="360" w:lineRule="exact"/>
        <w:ind w:firstLineChars="200" w:firstLine="480"/>
        <w:rPr>
          <w:rFonts w:asciiTheme="minorEastAsia" w:eastAsiaTheme="minorEastAsia" w:hAnsiTheme="minorEastAsia" w:cs="宋体"/>
          <w:color w:val="000000" w:themeColor="text1"/>
          <w:sz w:val="24"/>
          <w:szCs w:val="24"/>
        </w:rPr>
      </w:pPr>
    </w:p>
    <w:p w:rsidR="008B6920" w:rsidRDefault="0089626C">
      <w:pPr>
        <w:spacing w:line="36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年</w:t>
      </w:r>
      <w:r>
        <w:rPr>
          <w:rFonts w:asciiTheme="minorEastAsia" w:eastAsiaTheme="minorEastAsia" w:hAnsiTheme="minorEastAsia" w:cs="宋体" w:hint="eastAsia"/>
          <w:color w:val="000000" w:themeColor="text1"/>
          <w:sz w:val="24"/>
          <w:szCs w:val="24"/>
        </w:rPr>
        <w:t> 月</w:t>
      </w:r>
      <w:r>
        <w:rPr>
          <w:rFonts w:asciiTheme="minorEastAsia" w:eastAsiaTheme="minorEastAsia" w:hAnsiTheme="minorEastAsia" w:cs="宋体" w:hint="eastAsia"/>
          <w:color w:val="000000" w:themeColor="text1"/>
          <w:sz w:val="24"/>
          <w:szCs w:val="24"/>
        </w:rPr>
        <w:t> 日</w:t>
      </w:r>
      <w:r>
        <w:rPr>
          <w:rFonts w:asciiTheme="minorEastAsia" w:eastAsiaTheme="minorEastAsia" w:hAnsiTheme="minorEastAsia" w:cs="宋体" w:hint="eastAsia"/>
          <w:color w:val="000000" w:themeColor="text1"/>
          <w:sz w:val="24"/>
          <w:szCs w:val="24"/>
        </w:rPr>
        <w:t>　                          年</w:t>
      </w:r>
      <w:r>
        <w:rPr>
          <w:rFonts w:asciiTheme="minorEastAsia" w:eastAsiaTheme="minorEastAsia" w:hAnsiTheme="minorEastAsia" w:cs="宋体" w:hint="eastAsia"/>
          <w:color w:val="000000" w:themeColor="text1"/>
          <w:sz w:val="24"/>
          <w:szCs w:val="24"/>
        </w:rPr>
        <w:t> 月</w:t>
      </w:r>
      <w:r>
        <w:rPr>
          <w:rFonts w:asciiTheme="minorEastAsia" w:eastAsiaTheme="minorEastAsia" w:hAnsiTheme="minorEastAsia" w:cs="宋体" w:hint="eastAsia"/>
          <w:color w:val="000000" w:themeColor="text1"/>
          <w:sz w:val="24"/>
          <w:szCs w:val="24"/>
        </w:rPr>
        <w:t> 日</w:t>
      </w:r>
    </w:p>
    <w:p w:rsidR="008B6920" w:rsidRDefault="008B6920">
      <w:pPr>
        <w:spacing w:line="360" w:lineRule="exact"/>
        <w:ind w:firstLineChars="200" w:firstLine="420"/>
        <w:rPr>
          <w:rFonts w:asciiTheme="minorEastAsia" w:eastAsiaTheme="minorEastAsia" w:hAnsiTheme="minorEastAsia" w:cs="宋体"/>
          <w:color w:val="000000" w:themeColor="text1"/>
          <w:szCs w:val="21"/>
        </w:rPr>
      </w:pPr>
    </w:p>
    <w:p w:rsidR="008B6920" w:rsidRDefault="008B6920">
      <w:pPr>
        <w:spacing w:line="500" w:lineRule="exact"/>
        <w:ind w:firstLineChars="200" w:firstLine="480"/>
        <w:rPr>
          <w:rFonts w:asciiTheme="minorEastAsia" w:eastAsiaTheme="minorEastAsia" w:hAnsiTheme="minorEastAsia"/>
          <w:color w:val="000000" w:themeColor="text1"/>
          <w:sz w:val="24"/>
        </w:rPr>
      </w:pPr>
    </w:p>
    <w:p w:rsidR="008B6920" w:rsidRDefault="008B6920">
      <w:pPr>
        <w:widowControl/>
        <w:spacing w:line="360" w:lineRule="auto"/>
        <w:ind w:firstLineChars="200" w:firstLine="580"/>
        <w:rPr>
          <w:rFonts w:asciiTheme="minorEastAsia" w:eastAsiaTheme="minorEastAsia" w:hAnsiTheme="minorEastAsia" w:cs="宋体"/>
          <w:color w:val="000000" w:themeColor="text1"/>
          <w:kern w:val="0"/>
          <w:sz w:val="29"/>
          <w:szCs w:val="29"/>
        </w:rPr>
      </w:pPr>
    </w:p>
    <w:p w:rsidR="008B6920" w:rsidRDefault="0089626C">
      <w:pPr>
        <w:widowControl/>
        <w:spacing w:line="360" w:lineRule="auto"/>
        <w:jc w:val="center"/>
        <w:rPr>
          <w:rFonts w:asciiTheme="minorEastAsia" w:eastAsiaTheme="minorEastAsia" w:hAnsiTheme="minorEastAsia"/>
          <w:b/>
          <w:color w:val="000000" w:themeColor="text1"/>
          <w:sz w:val="32"/>
          <w:szCs w:val="32"/>
          <w:lang w:val="en-GB"/>
        </w:rPr>
      </w:pPr>
      <w:r>
        <w:rPr>
          <w:rFonts w:asciiTheme="minorEastAsia" w:eastAsiaTheme="minorEastAsia" w:hAnsiTheme="minorEastAsia" w:cs="宋体"/>
          <w:color w:val="000000" w:themeColor="text1"/>
          <w:kern w:val="0"/>
          <w:sz w:val="29"/>
          <w:szCs w:val="29"/>
        </w:rPr>
        <w:br w:type="page"/>
      </w:r>
      <w:r>
        <w:rPr>
          <w:rFonts w:asciiTheme="minorEastAsia" w:eastAsiaTheme="minorEastAsia" w:hAnsiTheme="minorEastAsia" w:hint="eastAsia"/>
          <w:b/>
          <w:color w:val="000000" w:themeColor="text1"/>
          <w:sz w:val="32"/>
          <w:szCs w:val="32"/>
          <w:lang w:val="en-GB"/>
        </w:rPr>
        <w:lastRenderedPageBreak/>
        <w:t>第六部分  投标文件格式</w:t>
      </w:r>
    </w:p>
    <w:p w:rsidR="008B6920" w:rsidRDefault="008B6920">
      <w:pPr>
        <w:widowControl/>
        <w:spacing w:line="360" w:lineRule="auto"/>
        <w:jc w:val="center"/>
        <w:rPr>
          <w:rFonts w:asciiTheme="minorEastAsia" w:eastAsiaTheme="minorEastAsia" w:hAnsiTheme="minorEastAsia"/>
          <w:b/>
          <w:color w:val="000000" w:themeColor="text1"/>
          <w:sz w:val="32"/>
          <w:szCs w:val="32"/>
          <w:lang w:val="en-GB"/>
        </w:rPr>
      </w:pPr>
    </w:p>
    <w:p w:rsidR="008B6920" w:rsidRDefault="0089626C">
      <w:pPr>
        <w:snapToGrid w:val="0"/>
        <w:spacing w:line="420" w:lineRule="exact"/>
        <w:ind w:firstLine="555"/>
        <w:jc w:val="left"/>
        <w:rPr>
          <w:rFonts w:hAnsi="宋体"/>
          <w:b/>
          <w:color w:val="000000" w:themeColor="text1"/>
          <w:sz w:val="24"/>
          <w:szCs w:val="24"/>
        </w:rPr>
      </w:pPr>
      <w:r>
        <w:rPr>
          <w:rFonts w:hAnsi="宋体"/>
          <w:b/>
          <w:color w:val="000000" w:themeColor="text1"/>
          <w:sz w:val="24"/>
          <w:szCs w:val="24"/>
        </w:rPr>
        <w:t>投标文件由资格</w:t>
      </w:r>
      <w:r>
        <w:rPr>
          <w:rFonts w:hAnsi="宋体" w:hint="eastAsia"/>
          <w:b/>
          <w:color w:val="000000" w:themeColor="text1"/>
          <w:sz w:val="24"/>
          <w:szCs w:val="24"/>
        </w:rPr>
        <w:t>后</w:t>
      </w:r>
      <w:r>
        <w:rPr>
          <w:rFonts w:hAnsi="宋体"/>
          <w:b/>
          <w:color w:val="000000" w:themeColor="text1"/>
          <w:sz w:val="24"/>
          <w:szCs w:val="24"/>
        </w:rPr>
        <w:t>审查</w:t>
      </w:r>
      <w:r>
        <w:rPr>
          <w:rFonts w:hAnsi="宋体" w:hint="eastAsia"/>
          <w:b/>
          <w:color w:val="000000" w:themeColor="text1"/>
          <w:sz w:val="24"/>
          <w:szCs w:val="24"/>
        </w:rPr>
        <w:t>材料</w:t>
      </w:r>
      <w:r>
        <w:rPr>
          <w:rFonts w:hAnsi="宋体"/>
          <w:b/>
          <w:color w:val="000000" w:themeColor="text1"/>
          <w:sz w:val="24"/>
          <w:szCs w:val="24"/>
        </w:rPr>
        <w:t>、技术标</w:t>
      </w:r>
      <w:r>
        <w:rPr>
          <w:rFonts w:hAnsi="宋体" w:hint="eastAsia"/>
          <w:b/>
          <w:color w:val="000000" w:themeColor="text1"/>
          <w:sz w:val="24"/>
          <w:szCs w:val="24"/>
        </w:rPr>
        <w:t>、商务标</w:t>
      </w:r>
      <w:proofErr w:type="gramStart"/>
      <w:r>
        <w:rPr>
          <w:rFonts w:hAnsi="宋体"/>
          <w:b/>
          <w:color w:val="000000" w:themeColor="text1"/>
          <w:sz w:val="24"/>
          <w:szCs w:val="24"/>
        </w:rPr>
        <w:t>叁部分</w:t>
      </w:r>
      <w:proofErr w:type="gramEnd"/>
      <w:r>
        <w:rPr>
          <w:rFonts w:hAnsi="宋体"/>
          <w:b/>
          <w:color w:val="000000" w:themeColor="text1"/>
          <w:sz w:val="24"/>
          <w:szCs w:val="24"/>
        </w:rPr>
        <w:t>组成。</w:t>
      </w:r>
    </w:p>
    <w:p w:rsidR="008B6920" w:rsidRDefault="008B6920">
      <w:pPr>
        <w:rPr>
          <w:color w:val="000000" w:themeColor="text1"/>
          <w:szCs w:val="24"/>
        </w:rPr>
      </w:pPr>
    </w:p>
    <w:p w:rsidR="008B6920" w:rsidRDefault="0089626C">
      <w:pPr>
        <w:spacing w:after="120"/>
        <w:jc w:val="left"/>
        <w:rPr>
          <w:b/>
          <w:color w:val="000000" w:themeColor="text1"/>
          <w:sz w:val="24"/>
          <w:szCs w:val="24"/>
        </w:rPr>
      </w:pPr>
      <w:r>
        <w:rPr>
          <w:rFonts w:hint="eastAsia"/>
          <w:b/>
          <w:color w:val="000000" w:themeColor="text1"/>
          <w:szCs w:val="24"/>
        </w:rPr>
        <w:t xml:space="preserve">   </w:t>
      </w:r>
      <w:r>
        <w:rPr>
          <w:rFonts w:hint="eastAsia"/>
          <w:b/>
          <w:color w:val="000000" w:themeColor="text1"/>
          <w:sz w:val="24"/>
          <w:szCs w:val="24"/>
        </w:rPr>
        <w:t xml:space="preserve"> </w:t>
      </w:r>
      <w:r>
        <w:rPr>
          <w:rFonts w:hint="eastAsia"/>
          <w:b/>
          <w:color w:val="000000" w:themeColor="text1"/>
          <w:sz w:val="24"/>
          <w:szCs w:val="24"/>
        </w:rPr>
        <w:t>一、资格审查文件（</w:t>
      </w:r>
      <w:r>
        <w:rPr>
          <w:b/>
          <w:color w:val="000000" w:themeColor="text1"/>
          <w:sz w:val="24"/>
          <w:szCs w:val="24"/>
        </w:rPr>
        <w:t>正本一份、副本</w:t>
      </w:r>
      <w:r>
        <w:rPr>
          <w:rFonts w:hint="eastAsia"/>
          <w:b/>
          <w:color w:val="000000" w:themeColor="text1"/>
          <w:sz w:val="24"/>
          <w:szCs w:val="24"/>
        </w:rPr>
        <w:t>陆</w:t>
      </w:r>
      <w:r>
        <w:rPr>
          <w:b/>
          <w:color w:val="000000" w:themeColor="text1"/>
          <w:sz w:val="24"/>
          <w:szCs w:val="24"/>
        </w:rPr>
        <w:t>份</w:t>
      </w:r>
      <w:r>
        <w:rPr>
          <w:rFonts w:hint="eastAsia"/>
          <w:b/>
          <w:color w:val="000000" w:themeColor="text1"/>
          <w:sz w:val="24"/>
          <w:szCs w:val="24"/>
        </w:rPr>
        <w:t>，</w:t>
      </w:r>
      <w:r>
        <w:rPr>
          <w:b/>
          <w:color w:val="000000" w:themeColor="text1"/>
          <w:sz w:val="24"/>
          <w:szCs w:val="24"/>
        </w:rPr>
        <w:t>不得出现报价。</w:t>
      </w:r>
      <w:r>
        <w:rPr>
          <w:rFonts w:hint="eastAsia"/>
          <w:b/>
          <w:color w:val="000000" w:themeColor="text1"/>
          <w:sz w:val="24"/>
          <w:szCs w:val="24"/>
        </w:rPr>
        <w:t>单独密封）</w:t>
      </w:r>
    </w:p>
    <w:p w:rsidR="008B6920" w:rsidRDefault="0089626C">
      <w:pPr>
        <w:spacing w:after="120" w:line="360" w:lineRule="auto"/>
        <w:jc w:val="left"/>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 xml:space="preserve">    1、投标单位简介（格式自拟）；</w:t>
      </w:r>
    </w:p>
    <w:p w:rsidR="008B6920" w:rsidRDefault="0089626C">
      <w:pPr>
        <w:spacing w:after="120" w:line="360" w:lineRule="auto"/>
        <w:jc w:val="left"/>
        <w:rPr>
          <w:rFonts w:ascii="宋体" w:hAnsi="宋体"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 xml:space="preserve">    2、投标</w:t>
      </w:r>
      <w:r>
        <w:rPr>
          <w:rFonts w:asciiTheme="minorEastAsia" w:eastAsiaTheme="minorEastAsia" w:hAnsiTheme="minorEastAsia" w:cs="宋体" w:hint="eastAsia"/>
          <w:color w:val="000000" w:themeColor="text1"/>
          <w:kern w:val="0"/>
          <w:sz w:val="24"/>
          <w:szCs w:val="24"/>
          <w:lang w:val="en-GB"/>
        </w:rPr>
        <w:t>承诺</w:t>
      </w:r>
      <w:r>
        <w:rPr>
          <w:rFonts w:asciiTheme="minorEastAsia" w:eastAsiaTheme="minorEastAsia" w:hAnsiTheme="minorEastAsia" w:cs="宋体" w:hint="eastAsia"/>
          <w:color w:val="000000" w:themeColor="text1"/>
          <w:kern w:val="0"/>
          <w:sz w:val="24"/>
          <w:szCs w:val="24"/>
        </w:rPr>
        <w:t>函（格式见附件2）</w:t>
      </w:r>
    </w:p>
    <w:p w:rsidR="008B6920" w:rsidRDefault="0089626C">
      <w:pPr>
        <w:pStyle w:val="af"/>
        <w:spacing w:before="0" w:beforeAutospacing="0" w:after="0" w:afterAutospacing="0" w:line="360" w:lineRule="auto"/>
        <w:ind w:firstLineChars="200" w:firstLine="480"/>
        <w:outlineLvl w:val="1"/>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3.提供法定代表人身份证明书或法定代表人开具的对本项目授权委托书及授权代表身份证证明；授权委托人为投标企业正式人员提供（须提供用工合同复印件及2020年4月至2021年3月投标人为其缴纳的</w:t>
      </w:r>
      <w:proofErr w:type="gramStart"/>
      <w:r>
        <w:rPr>
          <w:rFonts w:asciiTheme="minorEastAsia" w:eastAsiaTheme="minorEastAsia" w:hAnsiTheme="minorEastAsia" w:cs="宋体" w:hint="eastAsia"/>
          <w:color w:val="000000" w:themeColor="text1"/>
        </w:rPr>
        <w:t>社保证明</w:t>
      </w:r>
      <w:proofErr w:type="gramEnd"/>
      <w:r>
        <w:rPr>
          <w:rFonts w:asciiTheme="minorEastAsia" w:eastAsiaTheme="minorEastAsia" w:hAnsiTheme="minorEastAsia" w:cs="宋体" w:hint="eastAsia"/>
          <w:color w:val="000000" w:themeColor="text1"/>
        </w:rPr>
        <w:t>材料）</w:t>
      </w:r>
    </w:p>
    <w:p w:rsidR="008B6920" w:rsidRDefault="0089626C">
      <w:pPr>
        <w:widowControl/>
        <w:spacing w:line="360" w:lineRule="auto"/>
        <w:ind w:firstLineChars="200" w:firstLine="480"/>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4.提供企业法人营业执照复印件和餐饮经营许可证复印件。</w:t>
      </w:r>
    </w:p>
    <w:p w:rsidR="008B6920" w:rsidRDefault="0089626C">
      <w:pPr>
        <w:widowControl/>
        <w:spacing w:line="360" w:lineRule="auto"/>
        <w:ind w:firstLineChars="200" w:firstLine="480"/>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5.超市必须是品牌连锁加盟店（并提供相关企业相关资料）。</w:t>
      </w:r>
    </w:p>
    <w:p w:rsidR="008B6920" w:rsidRDefault="0089626C">
      <w:pPr>
        <w:spacing w:line="360" w:lineRule="auto"/>
        <w:ind w:firstLineChars="200" w:firstLine="480"/>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6.近三年，有依法缴纳税收和社会保障资金的良好记录（提供依法缴纳税收和社会保障资金的相关材料）；</w:t>
      </w:r>
    </w:p>
    <w:p w:rsidR="008B6920" w:rsidRDefault="0089626C">
      <w:pPr>
        <w:spacing w:line="360" w:lineRule="auto"/>
        <w:ind w:firstLineChars="200" w:firstLine="480"/>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7.近三年，在经营活动中未发生任何食品安全事故（需营业执照注册地市场监管部门出具证明）。</w:t>
      </w:r>
    </w:p>
    <w:p w:rsidR="008B6920" w:rsidRDefault="0089626C">
      <w:pPr>
        <w:spacing w:line="360" w:lineRule="auto"/>
        <w:ind w:firstLineChars="200" w:firstLine="480"/>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8.有学校类食堂经营托管业绩（并提供相关合同）。</w:t>
      </w:r>
    </w:p>
    <w:p w:rsidR="008B6920" w:rsidRDefault="0089626C">
      <w:pPr>
        <w:spacing w:after="120" w:line="360" w:lineRule="auto"/>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 xml:space="preserve">    </w:t>
      </w:r>
      <w:r>
        <w:rPr>
          <w:rFonts w:asciiTheme="minorEastAsia" w:eastAsiaTheme="minorEastAsia" w:hAnsiTheme="minorEastAsia" w:cs="宋体" w:hint="eastAsia"/>
          <w:color w:val="000000" w:themeColor="text1"/>
          <w:kern w:val="0"/>
          <w:sz w:val="24"/>
          <w:szCs w:val="24"/>
        </w:rPr>
        <w:t>9</w:t>
      </w:r>
      <w:r>
        <w:rPr>
          <w:rFonts w:ascii="宋体" w:hAnsi="宋体" w:cs="宋体"/>
          <w:color w:val="000000" w:themeColor="text1"/>
          <w:kern w:val="0"/>
          <w:sz w:val="24"/>
          <w:szCs w:val="24"/>
        </w:rPr>
        <w:t>、</w:t>
      </w:r>
      <w:r>
        <w:rPr>
          <w:rFonts w:asciiTheme="minorEastAsia" w:eastAsiaTheme="minorEastAsia" w:hAnsiTheme="minorEastAsia" w:cs="宋体"/>
          <w:color w:val="000000" w:themeColor="text1"/>
          <w:kern w:val="0"/>
          <w:sz w:val="24"/>
          <w:szCs w:val="24"/>
        </w:rPr>
        <w:t>投标人的其它</w:t>
      </w:r>
      <w:r>
        <w:rPr>
          <w:rFonts w:asciiTheme="minorEastAsia" w:eastAsiaTheme="minorEastAsia" w:hAnsiTheme="minorEastAsia" w:cs="宋体" w:hint="eastAsia"/>
          <w:color w:val="000000" w:themeColor="text1"/>
          <w:kern w:val="0"/>
          <w:sz w:val="24"/>
          <w:szCs w:val="24"/>
        </w:rPr>
        <w:t>必要材料</w:t>
      </w:r>
      <w:r>
        <w:rPr>
          <w:rFonts w:ascii="宋体" w:hAnsi="宋体" w:cs="宋体"/>
          <w:color w:val="000000" w:themeColor="text1"/>
          <w:kern w:val="0"/>
          <w:sz w:val="24"/>
          <w:szCs w:val="24"/>
        </w:rPr>
        <w:t>： </w:t>
      </w:r>
    </w:p>
    <w:p w:rsidR="008B6920" w:rsidRDefault="0089626C">
      <w:pPr>
        <w:spacing w:after="120" w:line="400" w:lineRule="exact"/>
        <w:jc w:val="left"/>
        <w:rPr>
          <w:b/>
          <w:color w:val="000000" w:themeColor="text1"/>
          <w:sz w:val="24"/>
          <w:szCs w:val="24"/>
        </w:rPr>
      </w:pPr>
      <w:r>
        <w:rPr>
          <w:rFonts w:ascii="宋体" w:cs="宋体" w:hint="eastAsia"/>
          <w:color w:val="000000" w:themeColor="text1"/>
          <w:kern w:val="0"/>
          <w:sz w:val="24"/>
          <w:szCs w:val="24"/>
        </w:rPr>
        <w:t xml:space="preserve">    </w:t>
      </w:r>
      <w:r>
        <w:rPr>
          <w:rFonts w:hint="eastAsia"/>
          <w:b/>
          <w:color w:val="000000" w:themeColor="text1"/>
          <w:sz w:val="24"/>
          <w:szCs w:val="24"/>
        </w:rPr>
        <w:t>二</w:t>
      </w:r>
      <w:r>
        <w:rPr>
          <w:b/>
          <w:color w:val="000000" w:themeColor="text1"/>
          <w:sz w:val="24"/>
          <w:szCs w:val="24"/>
        </w:rPr>
        <w:t>、技术标（正本一份、副本</w:t>
      </w:r>
      <w:r>
        <w:rPr>
          <w:rFonts w:hint="eastAsia"/>
          <w:b/>
          <w:color w:val="000000" w:themeColor="text1"/>
          <w:sz w:val="24"/>
          <w:szCs w:val="24"/>
        </w:rPr>
        <w:t>陆</w:t>
      </w:r>
      <w:r>
        <w:rPr>
          <w:b/>
          <w:color w:val="000000" w:themeColor="text1"/>
          <w:sz w:val="24"/>
          <w:szCs w:val="24"/>
        </w:rPr>
        <w:t>份</w:t>
      </w:r>
      <w:r>
        <w:rPr>
          <w:rFonts w:hint="eastAsia"/>
          <w:b/>
          <w:color w:val="000000" w:themeColor="text1"/>
          <w:sz w:val="24"/>
          <w:szCs w:val="24"/>
        </w:rPr>
        <w:t>，</w:t>
      </w:r>
      <w:r>
        <w:rPr>
          <w:b/>
          <w:color w:val="000000" w:themeColor="text1"/>
          <w:sz w:val="24"/>
          <w:szCs w:val="24"/>
        </w:rPr>
        <w:t>不得出现报价。</w:t>
      </w:r>
      <w:r>
        <w:rPr>
          <w:rFonts w:hint="eastAsia"/>
          <w:b/>
          <w:color w:val="000000" w:themeColor="text1"/>
          <w:sz w:val="24"/>
          <w:szCs w:val="24"/>
        </w:rPr>
        <w:t>单独密封</w:t>
      </w:r>
      <w:r>
        <w:rPr>
          <w:b/>
          <w:color w:val="000000" w:themeColor="text1"/>
          <w:sz w:val="24"/>
          <w:szCs w:val="24"/>
        </w:rPr>
        <w:t>）：</w:t>
      </w:r>
    </w:p>
    <w:p w:rsidR="008B6920" w:rsidRDefault="0089626C">
      <w:pPr>
        <w:spacing w:after="120" w:line="400" w:lineRule="exact"/>
        <w:ind w:firstLineChars="200" w:firstLine="480"/>
        <w:jc w:val="left"/>
        <w:rPr>
          <w:rFonts w:ascii="宋体" w:cs="宋体"/>
          <w:color w:val="000000" w:themeColor="text1"/>
          <w:kern w:val="0"/>
          <w:sz w:val="24"/>
          <w:szCs w:val="24"/>
        </w:rPr>
      </w:pPr>
      <w:r>
        <w:rPr>
          <w:rFonts w:ascii="宋体" w:cs="宋体" w:hint="eastAsia"/>
          <w:color w:val="000000" w:themeColor="text1"/>
          <w:kern w:val="0"/>
          <w:sz w:val="24"/>
          <w:szCs w:val="24"/>
        </w:rPr>
        <w:t>1</w:t>
      </w:r>
      <w:r>
        <w:rPr>
          <w:rFonts w:ascii="宋体" w:cs="宋体"/>
          <w:color w:val="000000" w:themeColor="text1"/>
          <w:kern w:val="0"/>
          <w:sz w:val="24"/>
          <w:szCs w:val="24"/>
        </w:rPr>
        <w:t>、</w:t>
      </w:r>
      <w:r>
        <w:rPr>
          <w:rFonts w:ascii="宋体" w:cs="宋体" w:hint="eastAsia"/>
          <w:color w:val="000000" w:themeColor="text1"/>
          <w:kern w:val="0"/>
          <w:sz w:val="24"/>
          <w:szCs w:val="24"/>
        </w:rPr>
        <w:t>技术部分评标办法中要求提供的全部资料</w:t>
      </w:r>
      <w:r>
        <w:rPr>
          <w:rFonts w:ascii="宋体" w:cs="宋体"/>
          <w:color w:val="000000" w:themeColor="text1"/>
          <w:kern w:val="0"/>
          <w:sz w:val="24"/>
          <w:szCs w:val="24"/>
        </w:rPr>
        <w:t>。</w:t>
      </w:r>
    </w:p>
    <w:p w:rsidR="008B6920" w:rsidRDefault="0089626C">
      <w:pPr>
        <w:spacing w:after="120" w:line="400" w:lineRule="exact"/>
        <w:ind w:firstLineChars="200" w:firstLine="480"/>
        <w:jc w:val="left"/>
        <w:rPr>
          <w:rFonts w:ascii="宋体" w:cs="宋体"/>
          <w:color w:val="000000" w:themeColor="text1"/>
          <w:kern w:val="0"/>
          <w:sz w:val="24"/>
          <w:szCs w:val="24"/>
        </w:rPr>
      </w:pPr>
      <w:r>
        <w:rPr>
          <w:rFonts w:ascii="宋体" w:cs="宋体" w:hint="eastAsia"/>
          <w:color w:val="000000" w:themeColor="text1"/>
          <w:kern w:val="0"/>
          <w:sz w:val="24"/>
          <w:szCs w:val="24"/>
        </w:rPr>
        <w:t>2</w:t>
      </w:r>
      <w:r>
        <w:rPr>
          <w:rFonts w:ascii="宋体" w:cs="宋体"/>
          <w:color w:val="000000" w:themeColor="text1"/>
          <w:kern w:val="0"/>
          <w:sz w:val="24"/>
          <w:szCs w:val="24"/>
        </w:rPr>
        <w:t>、投标人认为需要提交的其他资料</w:t>
      </w:r>
      <w:r>
        <w:rPr>
          <w:rFonts w:ascii="宋体" w:cs="宋体" w:hint="eastAsia"/>
          <w:color w:val="000000" w:themeColor="text1"/>
          <w:kern w:val="0"/>
          <w:sz w:val="24"/>
          <w:szCs w:val="24"/>
        </w:rPr>
        <w:t>（格式附件</w:t>
      </w:r>
      <w:r w:rsidR="00710D4B">
        <w:rPr>
          <w:rFonts w:ascii="宋体" w:cs="宋体" w:hint="eastAsia"/>
          <w:color w:val="000000" w:themeColor="text1"/>
          <w:kern w:val="0"/>
          <w:sz w:val="24"/>
          <w:szCs w:val="24"/>
        </w:rPr>
        <w:t>3-8</w:t>
      </w:r>
      <w:r>
        <w:rPr>
          <w:rFonts w:ascii="宋体" w:cs="宋体" w:hint="eastAsia"/>
          <w:color w:val="000000" w:themeColor="text1"/>
          <w:kern w:val="0"/>
          <w:sz w:val="24"/>
          <w:szCs w:val="24"/>
        </w:rPr>
        <w:t>）</w:t>
      </w:r>
      <w:r>
        <w:rPr>
          <w:rFonts w:ascii="宋体" w:cs="宋体"/>
          <w:color w:val="000000" w:themeColor="text1"/>
          <w:kern w:val="0"/>
          <w:sz w:val="24"/>
          <w:szCs w:val="24"/>
        </w:rPr>
        <w:t>。</w:t>
      </w:r>
    </w:p>
    <w:p w:rsidR="008B6920" w:rsidRDefault="0089626C">
      <w:pPr>
        <w:spacing w:after="120" w:line="400" w:lineRule="exact"/>
        <w:ind w:firstLineChars="200" w:firstLine="482"/>
        <w:jc w:val="left"/>
        <w:rPr>
          <w:rFonts w:ascii="宋体" w:cs="宋体"/>
          <w:color w:val="000000" w:themeColor="text1"/>
          <w:kern w:val="0"/>
          <w:sz w:val="24"/>
          <w:szCs w:val="24"/>
        </w:rPr>
      </w:pPr>
      <w:r>
        <w:rPr>
          <w:b/>
          <w:color w:val="000000" w:themeColor="text1"/>
          <w:sz w:val="24"/>
          <w:szCs w:val="24"/>
        </w:rPr>
        <w:t>为方便评委评审，请投标人按评标办法中所涉及的事项顺序进行编制，可以补充相关材料。</w:t>
      </w:r>
    </w:p>
    <w:p w:rsidR="008B6920" w:rsidRDefault="0089626C">
      <w:pPr>
        <w:widowControl/>
        <w:snapToGrid w:val="0"/>
        <w:spacing w:before="100" w:beforeAutospacing="1" w:after="100" w:afterAutospacing="1" w:line="420" w:lineRule="exact"/>
        <w:ind w:left="549"/>
        <w:contextualSpacing/>
        <w:jc w:val="left"/>
        <w:rPr>
          <w:rFonts w:hAnsi="宋体"/>
          <w:b/>
          <w:color w:val="000000" w:themeColor="text1"/>
          <w:kern w:val="0"/>
          <w:sz w:val="24"/>
          <w:szCs w:val="24"/>
        </w:rPr>
      </w:pPr>
      <w:r>
        <w:rPr>
          <w:rFonts w:hAnsi="宋体" w:hint="eastAsia"/>
          <w:b/>
          <w:color w:val="000000" w:themeColor="text1"/>
          <w:kern w:val="0"/>
          <w:sz w:val="24"/>
          <w:szCs w:val="24"/>
        </w:rPr>
        <w:t>三</w:t>
      </w:r>
      <w:r>
        <w:rPr>
          <w:rFonts w:hAnsi="宋体"/>
          <w:b/>
          <w:color w:val="000000" w:themeColor="text1"/>
          <w:kern w:val="0"/>
          <w:sz w:val="24"/>
          <w:szCs w:val="24"/>
        </w:rPr>
        <w:t>、商务标</w:t>
      </w:r>
      <w:r>
        <w:rPr>
          <w:b/>
          <w:color w:val="000000" w:themeColor="text1"/>
          <w:kern w:val="0"/>
          <w:sz w:val="24"/>
          <w:szCs w:val="24"/>
        </w:rPr>
        <w:t>(</w:t>
      </w:r>
      <w:r>
        <w:rPr>
          <w:rFonts w:hAnsi="宋体"/>
          <w:b/>
          <w:color w:val="000000" w:themeColor="text1"/>
          <w:kern w:val="0"/>
          <w:sz w:val="24"/>
          <w:szCs w:val="24"/>
        </w:rPr>
        <w:t>正本一份、副本</w:t>
      </w:r>
      <w:r>
        <w:rPr>
          <w:rFonts w:hAnsi="宋体" w:hint="eastAsia"/>
          <w:b/>
          <w:color w:val="000000" w:themeColor="text1"/>
          <w:kern w:val="0"/>
          <w:sz w:val="24"/>
          <w:szCs w:val="24"/>
        </w:rPr>
        <w:t>陆</w:t>
      </w:r>
      <w:r>
        <w:rPr>
          <w:rFonts w:hAnsi="宋体"/>
          <w:b/>
          <w:color w:val="000000" w:themeColor="text1"/>
          <w:kern w:val="0"/>
          <w:sz w:val="24"/>
          <w:szCs w:val="24"/>
        </w:rPr>
        <w:t>份，单独密封</w:t>
      </w:r>
      <w:r>
        <w:rPr>
          <w:rFonts w:hAnsi="宋体" w:hint="eastAsia"/>
          <w:b/>
          <w:color w:val="000000" w:themeColor="text1"/>
          <w:kern w:val="0"/>
          <w:sz w:val="24"/>
          <w:szCs w:val="24"/>
        </w:rPr>
        <w:t>。</w:t>
      </w:r>
      <w:r>
        <w:rPr>
          <w:rFonts w:hAnsi="宋体"/>
          <w:b/>
          <w:color w:val="000000" w:themeColor="text1"/>
          <w:kern w:val="0"/>
          <w:sz w:val="24"/>
          <w:szCs w:val="24"/>
        </w:rPr>
        <w:t>不得出现在资格审查、技术标中</w:t>
      </w:r>
      <w:r>
        <w:rPr>
          <w:b/>
          <w:color w:val="000000" w:themeColor="text1"/>
          <w:kern w:val="0"/>
          <w:sz w:val="24"/>
          <w:szCs w:val="24"/>
        </w:rPr>
        <w:t>)</w:t>
      </w:r>
      <w:r>
        <w:rPr>
          <w:rFonts w:hint="eastAsia"/>
          <w:b/>
          <w:color w:val="000000" w:themeColor="text1"/>
          <w:kern w:val="0"/>
          <w:sz w:val="24"/>
          <w:szCs w:val="24"/>
        </w:rPr>
        <w:t>：</w:t>
      </w:r>
    </w:p>
    <w:p w:rsidR="008B6920" w:rsidRDefault="0089626C">
      <w:pPr>
        <w:widowControl/>
        <w:snapToGrid w:val="0"/>
        <w:spacing w:before="100" w:beforeAutospacing="1" w:after="100" w:afterAutospacing="1" w:line="420" w:lineRule="exact"/>
        <w:ind w:left="549"/>
        <w:contextualSpacing/>
        <w:jc w:val="left"/>
        <w:rPr>
          <w:b/>
          <w:color w:val="000000" w:themeColor="text1"/>
          <w:kern w:val="0"/>
          <w:sz w:val="24"/>
          <w:szCs w:val="24"/>
        </w:rPr>
      </w:pPr>
      <w:r>
        <w:rPr>
          <w:rFonts w:ascii="宋体" w:cs="宋体"/>
          <w:color w:val="000000" w:themeColor="text1"/>
          <w:kern w:val="0"/>
          <w:sz w:val="24"/>
          <w:szCs w:val="24"/>
        </w:rPr>
        <w:t>1、</w:t>
      </w:r>
      <w:r>
        <w:rPr>
          <w:rFonts w:ascii="宋体" w:cs="宋体" w:hint="eastAsia"/>
          <w:color w:val="000000" w:themeColor="text1"/>
          <w:kern w:val="0"/>
          <w:sz w:val="24"/>
          <w:szCs w:val="24"/>
        </w:rPr>
        <w:t>投标函(格式见附件)</w:t>
      </w:r>
      <w:r>
        <w:rPr>
          <w:rFonts w:ascii="宋体" w:cs="宋体"/>
          <w:color w:val="000000" w:themeColor="text1"/>
          <w:kern w:val="0"/>
          <w:sz w:val="24"/>
          <w:szCs w:val="24"/>
        </w:rPr>
        <w:t>；</w:t>
      </w:r>
    </w:p>
    <w:p w:rsidR="008B6920" w:rsidRDefault="0089626C">
      <w:pPr>
        <w:widowControl/>
        <w:snapToGrid w:val="0"/>
        <w:spacing w:before="100" w:beforeAutospacing="1" w:after="100" w:afterAutospacing="1" w:line="420" w:lineRule="exact"/>
        <w:ind w:left="549"/>
        <w:contextualSpacing/>
        <w:jc w:val="left"/>
        <w:rPr>
          <w:b/>
          <w:color w:val="000000" w:themeColor="text1"/>
          <w:kern w:val="0"/>
          <w:sz w:val="24"/>
          <w:szCs w:val="24"/>
        </w:rPr>
      </w:pPr>
      <w:r>
        <w:rPr>
          <w:rFonts w:ascii="宋体" w:cs="宋体"/>
          <w:color w:val="000000" w:themeColor="text1"/>
          <w:kern w:val="0"/>
          <w:sz w:val="24"/>
          <w:szCs w:val="24"/>
        </w:rPr>
        <w:t>2、</w:t>
      </w:r>
      <w:r>
        <w:rPr>
          <w:rFonts w:ascii="宋体" w:cs="宋体" w:hint="eastAsia"/>
          <w:color w:val="000000" w:themeColor="text1"/>
          <w:kern w:val="0"/>
          <w:sz w:val="24"/>
          <w:szCs w:val="24"/>
        </w:rPr>
        <w:t>投标报价表(格式见附件)。</w:t>
      </w:r>
    </w:p>
    <w:p w:rsidR="008B6920" w:rsidRDefault="0089626C">
      <w:pPr>
        <w:rPr>
          <w:rFonts w:asciiTheme="minorEastAsia" w:eastAsiaTheme="minorEastAsia" w:hAnsiTheme="minorEastAsia"/>
          <w:color w:val="000000" w:themeColor="text1"/>
          <w:sz w:val="28"/>
          <w:szCs w:val="28"/>
        </w:rPr>
      </w:pPr>
      <w:r>
        <w:rPr>
          <w:rFonts w:asciiTheme="minorEastAsia" w:eastAsiaTheme="minorEastAsia" w:hAnsiTheme="minorEastAsia"/>
          <w:b/>
          <w:bCs/>
          <w:color w:val="000000" w:themeColor="text1"/>
          <w:sz w:val="44"/>
          <w:szCs w:val="44"/>
        </w:rPr>
        <w:br w:type="page"/>
      </w:r>
    </w:p>
    <w:p w:rsidR="008B6920" w:rsidRDefault="0089626C">
      <w:pPr>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lastRenderedPageBreak/>
        <w:t>封面样本</w:t>
      </w:r>
    </w:p>
    <w:p w:rsidR="008B6920" w:rsidRDefault="008B6920">
      <w:pPr>
        <w:pStyle w:val="a0"/>
        <w:kinsoku w:val="0"/>
        <w:topLinePunct/>
        <w:autoSpaceDE w:val="0"/>
        <w:autoSpaceDN w:val="0"/>
        <w:snapToGrid w:val="0"/>
        <w:ind w:right="210" w:firstLine="0"/>
        <w:rPr>
          <w:rFonts w:asciiTheme="minorEastAsia" w:eastAsiaTheme="minorEastAsia" w:hAnsiTheme="minorEastAsia" w:cs="黑体"/>
          <w:color w:val="000000" w:themeColor="text1"/>
          <w:sz w:val="30"/>
          <w:szCs w:val="30"/>
          <w:lang w:val="en-GB"/>
        </w:rPr>
      </w:pPr>
    </w:p>
    <w:p w:rsidR="008B6920" w:rsidRDefault="0089626C">
      <w:pPr>
        <w:spacing w:line="360" w:lineRule="auto"/>
        <w:rPr>
          <w:rFonts w:asciiTheme="minorEastAsia" w:eastAsiaTheme="minorEastAsia" w:hAnsiTheme="minorEastAsia"/>
          <w:b/>
          <w:color w:val="000000" w:themeColor="text1"/>
          <w:sz w:val="32"/>
          <w:szCs w:val="32"/>
        </w:rPr>
      </w:pPr>
      <w:r>
        <w:rPr>
          <w:rFonts w:asciiTheme="minorEastAsia" w:eastAsiaTheme="minorEastAsia" w:hAnsiTheme="minorEastAsia"/>
          <w:color w:val="000000" w:themeColor="text1"/>
          <w:sz w:val="28"/>
        </w:rPr>
        <w:t></w:t>
      </w:r>
      <w:r>
        <w:rPr>
          <w:rFonts w:asciiTheme="minorEastAsia" w:eastAsiaTheme="minorEastAsia" w:hAnsiTheme="minorEastAsia"/>
          <w:color w:val="000000" w:themeColor="text1"/>
          <w:sz w:val="28"/>
        </w:rPr>
        <w:t></w:t>
      </w:r>
      <w:r>
        <w:rPr>
          <w:rFonts w:asciiTheme="minorEastAsia" w:eastAsiaTheme="minorEastAsia" w:hAnsiTheme="minorEastAsia"/>
          <w:color w:val="000000" w:themeColor="text1"/>
          <w:sz w:val="28"/>
        </w:rPr>
        <w:t></w:t>
      </w:r>
      <w:r>
        <w:rPr>
          <w:rFonts w:asciiTheme="minorEastAsia" w:eastAsiaTheme="minorEastAsia" w:hAnsiTheme="minorEastAsia"/>
          <w:color w:val="000000" w:themeColor="text1"/>
          <w:sz w:val="28"/>
        </w:rPr>
        <w:t></w:t>
      </w:r>
      <w:r>
        <w:rPr>
          <w:rFonts w:asciiTheme="minorEastAsia" w:eastAsiaTheme="minorEastAsia" w:hAnsiTheme="minorEastAsia"/>
          <w:color w:val="000000" w:themeColor="text1"/>
          <w:sz w:val="28"/>
        </w:rPr>
        <w:t></w:t>
      </w:r>
      <w:r>
        <w:rPr>
          <w:rFonts w:asciiTheme="minorEastAsia" w:eastAsiaTheme="minorEastAsia" w:hAnsiTheme="minorEastAsia"/>
          <w:color w:val="000000" w:themeColor="text1"/>
          <w:sz w:val="28"/>
        </w:rPr>
        <w:t></w:t>
      </w:r>
      <w:r>
        <w:rPr>
          <w:rFonts w:asciiTheme="minorEastAsia" w:eastAsiaTheme="minorEastAsia" w:hAnsiTheme="minorEastAsia"/>
          <w:color w:val="000000" w:themeColor="text1"/>
          <w:sz w:val="28"/>
        </w:rPr>
        <w:t></w:t>
      </w:r>
      <w:r>
        <w:rPr>
          <w:rFonts w:asciiTheme="minorEastAsia" w:eastAsiaTheme="minorEastAsia" w:hAnsiTheme="minorEastAsia"/>
          <w:color w:val="000000" w:themeColor="text1"/>
          <w:sz w:val="28"/>
        </w:rPr>
        <w:t></w:t>
      </w:r>
      <w:r>
        <w:rPr>
          <w:rFonts w:asciiTheme="minorEastAsia" w:eastAsiaTheme="minorEastAsia" w:hAnsiTheme="minorEastAsia"/>
          <w:color w:val="000000" w:themeColor="text1"/>
          <w:sz w:val="28"/>
        </w:rPr>
        <w:t></w:t>
      </w:r>
      <w:r>
        <w:rPr>
          <w:rFonts w:asciiTheme="minorEastAsia" w:eastAsiaTheme="minorEastAsia" w:hAnsiTheme="minorEastAsia"/>
          <w:color w:val="000000" w:themeColor="text1"/>
          <w:sz w:val="28"/>
        </w:rPr>
        <w:t></w:t>
      </w:r>
      <w:r>
        <w:rPr>
          <w:rFonts w:asciiTheme="minorEastAsia" w:eastAsiaTheme="minorEastAsia" w:hAnsiTheme="minorEastAsia"/>
          <w:color w:val="000000" w:themeColor="text1"/>
          <w:sz w:val="28"/>
        </w:rPr>
        <w:t></w:t>
      </w:r>
      <w:r>
        <w:rPr>
          <w:rFonts w:asciiTheme="minorEastAsia" w:eastAsiaTheme="minorEastAsia" w:hAnsiTheme="minorEastAsia"/>
          <w:color w:val="000000" w:themeColor="text1"/>
          <w:sz w:val="28"/>
        </w:rPr>
        <w:t></w:t>
      </w:r>
      <w:r>
        <w:rPr>
          <w:rFonts w:asciiTheme="minorEastAsia" w:eastAsiaTheme="minorEastAsia" w:hAnsiTheme="minorEastAsia"/>
          <w:color w:val="000000" w:themeColor="text1"/>
          <w:sz w:val="28"/>
        </w:rPr>
        <w:t></w:t>
      </w:r>
      <w:r>
        <w:rPr>
          <w:rFonts w:asciiTheme="minorEastAsia" w:eastAsiaTheme="minorEastAsia" w:hAnsiTheme="minorEastAsia"/>
          <w:color w:val="000000" w:themeColor="text1"/>
          <w:sz w:val="28"/>
        </w:rPr>
        <w:t></w:t>
      </w:r>
      <w:r>
        <w:rPr>
          <w:rFonts w:asciiTheme="minorEastAsia" w:eastAsiaTheme="minorEastAsia" w:hAnsiTheme="minorEastAsia"/>
          <w:color w:val="000000" w:themeColor="text1"/>
          <w:sz w:val="28"/>
        </w:rPr>
        <w:t></w:t>
      </w:r>
      <w:r>
        <w:rPr>
          <w:rFonts w:asciiTheme="minorEastAsia" w:eastAsiaTheme="minorEastAsia" w:hAnsiTheme="minorEastAsia"/>
          <w:color w:val="000000" w:themeColor="text1"/>
          <w:sz w:val="28"/>
        </w:rPr>
        <w:t></w:t>
      </w:r>
      <w:r>
        <w:rPr>
          <w:rFonts w:asciiTheme="minorEastAsia" w:eastAsiaTheme="minorEastAsia" w:hAnsiTheme="minorEastAsia"/>
          <w:color w:val="000000" w:themeColor="text1"/>
          <w:sz w:val="28"/>
        </w:rPr>
        <w:t></w:t>
      </w:r>
      <w:r>
        <w:rPr>
          <w:rFonts w:asciiTheme="minorEastAsia" w:eastAsiaTheme="minorEastAsia" w:hAnsiTheme="minorEastAsia"/>
          <w:color w:val="000000" w:themeColor="text1"/>
          <w:sz w:val="28"/>
        </w:rPr>
        <w:t></w:t>
      </w:r>
      <w:r>
        <w:rPr>
          <w:rFonts w:asciiTheme="minorEastAsia" w:eastAsiaTheme="minorEastAsia" w:hAnsiTheme="minorEastAsia"/>
          <w:color w:val="000000" w:themeColor="text1"/>
          <w:sz w:val="28"/>
        </w:rPr>
        <w:t></w:t>
      </w:r>
      <w:r>
        <w:rPr>
          <w:rFonts w:asciiTheme="minorEastAsia" w:eastAsiaTheme="minorEastAsia" w:hAnsiTheme="minorEastAsia"/>
          <w:color w:val="000000" w:themeColor="text1"/>
          <w:sz w:val="28"/>
        </w:rPr>
        <w:t></w:t>
      </w:r>
      <w:r>
        <w:rPr>
          <w:rFonts w:asciiTheme="minorEastAsia" w:eastAsiaTheme="minorEastAsia" w:hAnsiTheme="minorEastAsia"/>
          <w:color w:val="000000" w:themeColor="text1"/>
          <w:sz w:val="28"/>
        </w:rPr>
        <w:t></w:t>
      </w:r>
      <w:r>
        <w:rPr>
          <w:rFonts w:asciiTheme="minorEastAsia" w:eastAsiaTheme="minorEastAsia" w:hAnsiTheme="minorEastAsia"/>
          <w:color w:val="000000" w:themeColor="text1"/>
          <w:sz w:val="28"/>
        </w:rPr>
        <w:t></w:t>
      </w:r>
      <w:r>
        <w:rPr>
          <w:rFonts w:asciiTheme="minorEastAsia" w:eastAsiaTheme="minorEastAsia" w:hAnsiTheme="minorEastAsia"/>
          <w:color w:val="000000" w:themeColor="text1"/>
          <w:sz w:val="28"/>
        </w:rPr>
        <w:t></w:t>
      </w:r>
      <w:r>
        <w:rPr>
          <w:rFonts w:asciiTheme="minorEastAsia" w:eastAsiaTheme="minorEastAsia" w:hAnsiTheme="minorEastAsia"/>
          <w:color w:val="000000" w:themeColor="text1"/>
          <w:sz w:val="28"/>
        </w:rPr>
        <w:t></w:t>
      </w:r>
      <w:r>
        <w:rPr>
          <w:rFonts w:asciiTheme="minorEastAsia" w:eastAsiaTheme="minorEastAsia" w:hAnsiTheme="minorEastAsia"/>
          <w:color w:val="000000" w:themeColor="text1"/>
          <w:sz w:val="28"/>
        </w:rPr>
        <w:t></w:t>
      </w:r>
      <w:r>
        <w:rPr>
          <w:rFonts w:asciiTheme="minorEastAsia" w:eastAsiaTheme="minorEastAsia" w:hAnsiTheme="minorEastAsia"/>
          <w:color w:val="000000" w:themeColor="text1"/>
          <w:sz w:val="28"/>
        </w:rPr>
        <w:t></w:t>
      </w:r>
      <w:r>
        <w:rPr>
          <w:rFonts w:asciiTheme="minorEastAsia" w:eastAsiaTheme="minorEastAsia" w:hAnsiTheme="minorEastAsia"/>
          <w:color w:val="000000" w:themeColor="text1"/>
          <w:sz w:val="28"/>
        </w:rPr>
        <w:t></w:t>
      </w:r>
      <w:r>
        <w:rPr>
          <w:rFonts w:asciiTheme="minorEastAsia" w:eastAsiaTheme="minorEastAsia" w:hAnsiTheme="minorEastAsia"/>
          <w:color w:val="000000" w:themeColor="text1"/>
          <w:sz w:val="28"/>
        </w:rPr>
        <w:t></w:t>
      </w:r>
      <w:r>
        <w:rPr>
          <w:rFonts w:asciiTheme="minorEastAsia" w:eastAsiaTheme="minorEastAsia" w:hAnsiTheme="minorEastAsia"/>
          <w:color w:val="000000" w:themeColor="text1"/>
          <w:sz w:val="28"/>
        </w:rPr>
        <w:t></w:t>
      </w:r>
      <w:r>
        <w:rPr>
          <w:rFonts w:asciiTheme="minorEastAsia" w:eastAsiaTheme="minorEastAsia" w:hAnsiTheme="minorEastAsia"/>
          <w:color w:val="000000" w:themeColor="text1"/>
          <w:sz w:val="28"/>
        </w:rPr>
        <w:t></w:t>
      </w:r>
      <w:r>
        <w:rPr>
          <w:rFonts w:asciiTheme="minorEastAsia" w:eastAsiaTheme="minorEastAsia" w:hAnsiTheme="minorEastAsia"/>
          <w:color w:val="000000" w:themeColor="text1"/>
          <w:sz w:val="28"/>
        </w:rPr>
        <w:t></w:t>
      </w:r>
      <w:r>
        <w:rPr>
          <w:rFonts w:asciiTheme="minorEastAsia" w:eastAsiaTheme="minorEastAsia" w:hAnsiTheme="minorEastAsia"/>
          <w:color w:val="000000" w:themeColor="text1"/>
          <w:sz w:val="28"/>
        </w:rPr>
        <w:t></w:t>
      </w:r>
      <w:r>
        <w:rPr>
          <w:rFonts w:asciiTheme="minorEastAsia" w:eastAsiaTheme="minorEastAsia" w:hAnsiTheme="minorEastAsia"/>
          <w:color w:val="000000" w:themeColor="text1"/>
          <w:sz w:val="28"/>
        </w:rPr>
        <w:t></w:t>
      </w:r>
      <w:r>
        <w:rPr>
          <w:rFonts w:asciiTheme="minorEastAsia" w:eastAsiaTheme="minorEastAsia" w:hAnsiTheme="minorEastAsia"/>
          <w:color w:val="000000" w:themeColor="text1"/>
          <w:sz w:val="28"/>
        </w:rPr>
        <w:t></w:t>
      </w:r>
      <w:r>
        <w:rPr>
          <w:rFonts w:asciiTheme="minorEastAsia" w:eastAsiaTheme="minorEastAsia" w:hAnsiTheme="minorEastAsia"/>
          <w:color w:val="000000" w:themeColor="text1"/>
          <w:sz w:val="28"/>
        </w:rPr>
        <w:t></w:t>
      </w:r>
      <w:r>
        <w:rPr>
          <w:rFonts w:asciiTheme="minorEastAsia" w:eastAsiaTheme="minorEastAsia" w:hAnsiTheme="minorEastAsia"/>
          <w:color w:val="000000" w:themeColor="text1"/>
          <w:sz w:val="28"/>
        </w:rPr>
        <w:t></w:t>
      </w:r>
      <w:r>
        <w:rPr>
          <w:rFonts w:asciiTheme="minorEastAsia" w:eastAsiaTheme="minorEastAsia" w:hAnsiTheme="minorEastAsia"/>
          <w:color w:val="000000" w:themeColor="text1"/>
          <w:sz w:val="28"/>
        </w:rPr>
        <w:t></w:t>
      </w:r>
      <w:r>
        <w:rPr>
          <w:rFonts w:asciiTheme="minorEastAsia" w:eastAsiaTheme="minorEastAsia" w:hAnsiTheme="minorEastAsia"/>
          <w:color w:val="000000" w:themeColor="text1"/>
          <w:sz w:val="28"/>
        </w:rPr>
        <w:t></w:t>
      </w:r>
      <w:r>
        <w:rPr>
          <w:rFonts w:asciiTheme="minorEastAsia" w:eastAsiaTheme="minorEastAsia" w:hAnsiTheme="minorEastAsia"/>
          <w:color w:val="000000" w:themeColor="text1"/>
          <w:sz w:val="28"/>
        </w:rPr>
        <w:t></w:t>
      </w:r>
      <w:r>
        <w:rPr>
          <w:rFonts w:asciiTheme="minorEastAsia" w:eastAsiaTheme="minorEastAsia" w:hAnsiTheme="minorEastAsia"/>
          <w:color w:val="000000" w:themeColor="text1"/>
          <w:sz w:val="28"/>
        </w:rPr>
        <w:t></w:t>
      </w:r>
      <w:r>
        <w:rPr>
          <w:rFonts w:asciiTheme="minorEastAsia" w:eastAsiaTheme="minorEastAsia" w:hAnsiTheme="minorEastAsia"/>
          <w:color w:val="000000" w:themeColor="text1"/>
          <w:sz w:val="28"/>
        </w:rPr>
        <w:t></w:t>
      </w:r>
      <w:r>
        <w:rPr>
          <w:rFonts w:asciiTheme="minorEastAsia" w:eastAsiaTheme="minorEastAsia" w:hAnsiTheme="minorEastAsia"/>
          <w:color w:val="000000" w:themeColor="text1"/>
          <w:sz w:val="28"/>
        </w:rPr>
        <w:t></w:t>
      </w:r>
      <w:r>
        <w:rPr>
          <w:rFonts w:asciiTheme="minorEastAsia" w:eastAsiaTheme="minorEastAsia" w:hAnsiTheme="minorEastAsia"/>
          <w:color w:val="000000" w:themeColor="text1"/>
          <w:sz w:val="28"/>
        </w:rPr>
        <w:t></w:t>
      </w:r>
      <w:r>
        <w:rPr>
          <w:rFonts w:asciiTheme="minorEastAsia" w:eastAsiaTheme="minorEastAsia" w:hAnsiTheme="minorEastAsia"/>
          <w:color w:val="000000" w:themeColor="text1"/>
          <w:sz w:val="28"/>
        </w:rPr>
        <w:t></w:t>
      </w:r>
      <w:r>
        <w:rPr>
          <w:rFonts w:asciiTheme="minorEastAsia" w:eastAsiaTheme="minorEastAsia" w:hAnsiTheme="minorEastAsia"/>
          <w:color w:val="000000" w:themeColor="text1"/>
          <w:sz w:val="28"/>
        </w:rPr>
        <w:t></w:t>
      </w:r>
      <w:r>
        <w:rPr>
          <w:rFonts w:asciiTheme="minorEastAsia" w:eastAsiaTheme="minorEastAsia" w:hAnsiTheme="minorEastAsia"/>
          <w:b/>
          <w:color w:val="000000" w:themeColor="text1"/>
          <w:sz w:val="32"/>
          <w:szCs w:val="32"/>
        </w:rPr>
        <w:t>正（副）本</w:t>
      </w:r>
    </w:p>
    <w:p w:rsidR="008B6920" w:rsidRDefault="008B6920">
      <w:pPr>
        <w:spacing w:line="360" w:lineRule="auto"/>
        <w:rPr>
          <w:rFonts w:asciiTheme="minorEastAsia" w:eastAsiaTheme="minorEastAsia" w:hAnsiTheme="minorEastAsia"/>
          <w:color w:val="000000" w:themeColor="text1"/>
          <w:sz w:val="28"/>
          <w:szCs w:val="28"/>
        </w:rPr>
      </w:pPr>
    </w:p>
    <w:p w:rsidR="008B6920" w:rsidRDefault="0089626C">
      <w:pPr>
        <w:spacing w:line="360" w:lineRule="auto"/>
        <w:jc w:val="center"/>
        <w:rPr>
          <w:rFonts w:asciiTheme="minorEastAsia" w:eastAsiaTheme="minorEastAsia" w:hAnsiTheme="minorEastAsia"/>
          <w:color w:val="000000" w:themeColor="text1"/>
          <w:sz w:val="52"/>
          <w:szCs w:val="52"/>
        </w:rPr>
      </w:pPr>
      <w:r>
        <w:rPr>
          <w:rFonts w:asciiTheme="minorEastAsia" w:eastAsiaTheme="minorEastAsia" w:hAnsiTheme="minorEastAsia" w:hint="eastAsia"/>
          <w:color w:val="000000" w:themeColor="text1"/>
          <w:sz w:val="44"/>
          <w:szCs w:val="44"/>
          <w:u w:val="single"/>
        </w:rPr>
        <w:t>(项目名称)</w:t>
      </w:r>
      <w:r>
        <w:rPr>
          <w:rFonts w:asciiTheme="minorEastAsia" w:eastAsiaTheme="minorEastAsia" w:hAnsiTheme="minorEastAsia" w:hint="eastAsia"/>
          <w:b/>
          <w:color w:val="000000" w:themeColor="text1"/>
          <w:sz w:val="52"/>
          <w:szCs w:val="52"/>
        </w:rPr>
        <w:t>项目</w:t>
      </w:r>
    </w:p>
    <w:p w:rsidR="008B6920" w:rsidRDefault="0089626C">
      <w:pPr>
        <w:spacing w:line="360" w:lineRule="auto"/>
        <w:ind w:firstLineChars="650" w:firstLine="2340"/>
        <w:rPr>
          <w:rFonts w:asciiTheme="minorEastAsia" w:eastAsiaTheme="minorEastAsia" w:hAnsiTheme="minorEastAsia"/>
          <w:color w:val="000000" w:themeColor="text1"/>
          <w:sz w:val="36"/>
          <w:szCs w:val="36"/>
        </w:rPr>
      </w:pPr>
      <w:r>
        <w:rPr>
          <w:rFonts w:asciiTheme="minorEastAsia" w:eastAsiaTheme="minorEastAsia" w:hAnsiTheme="minorEastAsia" w:hint="eastAsia"/>
          <w:color w:val="000000" w:themeColor="text1"/>
          <w:sz w:val="36"/>
          <w:szCs w:val="36"/>
        </w:rPr>
        <w:t>项目编号：</w:t>
      </w:r>
    </w:p>
    <w:p w:rsidR="008B6920" w:rsidRDefault="008B6920">
      <w:pPr>
        <w:rPr>
          <w:rFonts w:asciiTheme="minorEastAsia" w:eastAsiaTheme="minorEastAsia" w:hAnsiTheme="minorEastAsia"/>
          <w:color w:val="000000" w:themeColor="text1"/>
          <w:sz w:val="28"/>
          <w:szCs w:val="28"/>
        </w:rPr>
      </w:pPr>
    </w:p>
    <w:p w:rsidR="008B6920" w:rsidRDefault="008B6920">
      <w:pPr>
        <w:spacing w:line="360" w:lineRule="auto"/>
        <w:jc w:val="center"/>
        <w:rPr>
          <w:rFonts w:asciiTheme="minorEastAsia" w:eastAsiaTheme="minorEastAsia" w:hAnsiTheme="minorEastAsia"/>
          <w:color w:val="000000" w:themeColor="text1"/>
          <w:sz w:val="36"/>
          <w:szCs w:val="36"/>
        </w:rPr>
      </w:pPr>
    </w:p>
    <w:p w:rsidR="008B6920" w:rsidRDefault="008B6920">
      <w:pPr>
        <w:jc w:val="center"/>
        <w:rPr>
          <w:rFonts w:asciiTheme="minorEastAsia" w:eastAsiaTheme="minorEastAsia" w:hAnsiTheme="minorEastAsia"/>
          <w:color w:val="000000" w:themeColor="text1"/>
          <w:sz w:val="28"/>
          <w:szCs w:val="28"/>
        </w:rPr>
      </w:pPr>
    </w:p>
    <w:p w:rsidR="008B6920" w:rsidRDefault="0089626C">
      <w:pPr>
        <w:spacing w:line="360" w:lineRule="auto"/>
        <w:jc w:val="center"/>
        <w:rPr>
          <w:rFonts w:asciiTheme="minorEastAsia" w:eastAsiaTheme="minorEastAsia" w:hAnsiTheme="minorEastAsia"/>
          <w:b/>
          <w:color w:val="000000" w:themeColor="text1"/>
          <w:sz w:val="72"/>
          <w:szCs w:val="72"/>
        </w:rPr>
      </w:pPr>
      <w:r>
        <w:rPr>
          <w:rFonts w:asciiTheme="minorEastAsia" w:eastAsiaTheme="minorEastAsia" w:hAnsiTheme="minorEastAsia"/>
          <w:b/>
          <w:color w:val="000000" w:themeColor="text1"/>
          <w:sz w:val="72"/>
          <w:szCs w:val="72"/>
        </w:rPr>
        <w:t>投</w:t>
      </w:r>
    </w:p>
    <w:p w:rsidR="008B6920" w:rsidRDefault="0089626C">
      <w:pPr>
        <w:spacing w:line="360" w:lineRule="auto"/>
        <w:jc w:val="center"/>
        <w:rPr>
          <w:rFonts w:asciiTheme="minorEastAsia" w:eastAsiaTheme="minorEastAsia" w:hAnsiTheme="minorEastAsia"/>
          <w:b/>
          <w:color w:val="000000" w:themeColor="text1"/>
          <w:sz w:val="72"/>
          <w:szCs w:val="72"/>
        </w:rPr>
      </w:pPr>
      <w:r>
        <w:rPr>
          <w:rFonts w:asciiTheme="minorEastAsia" w:eastAsiaTheme="minorEastAsia" w:hAnsiTheme="minorEastAsia"/>
          <w:b/>
          <w:color w:val="000000" w:themeColor="text1"/>
          <w:sz w:val="72"/>
          <w:szCs w:val="72"/>
        </w:rPr>
        <w:t>标</w:t>
      </w:r>
    </w:p>
    <w:p w:rsidR="008B6920" w:rsidRDefault="0089626C">
      <w:pPr>
        <w:spacing w:line="360" w:lineRule="auto"/>
        <w:jc w:val="center"/>
        <w:rPr>
          <w:rFonts w:asciiTheme="minorEastAsia" w:eastAsiaTheme="minorEastAsia" w:hAnsiTheme="minorEastAsia"/>
          <w:b/>
          <w:color w:val="000000" w:themeColor="text1"/>
          <w:sz w:val="72"/>
          <w:szCs w:val="72"/>
        </w:rPr>
      </w:pPr>
      <w:r>
        <w:rPr>
          <w:rFonts w:asciiTheme="minorEastAsia" w:eastAsiaTheme="minorEastAsia" w:hAnsiTheme="minorEastAsia"/>
          <w:b/>
          <w:color w:val="000000" w:themeColor="text1"/>
          <w:sz w:val="72"/>
          <w:szCs w:val="72"/>
        </w:rPr>
        <w:t>文</w:t>
      </w:r>
    </w:p>
    <w:p w:rsidR="008B6920" w:rsidRDefault="0089626C">
      <w:pPr>
        <w:spacing w:line="360" w:lineRule="auto"/>
        <w:jc w:val="center"/>
        <w:rPr>
          <w:rFonts w:asciiTheme="minorEastAsia" w:eastAsiaTheme="minorEastAsia" w:hAnsiTheme="minorEastAsia"/>
          <w:b/>
          <w:color w:val="000000" w:themeColor="text1"/>
          <w:sz w:val="72"/>
          <w:szCs w:val="72"/>
        </w:rPr>
      </w:pPr>
      <w:r>
        <w:rPr>
          <w:rFonts w:asciiTheme="minorEastAsia" w:eastAsiaTheme="minorEastAsia" w:hAnsiTheme="minorEastAsia"/>
          <w:b/>
          <w:color w:val="000000" w:themeColor="text1"/>
          <w:sz w:val="72"/>
          <w:szCs w:val="72"/>
        </w:rPr>
        <w:t>件</w:t>
      </w:r>
    </w:p>
    <w:p w:rsidR="008B6920" w:rsidRDefault="008B6920">
      <w:pPr>
        <w:spacing w:line="360" w:lineRule="auto"/>
        <w:jc w:val="center"/>
        <w:rPr>
          <w:rFonts w:asciiTheme="minorEastAsia" w:eastAsiaTheme="minorEastAsia" w:hAnsiTheme="minorEastAsia"/>
          <w:color w:val="000000" w:themeColor="text1"/>
          <w:sz w:val="36"/>
          <w:szCs w:val="36"/>
        </w:rPr>
      </w:pPr>
    </w:p>
    <w:p w:rsidR="008B6920" w:rsidRDefault="008B6920">
      <w:pPr>
        <w:spacing w:line="360" w:lineRule="auto"/>
        <w:jc w:val="center"/>
        <w:rPr>
          <w:rFonts w:asciiTheme="minorEastAsia" w:eastAsiaTheme="minorEastAsia" w:hAnsiTheme="minorEastAsia"/>
          <w:color w:val="000000" w:themeColor="text1"/>
          <w:sz w:val="36"/>
          <w:szCs w:val="36"/>
        </w:rPr>
      </w:pPr>
    </w:p>
    <w:p w:rsidR="008B6920" w:rsidRDefault="0089626C">
      <w:pPr>
        <w:spacing w:line="360" w:lineRule="auto"/>
        <w:jc w:val="center"/>
        <w:rPr>
          <w:rFonts w:asciiTheme="minorEastAsia" w:eastAsiaTheme="minorEastAsia" w:hAnsiTheme="minorEastAsia"/>
          <w:color w:val="000000" w:themeColor="text1"/>
          <w:sz w:val="36"/>
          <w:szCs w:val="36"/>
          <w:u w:val="single"/>
        </w:rPr>
      </w:pPr>
      <w:r>
        <w:rPr>
          <w:rFonts w:asciiTheme="minorEastAsia" w:eastAsiaTheme="minorEastAsia" w:hAnsiTheme="minorEastAsia" w:hint="eastAsia"/>
          <w:color w:val="000000" w:themeColor="text1"/>
          <w:sz w:val="36"/>
          <w:szCs w:val="36"/>
        </w:rPr>
        <w:t>投标企业全称：</w:t>
      </w:r>
      <w:r>
        <w:rPr>
          <w:rFonts w:asciiTheme="minorEastAsia" w:eastAsiaTheme="minorEastAsia" w:hAnsiTheme="minorEastAsia" w:hint="eastAsia"/>
          <w:color w:val="000000" w:themeColor="text1"/>
          <w:sz w:val="36"/>
          <w:szCs w:val="36"/>
          <w:u w:val="single"/>
        </w:rPr>
        <w:t>（加盖单位公章）</w:t>
      </w:r>
    </w:p>
    <w:p w:rsidR="008B6920" w:rsidRDefault="008B6920">
      <w:pPr>
        <w:pStyle w:val="a9"/>
        <w:ind w:leftChars="48" w:left="101" w:firstLineChars="800" w:firstLine="2240"/>
        <w:jc w:val="left"/>
        <w:rPr>
          <w:rFonts w:asciiTheme="minorEastAsia" w:eastAsiaTheme="minorEastAsia" w:hAnsiTheme="minorEastAsia"/>
          <w:color w:val="000000" w:themeColor="text1"/>
          <w:szCs w:val="28"/>
          <w:u w:val="single"/>
        </w:rPr>
      </w:pPr>
    </w:p>
    <w:p w:rsidR="008B6920" w:rsidRDefault="0089626C">
      <w:pPr>
        <w:pStyle w:val="a9"/>
        <w:spacing w:line="360" w:lineRule="auto"/>
        <w:ind w:leftChars="47" w:left="99" w:firstLineChars="500" w:firstLine="1800"/>
        <w:jc w:val="left"/>
        <w:rPr>
          <w:rFonts w:asciiTheme="minorEastAsia" w:eastAsiaTheme="minorEastAsia" w:hAnsiTheme="minorEastAsia"/>
          <w:color w:val="000000" w:themeColor="text1"/>
          <w:sz w:val="36"/>
          <w:szCs w:val="36"/>
        </w:rPr>
      </w:pPr>
      <w:r>
        <w:rPr>
          <w:rFonts w:asciiTheme="minorEastAsia" w:eastAsiaTheme="minorEastAsia" w:hAnsiTheme="minorEastAsia"/>
          <w:color w:val="000000" w:themeColor="text1"/>
          <w:sz w:val="36"/>
          <w:szCs w:val="36"/>
          <w:u w:val="single"/>
        </w:rPr>
        <w:t></w:t>
      </w:r>
      <w:r>
        <w:rPr>
          <w:rFonts w:asciiTheme="minorEastAsia" w:eastAsiaTheme="minorEastAsia" w:hAnsiTheme="minorEastAsia"/>
          <w:color w:val="000000" w:themeColor="text1"/>
          <w:sz w:val="36"/>
          <w:szCs w:val="36"/>
          <w:u w:val="single"/>
        </w:rPr>
        <w:t></w:t>
      </w:r>
      <w:r>
        <w:rPr>
          <w:rFonts w:asciiTheme="minorEastAsia" w:eastAsiaTheme="minorEastAsia" w:hAnsiTheme="minorEastAsia"/>
          <w:color w:val="000000" w:themeColor="text1"/>
          <w:sz w:val="36"/>
          <w:szCs w:val="36"/>
          <w:u w:val="single"/>
        </w:rPr>
        <w:t></w:t>
      </w:r>
      <w:r>
        <w:rPr>
          <w:rFonts w:asciiTheme="minorEastAsia" w:eastAsiaTheme="minorEastAsia" w:hAnsiTheme="minorEastAsia"/>
          <w:color w:val="000000" w:themeColor="text1"/>
          <w:sz w:val="36"/>
          <w:szCs w:val="36"/>
          <w:u w:val="single"/>
        </w:rPr>
        <w:t></w:t>
      </w:r>
      <w:r>
        <w:rPr>
          <w:rFonts w:asciiTheme="minorEastAsia" w:eastAsiaTheme="minorEastAsia" w:hAnsiTheme="minorEastAsia"/>
          <w:color w:val="000000" w:themeColor="text1"/>
          <w:sz w:val="36"/>
          <w:szCs w:val="36"/>
          <w:u w:val="single"/>
        </w:rPr>
        <w:t></w:t>
      </w:r>
      <w:r>
        <w:rPr>
          <w:rFonts w:asciiTheme="minorEastAsia" w:eastAsiaTheme="minorEastAsia" w:hAnsiTheme="minorEastAsia"/>
          <w:color w:val="000000" w:themeColor="text1"/>
          <w:sz w:val="36"/>
          <w:szCs w:val="36"/>
          <w:u w:val="single"/>
        </w:rPr>
        <w:t></w:t>
      </w:r>
      <w:r>
        <w:rPr>
          <w:rFonts w:asciiTheme="minorEastAsia" w:eastAsiaTheme="minorEastAsia" w:hAnsiTheme="minorEastAsia"/>
          <w:color w:val="000000" w:themeColor="text1"/>
          <w:sz w:val="36"/>
          <w:szCs w:val="36"/>
        </w:rPr>
        <w:t>年</w:t>
      </w:r>
      <w:r>
        <w:rPr>
          <w:rFonts w:asciiTheme="minorEastAsia" w:eastAsiaTheme="minorEastAsia" w:hAnsiTheme="minorEastAsia"/>
          <w:color w:val="000000" w:themeColor="text1"/>
          <w:sz w:val="36"/>
          <w:szCs w:val="36"/>
          <w:u w:val="single"/>
        </w:rPr>
        <w:t></w:t>
      </w:r>
      <w:r>
        <w:rPr>
          <w:rFonts w:asciiTheme="minorEastAsia" w:eastAsiaTheme="minorEastAsia" w:hAnsiTheme="minorEastAsia"/>
          <w:color w:val="000000" w:themeColor="text1"/>
          <w:sz w:val="36"/>
          <w:szCs w:val="36"/>
          <w:u w:val="single"/>
        </w:rPr>
        <w:t></w:t>
      </w:r>
      <w:r>
        <w:rPr>
          <w:rFonts w:asciiTheme="minorEastAsia" w:eastAsiaTheme="minorEastAsia" w:hAnsiTheme="minorEastAsia"/>
          <w:color w:val="000000" w:themeColor="text1"/>
          <w:sz w:val="36"/>
          <w:szCs w:val="36"/>
          <w:u w:val="single"/>
        </w:rPr>
        <w:t></w:t>
      </w:r>
      <w:r>
        <w:rPr>
          <w:rFonts w:asciiTheme="minorEastAsia" w:eastAsiaTheme="minorEastAsia" w:hAnsiTheme="minorEastAsia"/>
          <w:color w:val="000000" w:themeColor="text1"/>
          <w:sz w:val="36"/>
          <w:szCs w:val="36"/>
        </w:rPr>
        <w:t>月</w:t>
      </w:r>
      <w:r>
        <w:rPr>
          <w:rFonts w:asciiTheme="minorEastAsia" w:eastAsiaTheme="minorEastAsia" w:hAnsiTheme="minorEastAsia"/>
          <w:color w:val="000000" w:themeColor="text1"/>
          <w:sz w:val="36"/>
          <w:szCs w:val="36"/>
          <w:u w:val="single"/>
        </w:rPr>
        <w:t></w:t>
      </w:r>
      <w:r>
        <w:rPr>
          <w:rFonts w:asciiTheme="minorEastAsia" w:eastAsiaTheme="minorEastAsia" w:hAnsiTheme="minorEastAsia"/>
          <w:color w:val="000000" w:themeColor="text1"/>
          <w:sz w:val="36"/>
          <w:szCs w:val="36"/>
          <w:u w:val="single"/>
        </w:rPr>
        <w:t></w:t>
      </w:r>
      <w:r>
        <w:rPr>
          <w:rFonts w:asciiTheme="minorEastAsia" w:eastAsiaTheme="minorEastAsia" w:hAnsiTheme="minorEastAsia"/>
          <w:color w:val="000000" w:themeColor="text1"/>
          <w:sz w:val="36"/>
          <w:szCs w:val="36"/>
          <w:u w:val="single"/>
        </w:rPr>
        <w:t></w:t>
      </w:r>
      <w:r>
        <w:rPr>
          <w:rFonts w:asciiTheme="minorEastAsia" w:eastAsiaTheme="minorEastAsia" w:hAnsiTheme="minorEastAsia"/>
          <w:color w:val="000000" w:themeColor="text1"/>
          <w:sz w:val="36"/>
          <w:szCs w:val="36"/>
        </w:rPr>
        <w:t>日</w:t>
      </w:r>
    </w:p>
    <w:p w:rsidR="008B6920" w:rsidRDefault="008B6920">
      <w:pPr>
        <w:pStyle w:val="a0"/>
        <w:ind w:firstLine="0"/>
        <w:jc w:val="left"/>
        <w:rPr>
          <w:rFonts w:asciiTheme="minorEastAsia" w:eastAsiaTheme="minorEastAsia" w:hAnsiTheme="minorEastAsia" w:cs="宋体"/>
          <w:color w:val="000000" w:themeColor="text1"/>
          <w:lang w:val="en-GB"/>
        </w:rPr>
      </w:pPr>
    </w:p>
    <w:p w:rsidR="008B6920" w:rsidRDefault="008B6920">
      <w:pPr>
        <w:pStyle w:val="a0"/>
        <w:ind w:firstLine="0"/>
        <w:jc w:val="left"/>
        <w:rPr>
          <w:rFonts w:asciiTheme="minorEastAsia" w:eastAsiaTheme="minorEastAsia" w:hAnsiTheme="minorEastAsia" w:cs="宋体"/>
          <w:color w:val="000000" w:themeColor="text1"/>
          <w:lang w:val="en-GB"/>
        </w:rPr>
      </w:pPr>
    </w:p>
    <w:p w:rsidR="008B6920" w:rsidRDefault="008B6920">
      <w:pPr>
        <w:pStyle w:val="a0"/>
        <w:ind w:firstLine="0"/>
        <w:jc w:val="left"/>
        <w:rPr>
          <w:rFonts w:asciiTheme="minorEastAsia" w:eastAsiaTheme="minorEastAsia" w:hAnsiTheme="minorEastAsia" w:cs="宋体"/>
          <w:color w:val="000000" w:themeColor="text1"/>
          <w:lang w:val="en-GB"/>
        </w:rPr>
      </w:pPr>
    </w:p>
    <w:p w:rsidR="008B6920" w:rsidRDefault="0089626C">
      <w:pP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lastRenderedPageBreak/>
        <w:t>附件1：</w:t>
      </w:r>
    </w:p>
    <w:p w:rsidR="008B6920" w:rsidRDefault="0089626C">
      <w:pPr>
        <w:spacing w:line="360" w:lineRule="auto"/>
        <w:jc w:val="center"/>
        <w:rPr>
          <w:rFonts w:asciiTheme="minorEastAsia" w:eastAsiaTheme="minorEastAsia" w:hAnsiTheme="minorEastAsia"/>
          <w:b/>
          <w:color w:val="000000" w:themeColor="text1"/>
          <w:sz w:val="32"/>
          <w:szCs w:val="44"/>
        </w:rPr>
      </w:pPr>
      <w:r>
        <w:rPr>
          <w:rFonts w:asciiTheme="minorEastAsia" w:eastAsiaTheme="minorEastAsia" w:hAnsiTheme="minorEastAsia" w:hint="eastAsia"/>
          <w:b/>
          <w:color w:val="000000" w:themeColor="text1"/>
          <w:sz w:val="32"/>
          <w:szCs w:val="44"/>
        </w:rPr>
        <w:t>授权委托书</w:t>
      </w:r>
    </w:p>
    <w:p w:rsidR="008B6920" w:rsidRDefault="008B6920">
      <w:pPr>
        <w:spacing w:line="360" w:lineRule="auto"/>
        <w:jc w:val="center"/>
        <w:rPr>
          <w:rFonts w:asciiTheme="minorEastAsia" w:eastAsiaTheme="minorEastAsia" w:hAnsiTheme="minorEastAsia"/>
          <w:b/>
          <w:color w:val="000000" w:themeColor="text1"/>
          <w:sz w:val="32"/>
          <w:szCs w:val="44"/>
        </w:rPr>
      </w:pPr>
    </w:p>
    <w:p w:rsidR="008B6920" w:rsidRDefault="0089626C">
      <w:pPr>
        <w:spacing w:line="360" w:lineRule="auto"/>
        <w:ind w:firstLine="48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兹委托（姓名、职务）（居民身份证编号：）为我单位的委托代理人，代表我单位就（项目名称）签署投标文件、进行谈判、签订合同和处理与之有关的一切事务，其签名真迹如本授予权委托书末尾所示，特此证明。</w:t>
      </w:r>
    </w:p>
    <w:p w:rsidR="008B6920" w:rsidRDefault="008B6920">
      <w:pPr>
        <w:spacing w:line="360" w:lineRule="auto"/>
        <w:rPr>
          <w:rFonts w:asciiTheme="minorEastAsia" w:eastAsiaTheme="minorEastAsia" w:hAnsiTheme="minorEastAsia"/>
          <w:color w:val="000000" w:themeColor="text1"/>
          <w:sz w:val="24"/>
        </w:rPr>
      </w:pPr>
    </w:p>
    <w:p w:rsidR="008B6920" w:rsidRDefault="008B6920">
      <w:pPr>
        <w:spacing w:line="360" w:lineRule="auto"/>
        <w:rPr>
          <w:rFonts w:asciiTheme="minorEastAsia" w:eastAsiaTheme="minorEastAsia" w:hAnsiTheme="minorEastAsia"/>
          <w:color w:val="000000" w:themeColor="text1"/>
          <w:sz w:val="24"/>
        </w:rPr>
      </w:pPr>
    </w:p>
    <w:p w:rsidR="008B6920" w:rsidRDefault="008B6920">
      <w:pPr>
        <w:spacing w:line="360" w:lineRule="auto"/>
        <w:rPr>
          <w:rFonts w:asciiTheme="minorEastAsia" w:eastAsiaTheme="minorEastAsia" w:hAnsiTheme="minorEastAsia"/>
          <w:color w:val="000000" w:themeColor="text1"/>
          <w:sz w:val="24"/>
        </w:rPr>
      </w:pPr>
    </w:p>
    <w:p w:rsidR="008B6920" w:rsidRDefault="008B6920">
      <w:pPr>
        <w:spacing w:line="360" w:lineRule="auto"/>
        <w:rPr>
          <w:rFonts w:asciiTheme="minorEastAsia" w:eastAsiaTheme="minorEastAsia" w:hAnsiTheme="minorEastAsia"/>
          <w:color w:val="000000" w:themeColor="text1"/>
          <w:sz w:val="24"/>
        </w:rPr>
      </w:pPr>
    </w:p>
    <w:p w:rsidR="008B6920" w:rsidRDefault="0089626C">
      <w:pPr>
        <w:snapToGrid w:val="0"/>
        <w:spacing w:line="360" w:lineRule="auto"/>
        <w:ind w:right="720"/>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授权委托单位：（盖章）</w:t>
      </w:r>
    </w:p>
    <w:p w:rsidR="008B6920" w:rsidRDefault="0089626C">
      <w:pPr>
        <w:snapToGrid w:val="0"/>
        <w:spacing w:line="360" w:lineRule="auto"/>
        <w:ind w:right="960"/>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法定代表人：（签名）      </w:t>
      </w:r>
    </w:p>
    <w:p w:rsidR="008B6920" w:rsidRDefault="0089626C">
      <w:pPr>
        <w:snapToGrid w:val="0"/>
        <w:spacing w:line="360" w:lineRule="auto"/>
        <w:ind w:right="480"/>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授权委托代表人：（签名）</w:t>
      </w:r>
    </w:p>
    <w:p w:rsidR="008B6920" w:rsidRDefault="0089626C">
      <w:pPr>
        <w:pStyle w:val="15"/>
        <w:ind w:firstLineChars="2200" w:firstLine="5280"/>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 xml:space="preserve">    日      期:</w:t>
      </w:r>
    </w:p>
    <w:p w:rsidR="008B6920" w:rsidRDefault="008B6920">
      <w:pPr>
        <w:pStyle w:val="15"/>
        <w:rPr>
          <w:rFonts w:asciiTheme="minorEastAsia" w:eastAsiaTheme="minorEastAsia" w:hAnsiTheme="minorEastAsia" w:cs="Times New Roman"/>
          <w:color w:val="000000" w:themeColor="text1"/>
          <w:sz w:val="24"/>
          <w:szCs w:val="24"/>
        </w:rPr>
      </w:pPr>
    </w:p>
    <w:p w:rsidR="008B6920" w:rsidRDefault="008B6920">
      <w:pPr>
        <w:pStyle w:val="15"/>
        <w:rPr>
          <w:rFonts w:asciiTheme="minorEastAsia" w:eastAsiaTheme="minorEastAsia" w:hAnsiTheme="minorEastAsia" w:cs="Times New Roman"/>
          <w:color w:val="000000" w:themeColor="text1"/>
          <w:sz w:val="24"/>
          <w:szCs w:val="24"/>
        </w:rPr>
      </w:pPr>
    </w:p>
    <w:p w:rsidR="008B6920" w:rsidRDefault="008B6920">
      <w:pPr>
        <w:pStyle w:val="15"/>
        <w:rPr>
          <w:rFonts w:asciiTheme="minorEastAsia" w:eastAsiaTheme="minorEastAsia" w:hAnsiTheme="minorEastAsia" w:cs="Times New Roman"/>
          <w:color w:val="000000" w:themeColor="text1"/>
          <w:sz w:val="24"/>
          <w:szCs w:val="24"/>
        </w:rPr>
      </w:pPr>
    </w:p>
    <w:p w:rsidR="008B6920" w:rsidRDefault="008B6920">
      <w:pPr>
        <w:pStyle w:val="15"/>
        <w:rPr>
          <w:rFonts w:asciiTheme="minorEastAsia" w:eastAsiaTheme="minorEastAsia" w:hAnsiTheme="minorEastAsia" w:cs="Times New Roman"/>
          <w:color w:val="000000" w:themeColor="text1"/>
          <w:sz w:val="24"/>
          <w:szCs w:val="24"/>
        </w:rPr>
      </w:pPr>
    </w:p>
    <w:p w:rsidR="008B6920" w:rsidRDefault="00AF44B3">
      <w:pP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pict>
          <v:shapetype id="_x0000_t202" coordsize="21600,21600" o:spt="202" path="m,l,21600r21600,l21600,xe">
            <v:stroke joinstyle="miter"/>
            <v:path gradientshapeok="t" o:connecttype="rect"/>
          </v:shapetype>
          <v:shape id="_x0000_s1026" type="#_x0000_t202" style="position:absolute;left:0;text-align:left;margin-left:222.75pt;margin-top:7.2pt;width:254.25pt;height:163.8pt;z-index:251659264" o:gfxdata="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1AvQt2QAAAAoBAAAPAAAAAAAA&#10;AAEAIAAAACIAAABkcnMvZG93bnJldi54bWxQSwECFAAUAAAACACHTuJAKCiNYkoCAACWBAAADgAA&#10;AAAAAAABACAAAAAoAQAAZHJzL2Uyb0RvYy54bWxQSwUGAAAAAAYABgBZAQAA5AUAAAAA&#10;">
            <v:textbox>
              <w:txbxContent>
                <w:p w:rsidR="007E78AE" w:rsidRDefault="007E78AE">
                  <w:pPr>
                    <w:jc w:val="center"/>
                  </w:pPr>
                </w:p>
                <w:p w:rsidR="007E78AE" w:rsidRDefault="007E78AE">
                  <w:pPr>
                    <w:jc w:val="center"/>
                  </w:pPr>
                </w:p>
                <w:p w:rsidR="007E78AE" w:rsidRDefault="007E78AE">
                  <w:pPr>
                    <w:jc w:val="center"/>
                  </w:pPr>
                </w:p>
                <w:p w:rsidR="007E78AE" w:rsidRDefault="007E78AE">
                  <w:pPr>
                    <w:jc w:val="center"/>
                  </w:pPr>
                </w:p>
                <w:p w:rsidR="007E78AE" w:rsidRDefault="007E78AE">
                  <w:pPr>
                    <w:jc w:val="center"/>
                    <w:rPr>
                      <w:sz w:val="28"/>
                      <w:szCs w:val="28"/>
                    </w:rPr>
                  </w:pPr>
                  <w:r>
                    <w:rPr>
                      <w:sz w:val="28"/>
                      <w:szCs w:val="28"/>
                    </w:rPr>
                    <w:t>身份证复印件张贴区域</w:t>
                  </w:r>
                </w:p>
              </w:txbxContent>
            </v:textbox>
            <w10:wrap type="square"/>
          </v:shape>
        </w:pict>
      </w:r>
      <w:r w:rsidR="0089626C">
        <w:rPr>
          <w:rFonts w:asciiTheme="minorEastAsia" w:eastAsiaTheme="minorEastAsia" w:hAnsiTheme="minorEastAsia" w:hint="eastAsia"/>
          <w:color w:val="000000" w:themeColor="text1"/>
          <w:sz w:val="24"/>
        </w:rPr>
        <w:t>附：被授权全权代表姓名：(印刷体)</w:t>
      </w:r>
    </w:p>
    <w:p w:rsidR="008B6920" w:rsidRDefault="0089626C">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职        </w:t>
      </w:r>
      <w:proofErr w:type="gramStart"/>
      <w:r>
        <w:rPr>
          <w:rFonts w:asciiTheme="minorEastAsia" w:eastAsiaTheme="minorEastAsia" w:hAnsiTheme="minorEastAsia" w:hint="eastAsia"/>
          <w:color w:val="000000" w:themeColor="text1"/>
          <w:sz w:val="24"/>
        </w:rPr>
        <w:t>务</w:t>
      </w:r>
      <w:proofErr w:type="gramEnd"/>
      <w:r>
        <w:rPr>
          <w:rFonts w:asciiTheme="minorEastAsia" w:eastAsiaTheme="minorEastAsia" w:hAnsiTheme="minorEastAsia" w:hint="eastAsia"/>
          <w:color w:val="000000" w:themeColor="text1"/>
          <w:sz w:val="24"/>
        </w:rPr>
        <w:t>：</w:t>
      </w:r>
    </w:p>
    <w:p w:rsidR="008B6920" w:rsidRDefault="0089626C">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身份证号码:</w:t>
      </w:r>
    </w:p>
    <w:p w:rsidR="008B6920" w:rsidRDefault="0089626C">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详细通讯地址：</w:t>
      </w:r>
    </w:p>
    <w:p w:rsidR="008B6920" w:rsidRDefault="008B6920">
      <w:pPr>
        <w:rPr>
          <w:rFonts w:asciiTheme="minorEastAsia" w:eastAsiaTheme="minorEastAsia" w:hAnsiTheme="minorEastAsia"/>
          <w:color w:val="000000" w:themeColor="text1"/>
          <w:sz w:val="24"/>
        </w:rPr>
      </w:pPr>
    </w:p>
    <w:p w:rsidR="008B6920" w:rsidRDefault="0089626C">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电        话</w:t>
      </w:r>
    </w:p>
    <w:p w:rsidR="008B6920" w:rsidRDefault="0089626C">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被授权代表签字：</w:t>
      </w:r>
    </w:p>
    <w:p w:rsidR="008B6920" w:rsidRDefault="008B6920">
      <w:pPr>
        <w:rPr>
          <w:rFonts w:asciiTheme="minorEastAsia" w:eastAsiaTheme="minorEastAsia" w:hAnsiTheme="minorEastAsia"/>
          <w:color w:val="000000" w:themeColor="text1"/>
          <w:sz w:val="24"/>
        </w:rPr>
      </w:pPr>
    </w:p>
    <w:p w:rsidR="008B6920" w:rsidRDefault="0089626C">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(说明：受委托人必须是本企业人员并携</w:t>
      </w:r>
    </w:p>
    <w:p w:rsidR="008B6920" w:rsidRDefault="0089626C">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带本人在该单位的</w:t>
      </w:r>
      <w:proofErr w:type="gramStart"/>
      <w:r>
        <w:rPr>
          <w:rFonts w:asciiTheme="minorEastAsia" w:eastAsiaTheme="minorEastAsia" w:hAnsiTheme="minorEastAsia" w:hint="eastAsia"/>
          <w:color w:val="000000" w:themeColor="text1"/>
          <w:sz w:val="24"/>
        </w:rPr>
        <w:t>社保证明</w:t>
      </w:r>
      <w:proofErr w:type="gramEnd"/>
      <w:r>
        <w:rPr>
          <w:rFonts w:asciiTheme="minorEastAsia" w:eastAsiaTheme="minorEastAsia" w:hAnsiTheme="minorEastAsia" w:hint="eastAsia"/>
          <w:color w:val="000000" w:themeColor="text1"/>
          <w:sz w:val="24"/>
        </w:rPr>
        <w:t>材料，法定代</w:t>
      </w:r>
    </w:p>
    <w:p w:rsidR="008B6920" w:rsidRDefault="0089626C">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表人参加投标，不用此委托书)</w:t>
      </w:r>
    </w:p>
    <w:p w:rsidR="008B6920" w:rsidRDefault="008B6920">
      <w:pPr>
        <w:rPr>
          <w:rFonts w:asciiTheme="minorEastAsia" w:eastAsiaTheme="minorEastAsia" w:hAnsiTheme="minorEastAsia"/>
          <w:color w:val="000000" w:themeColor="text1"/>
        </w:rPr>
      </w:pPr>
    </w:p>
    <w:p w:rsidR="008B6920" w:rsidRDefault="008B6920">
      <w:pPr>
        <w:rPr>
          <w:rFonts w:asciiTheme="minorEastAsia" w:eastAsiaTheme="minorEastAsia" w:hAnsiTheme="minorEastAsia"/>
          <w:color w:val="000000" w:themeColor="text1"/>
          <w:sz w:val="28"/>
          <w:szCs w:val="28"/>
        </w:rPr>
      </w:pPr>
    </w:p>
    <w:p w:rsidR="008B6920" w:rsidRDefault="008B6920">
      <w:pPr>
        <w:rPr>
          <w:rFonts w:asciiTheme="minorEastAsia" w:eastAsiaTheme="minorEastAsia" w:hAnsiTheme="minorEastAsia"/>
          <w:color w:val="000000" w:themeColor="text1"/>
          <w:sz w:val="28"/>
          <w:szCs w:val="28"/>
        </w:rPr>
      </w:pPr>
    </w:p>
    <w:p w:rsidR="008B6920" w:rsidRDefault="008B6920">
      <w:pPr>
        <w:pStyle w:val="a0"/>
        <w:ind w:firstLine="0"/>
        <w:jc w:val="left"/>
        <w:rPr>
          <w:rFonts w:asciiTheme="minorEastAsia" w:eastAsiaTheme="minorEastAsia" w:hAnsiTheme="minorEastAsia" w:cs="宋体"/>
          <w:color w:val="000000" w:themeColor="text1"/>
          <w:szCs w:val="21"/>
        </w:rPr>
      </w:pPr>
    </w:p>
    <w:p w:rsidR="008B6920" w:rsidRDefault="0089626C">
      <w:pP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lastRenderedPageBreak/>
        <w:t>附件2</w:t>
      </w:r>
    </w:p>
    <w:p w:rsidR="008B6920" w:rsidRDefault="008B6920">
      <w:pPr>
        <w:rPr>
          <w:rFonts w:asciiTheme="minorEastAsia" w:eastAsiaTheme="minorEastAsia" w:hAnsiTheme="minorEastAsia" w:cs="宋体"/>
          <w:color w:val="000000" w:themeColor="text1"/>
          <w:sz w:val="24"/>
          <w:szCs w:val="24"/>
        </w:rPr>
      </w:pPr>
    </w:p>
    <w:p w:rsidR="008B6920" w:rsidRDefault="0089626C">
      <w:pPr>
        <w:pStyle w:val="a0"/>
        <w:ind w:firstLine="0"/>
        <w:jc w:val="center"/>
        <w:rPr>
          <w:rFonts w:asciiTheme="minorEastAsia" w:eastAsiaTheme="minorEastAsia" w:hAnsiTheme="minorEastAsia" w:cs="黑体"/>
          <w:b/>
          <w:color w:val="000000" w:themeColor="text1"/>
          <w:sz w:val="32"/>
          <w:szCs w:val="32"/>
          <w:lang w:val="en-GB"/>
        </w:rPr>
      </w:pPr>
      <w:r>
        <w:rPr>
          <w:rFonts w:asciiTheme="minorEastAsia" w:eastAsiaTheme="minorEastAsia" w:hAnsiTheme="minorEastAsia" w:cs="黑体" w:hint="eastAsia"/>
          <w:b/>
          <w:color w:val="000000" w:themeColor="text1"/>
          <w:sz w:val="32"/>
          <w:szCs w:val="32"/>
          <w:lang w:val="en-GB"/>
        </w:rPr>
        <w:t>专项承诺书</w:t>
      </w:r>
    </w:p>
    <w:p w:rsidR="008B6920" w:rsidRDefault="008B6920">
      <w:pPr>
        <w:pStyle w:val="a0"/>
        <w:spacing w:line="600" w:lineRule="exact"/>
        <w:ind w:firstLine="0"/>
        <w:rPr>
          <w:rFonts w:asciiTheme="minorEastAsia" w:eastAsiaTheme="minorEastAsia" w:hAnsiTheme="minorEastAsia"/>
          <w:color w:val="000000" w:themeColor="text1"/>
          <w:sz w:val="24"/>
          <w:szCs w:val="24"/>
          <w:lang w:val="en-GB"/>
        </w:rPr>
      </w:pPr>
    </w:p>
    <w:p w:rsidR="008B6920" w:rsidRDefault="0089626C" w:rsidP="007E78AE">
      <w:pPr>
        <w:pStyle w:val="p0"/>
        <w:spacing w:beforeLines="50" w:line="600" w:lineRule="exact"/>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u w:val="single"/>
        </w:rPr>
        <w:t>南通工贸技师学院</w:t>
      </w:r>
      <w:r>
        <w:rPr>
          <w:rFonts w:asciiTheme="minorEastAsia" w:eastAsiaTheme="minorEastAsia" w:hAnsiTheme="minorEastAsia" w:cs="宋体" w:hint="eastAsia"/>
          <w:color w:val="000000" w:themeColor="text1"/>
          <w:sz w:val="24"/>
          <w:szCs w:val="24"/>
        </w:rPr>
        <w:t>：</w:t>
      </w:r>
    </w:p>
    <w:p w:rsidR="008B6920" w:rsidRDefault="0089626C">
      <w:pPr>
        <w:pStyle w:val="p0"/>
        <w:spacing w:line="600" w:lineRule="exact"/>
        <w:ind w:firstLineChars="200" w:firstLine="480"/>
        <w:jc w:val="both"/>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color w:val="000000" w:themeColor="text1"/>
          <w:sz w:val="24"/>
          <w:szCs w:val="24"/>
        </w:rPr>
        <w:t>我单位参与贵单位组织的</w:t>
      </w:r>
      <w:r>
        <w:rPr>
          <w:rFonts w:asciiTheme="minorEastAsia" w:eastAsiaTheme="minorEastAsia" w:hAnsiTheme="minorEastAsia" w:cs="宋体" w:hint="eastAsia"/>
          <w:color w:val="000000" w:themeColor="text1"/>
          <w:sz w:val="24"/>
          <w:szCs w:val="24"/>
          <w:u w:val="single"/>
        </w:rPr>
        <w:t xml:space="preserve">                         （                   ）  </w:t>
      </w:r>
      <w:r>
        <w:rPr>
          <w:rFonts w:asciiTheme="minorEastAsia" w:eastAsiaTheme="minorEastAsia" w:hAnsiTheme="minorEastAsia" w:cs="宋体" w:hint="eastAsia"/>
          <w:color w:val="000000" w:themeColor="text1"/>
          <w:sz w:val="24"/>
          <w:szCs w:val="24"/>
        </w:rPr>
        <w:t>（项目名称及编号）的投标，我单位慎重</w:t>
      </w:r>
      <w:proofErr w:type="gramStart"/>
      <w:r>
        <w:rPr>
          <w:rFonts w:asciiTheme="minorEastAsia" w:eastAsiaTheme="minorEastAsia" w:hAnsiTheme="minorEastAsia" w:cs="宋体" w:hint="eastAsia"/>
          <w:color w:val="000000" w:themeColor="text1"/>
          <w:sz w:val="24"/>
          <w:szCs w:val="24"/>
        </w:rPr>
        <w:t>作出</w:t>
      </w:r>
      <w:proofErr w:type="gramEnd"/>
      <w:r>
        <w:rPr>
          <w:rFonts w:asciiTheme="minorEastAsia" w:eastAsiaTheme="minorEastAsia" w:hAnsiTheme="minorEastAsia" w:cs="宋体" w:hint="eastAsia"/>
          <w:color w:val="000000" w:themeColor="text1"/>
          <w:sz w:val="24"/>
          <w:szCs w:val="24"/>
        </w:rPr>
        <w:t>以下承诺：</w:t>
      </w:r>
    </w:p>
    <w:p w:rsidR="008B6920" w:rsidRDefault="0089626C">
      <w:pPr>
        <w:pStyle w:val="p0"/>
        <w:spacing w:line="60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1．我方承诺</w:t>
      </w:r>
      <w:proofErr w:type="gramStart"/>
      <w:r>
        <w:rPr>
          <w:rFonts w:asciiTheme="minorEastAsia" w:eastAsiaTheme="minorEastAsia" w:hAnsiTheme="minorEastAsia" w:cs="宋体" w:hint="eastAsia"/>
          <w:color w:val="000000" w:themeColor="text1"/>
          <w:sz w:val="24"/>
          <w:szCs w:val="24"/>
        </w:rPr>
        <w:t>完全响应</w:t>
      </w:r>
      <w:proofErr w:type="gramEnd"/>
      <w:r>
        <w:rPr>
          <w:rFonts w:asciiTheme="minorEastAsia" w:eastAsiaTheme="minorEastAsia" w:hAnsiTheme="minorEastAsia" w:cs="宋体" w:hint="eastAsia"/>
          <w:color w:val="000000" w:themeColor="text1"/>
          <w:sz w:val="24"/>
          <w:szCs w:val="24"/>
        </w:rPr>
        <w:t>挂牌文件要求，履行合同条款。</w:t>
      </w:r>
    </w:p>
    <w:p w:rsidR="008B6920" w:rsidRDefault="0089626C">
      <w:pPr>
        <w:pStyle w:val="p0"/>
        <w:spacing w:line="600" w:lineRule="exact"/>
        <w:ind w:firstLineChars="200" w:firstLine="480"/>
        <w:jc w:val="both"/>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2．如果我方违反招投标相关法律法规及挂牌文件要约，我方愿意放弃收回投标保证金的权利，被招标人列入黑名单1-3年，接受招标人和监管部门的其它处罚，承担一切经济责任与法律后果。</w:t>
      </w:r>
    </w:p>
    <w:p w:rsidR="008B6920" w:rsidRDefault="008B6920">
      <w:pPr>
        <w:pStyle w:val="p0"/>
        <w:spacing w:line="600" w:lineRule="exact"/>
        <w:ind w:firstLine="480"/>
        <w:rPr>
          <w:rFonts w:asciiTheme="minorEastAsia" w:eastAsiaTheme="minorEastAsia" w:hAnsiTheme="minorEastAsia"/>
          <w:color w:val="000000" w:themeColor="text1"/>
          <w:sz w:val="24"/>
          <w:szCs w:val="24"/>
        </w:rPr>
      </w:pPr>
    </w:p>
    <w:p w:rsidR="008B6920" w:rsidRDefault="008B6920">
      <w:pPr>
        <w:pStyle w:val="p0"/>
        <w:spacing w:line="600" w:lineRule="exact"/>
        <w:rPr>
          <w:rFonts w:asciiTheme="minorEastAsia" w:eastAsiaTheme="minorEastAsia" w:hAnsiTheme="minorEastAsia"/>
          <w:color w:val="000000" w:themeColor="text1"/>
          <w:sz w:val="24"/>
          <w:szCs w:val="24"/>
        </w:rPr>
      </w:pPr>
    </w:p>
    <w:p w:rsidR="008B6920" w:rsidRDefault="008B6920">
      <w:pPr>
        <w:pStyle w:val="p0"/>
        <w:spacing w:line="600" w:lineRule="exact"/>
        <w:ind w:firstLineChars="200" w:firstLine="480"/>
        <w:rPr>
          <w:rFonts w:asciiTheme="minorEastAsia" w:eastAsiaTheme="minorEastAsia" w:hAnsiTheme="minorEastAsia"/>
          <w:color w:val="000000" w:themeColor="text1"/>
          <w:sz w:val="24"/>
          <w:szCs w:val="24"/>
        </w:rPr>
      </w:pPr>
    </w:p>
    <w:p w:rsidR="008B6920" w:rsidRDefault="008B6920">
      <w:pPr>
        <w:pStyle w:val="p0"/>
        <w:spacing w:line="600" w:lineRule="exact"/>
        <w:ind w:firstLine="480"/>
        <w:rPr>
          <w:rFonts w:asciiTheme="minorEastAsia" w:eastAsiaTheme="minorEastAsia" w:hAnsiTheme="minorEastAsia"/>
          <w:color w:val="000000" w:themeColor="text1"/>
          <w:sz w:val="24"/>
          <w:szCs w:val="24"/>
        </w:rPr>
      </w:pPr>
    </w:p>
    <w:p w:rsidR="008B6920" w:rsidRDefault="0089626C">
      <w:pPr>
        <w:pStyle w:val="p0"/>
        <w:spacing w:line="600" w:lineRule="exact"/>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投标人（盖公章）：                      </w:t>
      </w:r>
    </w:p>
    <w:p w:rsidR="008B6920" w:rsidRDefault="008B6920">
      <w:pPr>
        <w:pStyle w:val="p0"/>
        <w:spacing w:line="600" w:lineRule="exact"/>
        <w:rPr>
          <w:rFonts w:asciiTheme="minorEastAsia" w:eastAsiaTheme="minorEastAsia" w:hAnsiTheme="minorEastAsia" w:cs="宋体"/>
          <w:color w:val="000000" w:themeColor="text1"/>
          <w:sz w:val="24"/>
          <w:szCs w:val="24"/>
        </w:rPr>
      </w:pPr>
    </w:p>
    <w:p w:rsidR="008B6920" w:rsidRDefault="0089626C">
      <w:pPr>
        <w:pStyle w:val="p0"/>
        <w:spacing w:line="600" w:lineRule="exact"/>
        <w:ind w:firstLineChars="1250" w:firstLine="300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法定代表人或授权代表（签字）：           </w:t>
      </w:r>
    </w:p>
    <w:p w:rsidR="008B6920" w:rsidRDefault="0089626C">
      <w:pPr>
        <w:pStyle w:val="p0"/>
        <w:spacing w:line="600" w:lineRule="exact"/>
        <w:ind w:firstLineChars="1225" w:firstLine="294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年    月    日</w:t>
      </w:r>
    </w:p>
    <w:p w:rsidR="008B6920" w:rsidRDefault="008B6920">
      <w:pPr>
        <w:spacing w:line="600" w:lineRule="exact"/>
        <w:rPr>
          <w:rFonts w:asciiTheme="minorEastAsia" w:eastAsiaTheme="minorEastAsia" w:hAnsiTheme="minorEastAsia" w:cs="宋体"/>
          <w:color w:val="000000" w:themeColor="text1"/>
          <w:sz w:val="24"/>
          <w:szCs w:val="24"/>
        </w:rPr>
        <w:sectPr w:rsidR="008B6920">
          <w:headerReference w:type="default" r:id="rId9"/>
          <w:footerReference w:type="default" r:id="rId10"/>
          <w:pgSz w:w="11906" w:h="16838"/>
          <w:pgMar w:top="1418" w:right="1418" w:bottom="1134" w:left="1418" w:header="851" w:footer="992" w:gutter="0"/>
          <w:cols w:space="720"/>
          <w:docGrid w:type="lines" w:linePitch="312"/>
        </w:sectPr>
      </w:pPr>
    </w:p>
    <w:p w:rsidR="008B6920" w:rsidRDefault="0089626C">
      <w:pP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lastRenderedPageBreak/>
        <w:t>附件3</w:t>
      </w:r>
    </w:p>
    <w:p w:rsidR="008B6920" w:rsidRDefault="0089626C">
      <w:pPr>
        <w:spacing w:line="480" w:lineRule="exact"/>
        <w:jc w:val="center"/>
        <w:rPr>
          <w:rFonts w:asciiTheme="minorEastAsia" w:eastAsiaTheme="minorEastAsia" w:hAnsiTheme="minorEastAsia" w:cs="宋体"/>
          <w:b/>
          <w:color w:val="000000" w:themeColor="text1"/>
          <w:sz w:val="32"/>
          <w:szCs w:val="32"/>
        </w:rPr>
      </w:pPr>
      <w:r>
        <w:rPr>
          <w:rFonts w:asciiTheme="minorEastAsia" w:eastAsiaTheme="minorEastAsia" w:hAnsiTheme="minorEastAsia" w:cs="宋体" w:hint="eastAsia"/>
          <w:b/>
          <w:color w:val="000000" w:themeColor="text1"/>
          <w:sz w:val="32"/>
          <w:szCs w:val="32"/>
        </w:rPr>
        <w:t>投标单位业绩证明</w:t>
      </w:r>
    </w:p>
    <w:p w:rsidR="008B6920" w:rsidRDefault="0089626C">
      <w:pPr>
        <w:spacing w:line="480" w:lineRule="exact"/>
        <w:rPr>
          <w:rFonts w:asciiTheme="minorEastAsia" w:eastAsiaTheme="minorEastAsia" w:hAnsiTheme="minorEastAsia" w:cs="宋体"/>
          <w:b/>
          <w:color w:val="000000" w:themeColor="text1"/>
          <w:sz w:val="36"/>
          <w:szCs w:val="36"/>
        </w:rPr>
      </w:pPr>
      <w:r>
        <w:rPr>
          <w:rFonts w:asciiTheme="minorEastAsia" w:eastAsiaTheme="minorEastAsia" w:hAnsiTheme="minorEastAsia" w:cs="宋体" w:hint="eastAsia"/>
          <w:color w:val="000000" w:themeColor="text1"/>
          <w:sz w:val="24"/>
        </w:rPr>
        <w:t>投标单位(盖章)：                        法人代表或授权代理人(签名)：                         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9"/>
        <w:gridCol w:w="2193"/>
        <w:gridCol w:w="1059"/>
        <w:gridCol w:w="1627"/>
        <w:gridCol w:w="1726"/>
        <w:gridCol w:w="1314"/>
        <w:gridCol w:w="1259"/>
        <w:gridCol w:w="2515"/>
      </w:tblGrid>
      <w:tr w:rsidR="008B6920">
        <w:tc>
          <w:tcPr>
            <w:tcW w:w="2809" w:type="dxa"/>
            <w:vAlign w:val="center"/>
          </w:tcPr>
          <w:p w:rsidR="008B6920" w:rsidRDefault="0089626C">
            <w:pPr>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托管经营学院名称</w:t>
            </w:r>
          </w:p>
        </w:tc>
        <w:tc>
          <w:tcPr>
            <w:tcW w:w="2193" w:type="dxa"/>
            <w:vAlign w:val="center"/>
          </w:tcPr>
          <w:p w:rsidR="008B6920" w:rsidRDefault="0089626C">
            <w:pPr>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地址</w:t>
            </w:r>
          </w:p>
        </w:tc>
        <w:tc>
          <w:tcPr>
            <w:tcW w:w="1059" w:type="dxa"/>
            <w:vAlign w:val="center"/>
          </w:tcPr>
          <w:p w:rsidR="008B6920" w:rsidRDefault="0089626C">
            <w:pPr>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联系人</w:t>
            </w:r>
          </w:p>
        </w:tc>
        <w:tc>
          <w:tcPr>
            <w:tcW w:w="1627" w:type="dxa"/>
            <w:vAlign w:val="center"/>
          </w:tcPr>
          <w:p w:rsidR="008B6920" w:rsidRDefault="0089626C">
            <w:pPr>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联系电话</w:t>
            </w:r>
          </w:p>
        </w:tc>
        <w:tc>
          <w:tcPr>
            <w:tcW w:w="1726" w:type="dxa"/>
            <w:vAlign w:val="center"/>
          </w:tcPr>
          <w:p w:rsidR="008B6920" w:rsidRDefault="0089626C">
            <w:pPr>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合同起止日期</w:t>
            </w:r>
          </w:p>
        </w:tc>
        <w:tc>
          <w:tcPr>
            <w:tcW w:w="1314" w:type="dxa"/>
            <w:vAlign w:val="center"/>
          </w:tcPr>
          <w:p w:rsidR="008B6920" w:rsidRDefault="0089626C">
            <w:pPr>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服务规模</w:t>
            </w:r>
          </w:p>
          <w:p w:rsidR="008B6920" w:rsidRDefault="0089626C">
            <w:pPr>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(人/餐)</w:t>
            </w:r>
          </w:p>
        </w:tc>
        <w:tc>
          <w:tcPr>
            <w:tcW w:w="1259" w:type="dxa"/>
          </w:tcPr>
          <w:p w:rsidR="008B6920" w:rsidRDefault="0089626C">
            <w:pPr>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食堂量化</w:t>
            </w:r>
          </w:p>
          <w:p w:rsidR="008B6920" w:rsidRDefault="0089626C">
            <w:pPr>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分级级别</w:t>
            </w:r>
          </w:p>
        </w:tc>
        <w:tc>
          <w:tcPr>
            <w:tcW w:w="2515" w:type="dxa"/>
            <w:vAlign w:val="center"/>
          </w:tcPr>
          <w:p w:rsidR="008B6920" w:rsidRDefault="0089626C">
            <w:pPr>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对方学院的评价</w:t>
            </w:r>
          </w:p>
          <w:p w:rsidR="008B6920" w:rsidRDefault="0089626C">
            <w:pPr>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或所取得的荣誉</w:t>
            </w:r>
          </w:p>
        </w:tc>
      </w:tr>
      <w:tr w:rsidR="008B6920">
        <w:tc>
          <w:tcPr>
            <w:tcW w:w="2809" w:type="dxa"/>
          </w:tcPr>
          <w:p w:rsidR="008B6920" w:rsidRDefault="008B6920">
            <w:pPr>
              <w:spacing w:line="480" w:lineRule="exact"/>
              <w:rPr>
                <w:rFonts w:asciiTheme="minorEastAsia" w:eastAsiaTheme="minorEastAsia" w:hAnsiTheme="minorEastAsia" w:cs="宋体"/>
                <w:color w:val="000000" w:themeColor="text1"/>
                <w:sz w:val="24"/>
              </w:rPr>
            </w:pPr>
          </w:p>
        </w:tc>
        <w:tc>
          <w:tcPr>
            <w:tcW w:w="2193" w:type="dxa"/>
          </w:tcPr>
          <w:p w:rsidR="008B6920" w:rsidRDefault="008B6920">
            <w:pPr>
              <w:spacing w:line="480" w:lineRule="exact"/>
              <w:rPr>
                <w:rFonts w:asciiTheme="minorEastAsia" w:eastAsiaTheme="minorEastAsia" w:hAnsiTheme="minorEastAsia" w:cs="宋体"/>
                <w:color w:val="000000" w:themeColor="text1"/>
                <w:sz w:val="24"/>
              </w:rPr>
            </w:pPr>
          </w:p>
        </w:tc>
        <w:tc>
          <w:tcPr>
            <w:tcW w:w="1059" w:type="dxa"/>
          </w:tcPr>
          <w:p w:rsidR="008B6920" w:rsidRDefault="008B6920">
            <w:pPr>
              <w:spacing w:line="480" w:lineRule="exact"/>
              <w:rPr>
                <w:rFonts w:asciiTheme="minorEastAsia" w:eastAsiaTheme="minorEastAsia" w:hAnsiTheme="minorEastAsia" w:cs="宋体"/>
                <w:color w:val="000000" w:themeColor="text1"/>
                <w:sz w:val="24"/>
              </w:rPr>
            </w:pPr>
          </w:p>
        </w:tc>
        <w:tc>
          <w:tcPr>
            <w:tcW w:w="1627" w:type="dxa"/>
          </w:tcPr>
          <w:p w:rsidR="008B6920" w:rsidRDefault="008B6920">
            <w:pPr>
              <w:spacing w:line="480" w:lineRule="exact"/>
              <w:rPr>
                <w:rFonts w:asciiTheme="minorEastAsia" w:eastAsiaTheme="minorEastAsia" w:hAnsiTheme="minorEastAsia" w:cs="宋体"/>
                <w:color w:val="000000" w:themeColor="text1"/>
                <w:sz w:val="24"/>
              </w:rPr>
            </w:pPr>
          </w:p>
        </w:tc>
        <w:tc>
          <w:tcPr>
            <w:tcW w:w="1726" w:type="dxa"/>
          </w:tcPr>
          <w:p w:rsidR="008B6920" w:rsidRDefault="008B6920">
            <w:pPr>
              <w:spacing w:line="480" w:lineRule="exact"/>
              <w:rPr>
                <w:rFonts w:asciiTheme="minorEastAsia" w:eastAsiaTheme="minorEastAsia" w:hAnsiTheme="minorEastAsia" w:cs="宋体"/>
                <w:color w:val="000000" w:themeColor="text1"/>
                <w:sz w:val="24"/>
              </w:rPr>
            </w:pPr>
          </w:p>
        </w:tc>
        <w:tc>
          <w:tcPr>
            <w:tcW w:w="1314" w:type="dxa"/>
          </w:tcPr>
          <w:p w:rsidR="008B6920" w:rsidRDefault="008B6920">
            <w:pPr>
              <w:spacing w:line="480" w:lineRule="exact"/>
              <w:rPr>
                <w:rFonts w:asciiTheme="minorEastAsia" w:eastAsiaTheme="minorEastAsia" w:hAnsiTheme="minorEastAsia" w:cs="宋体"/>
                <w:color w:val="000000" w:themeColor="text1"/>
                <w:sz w:val="24"/>
              </w:rPr>
            </w:pPr>
          </w:p>
        </w:tc>
        <w:tc>
          <w:tcPr>
            <w:tcW w:w="1259" w:type="dxa"/>
          </w:tcPr>
          <w:p w:rsidR="008B6920" w:rsidRDefault="008B6920">
            <w:pPr>
              <w:spacing w:line="480" w:lineRule="exact"/>
              <w:rPr>
                <w:rFonts w:asciiTheme="minorEastAsia" w:eastAsiaTheme="minorEastAsia" w:hAnsiTheme="minorEastAsia" w:cs="宋体"/>
                <w:color w:val="000000" w:themeColor="text1"/>
                <w:sz w:val="24"/>
              </w:rPr>
            </w:pPr>
          </w:p>
        </w:tc>
        <w:tc>
          <w:tcPr>
            <w:tcW w:w="2515" w:type="dxa"/>
          </w:tcPr>
          <w:p w:rsidR="008B6920" w:rsidRDefault="008B6920">
            <w:pPr>
              <w:spacing w:line="480" w:lineRule="exact"/>
              <w:rPr>
                <w:rFonts w:asciiTheme="minorEastAsia" w:eastAsiaTheme="minorEastAsia" w:hAnsiTheme="minorEastAsia" w:cs="宋体"/>
                <w:color w:val="000000" w:themeColor="text1"/>
                <w:sz w:val="24"/>
              </w:rPr>
            </w:pPr>
          </w:p>
        </w:tc>
      </w:tr>
      <w:tr w:rsidR="008B6920">
        <w:tc>
          <w:tcPr>
            <w:tcW w:w="2809" w:type="dxa"/>
          </w:tcPr>
          <w:p w:rsidR="008B6920" w:rsidRDefault="008B6920">
            <w:pPr>
              <w:spacing w:line="480" w:lineRule="exact"/>
              <w:rPr>
                <w:rFonts w:asciiTheme="minorEastAsia" w:eastAsiaTheme="minorEastAsia" w:hAnsiTheme="minorEastAsia" w:cs="宋体"/>
                <w:color w:val="000000" w:themeColor="text1"/>
                <w:sz w:val="24"/>
              </w:rPr>
            </w:pPr>
          </w:p>
        </w:tc>
        <w:tc>
          <w:tcPr>
            <w:tcW w:w="2193" w:type="dxa"/>
          </w:tcPr>
          <w:p w:rsidR="008B6920" w:rsidRDefault="008B6920">
            <w:pPr>
              <w:spacing w:line="480" w:lineRule="exact"/>
              <w:rPr>
                <w:rFonts w:asciiTheme="minorEastAsia" w:eastAsiaTheme="minorEastAsia" w:hAnsiTheme="minorEastAsia" w:cs="宋体"/>
                <w:color w:val="000000" w:themeColor="text1"/>
                <w:sz w:val="24"/>
              </w:rPr>
            </w:pPr>
          </w:p>
        </w:tc>
        <w:tc>
          <w:tcPr>
            <w:tcW w:w="1059" w:type="dxa"/>
          </w:tcPr>
          <w:p w:rsidR="008B6920" w:rsidRDefault="008B6920">
            <w:pPr>
              <w:spacing w:line="480" w:lineRule="exact"/>
              <w:rPr>
                <w:rFonts w:asciiTheme="minorEastAsia" w:eastAsiaTheme="minorEastAsia" w:hAnsiTheme="minorEastAsia" w:cs="宋体"/>
                <w:color w:val="000000" w:themeColor="text1"/>
                <w:sz w:val="24"/>
              </w:rPr>
            </w:pPr>
          </w:p>
        </w:tc>
        <w:tc>
          <w:tcPr>
            <w:tcW w:w="1627" w:type="dxa"/>
          </w:tcPr>
          <w:p w:rsidR="008B6920" w:rsidRDefault="008B6920">
            <w:pPr>
              <w:spacing w:line="480" w:lineRule="exact"/>
              <w:rPr>
                <w:rFonts w:asciiTheme="minorEastAsia" w:eastAsiaTheme="minorEastAsia" w:hAnsiTheme="minorEastAsia" w:cs="宋体"/>
                <w:color w:val="000000" w:themeColor="text1"/>
                <w:sz w:val="24"/>
              </w:rPr>
            </w:pPr>
          </w:p>
        </w:tc>
        <w:tc>
          <w:tcPr>
            <w:tcW w:w="1726" w:type="dxa"/>
          </w:tcPr>
          <w:p w:rsidR="008B6920" w:rsidRDefault="008B6920">
            <w:pPr>
              <w:spacing w:line="480" w:lineRule="exact"/>
              <w:rPr>
                <w:rFonts w:asciiTheme="minorEastAsia" w:eastAsiaTheme="minorEastAsia" w:hAnsiTheme="minorEastAsia" w:cs="宋体"/>
                <w:color w:val="000000" w:themeColor="text1"/>
                <w:sz w:val="24"/>
              </w:rPr>
            </w:pPr>
          </w:p>
        </w:tc>
        <w:tc>
          <w:tcPr>
            <w:tcW w:w="1314" w:type="dxa"/>
          </w:tcPr>
          <w:p w:rsidR="008B6920" w:rsidRDefault="008B6920">
            <w:pPr>
              <w:spacing w:line="480" w:lineRule="exact"/>
              <w:rPr>
                <w:rFonts w:asciiTheme="minorEastAsia" w:eastAsiaTheme="minorEastAsia" w:hAnsiTheme="minorEastAsia" w:cs="宋体"/>
                <w:color w:val="000000" w:themeColor="text1"/>
                <w:sz w:val="24"/>
              </w:rPr>
            </w:pPr>
          </w:p>
        </w:tc>
        <w:tc>
          <w:tcPr>
            <w:tcW w:w="1259" w:type="dxa"/>
          </w:tcPr>
          <w:p w:rsidR="008B6920" w:rsidRDefault="008B6920">
            <w:pPr>
              <w:spacing w:line="480" w:lineRule="exact"/>
              <w:rPr>
                <w:rFonts w:asciiTheme="minorEastAsia" w:eastAsiaTheme="minorEastAsia" w:hAnsiTheme="minorEastAsia" w:cs="宋体"/>
                <w:color w:val="000000" w:themeColor="text1"/>
                <w:sz w:val="24"/>
              </w:rPr>
            </w:pPr>
          </w:p>
        </w:tc>
        <w:tc>
          <w:tcPr>
            <w:tcW w:w="2515" w:type="dxa"/>
          </w:tcPr>
          <w:p w:rsidR="008B6920" w:rsidRDefault="008B6920">
            <w:pPr>
              <w:spacing w:line="480" w:lineRule="exact"/>
              <w:rPr>
                <w:rFonts w:asciiTheme="minorEastAsia" w:eastAsiaTheme="minorEastAsia" w:hAnsiTheme="minorEastAsia" w:cs="宋体"/>
                <w:color w:val="000000" w:themeColor="text1"/>
                <w:sz w:val="24"/>
              </w:rPr>
            </w:pPr>
          </w:p>
        </w:tc>
      </w:tr>
      <w:tr w:rsidR="008B6920">
        <w:tc>
          <w:tcPr>
            <w:tcW w:w="2809" w:type="dxa"/>
          </w:tcPr>
          <w:p w:rsidR="008B6920" w:rsidRDefault="008B6920">
            <w:pPr>
              <w:spacing w:line="480" w:lineRule="exact"/>
              <w:rPr>
                <w:rFonts w:asciiTheme="minorEastAsia" w:eastAsiaTheme="minorEastAsia" w:hAnsiTheme="minorEastAsia" w:cs="宋体"/>
                <w:color w:val="000000" w:themeColor="text1"/>
                <w:sz w:val="24"/>
              </w:rPr>
            </w:pPr>
          </w:p>
        </w:tc>
        <w:tc>
          <w:tcPr>
            <w:tcW w:w="2193" w:type="dxa"/>
          </w:tcPr>
          <w:p w:rsidR="008B6920" w:rsidRDefault="008B6920">
            <w:pPr>
              <w:spacing w:line="480" w:lineRule="exact"/>
              <w:rPr>
                <w:rFonts w:asciiTheme="minorEastAsia" w:eastAsiaTheme="minorEastAsia" w:hAnsiTheme="minorEastAsia" w:cs="宋体"/>
                <w:color w:val="000000" w:themeColor="text1"/>
                <w:sz w:val="24"/>
              </w:rPr>
            </w:pPr>
          </w:p>
        </w:tc>
        <w:tc>
          <w:tcPr>
            <w:tcW w:w="1059" w:type="dxa"/>
          </w:tcPr>
          <w:p w:rsidR="008B6920" w:rsidRDefault="008B6920">
            <w:pPr>
              <w:spacing w:line="480" w:lineRule="exact"/>
              <w:rPr>
                <w:rFonts w:asciiTheme="minorEastAsia" w:eastAsiaTheme="minorEastAsia" w:hAnsiTheme="minorEastAsia" w:cs="宋体"/>
                <w:color w:val="000000" w:themeColor="text1"/>
                <w:sz w:val="24"/>
              </w:rPr>
            </w:pPr>
          </w:p>
        </w:tc>
        <w:tc>
          <w:tcPr>
            <w:tcW w:w="1627" w:type="dxa"/>
          </w:tcPr>
          <w:p w:rsidR="008B6920" w:rsidRDefault="008B6920">
            <w:pPr>
              <w:spacing w:line="480" w:lineRule="exact"/>
              <w:rPr>
                <w:rFonts w:asciiTheme="minorEastAsia" w:eastAsiaTheme="minorEastAsia" w:hAnsiTheme="minorEastAsia" w:cs="宋体"/>
                <w:color w:val="000000" w:themeColor="text1"/>
                <w:sz w:val="24"/>
              </w:rPr>
            </w:pPr>
          </w:p>
        </w:tc>
        <w:tc>
          <w:tcPr>
            <w:tcW w:w="1726" w:type="dxa"/>
          </w:tcPr>
          <w:p w:rsidR="008B6920" w:rsidRDefault="008B6920">
            <w:pPr>
              <w:spacing w:line="480" w:lineRule="exact"/>
              <w:rPr>
                <w:rFonts w:asciiTheme="minorEastAsia" w:eastAsiaTheme="minorEastAsia" w:hAnsiTheme="minorEastAsia" w:cs="宋体"/>
                <w:color w:val="000000" w:themeColor="text1"/>
                <w:sz w:val="24"/>
              </w:rPr>
            </w:pPr>
          </w:p>
        </w:tc>
        <w:tc>
          <w:tcPr>
            <w:tcW w:w="1314" w:type="dxa"/>
          </w:tcPr>
          <w:p w:rsidR="008B6920" w:rsidRDefault="008B6920">
            <w:pPr>
              <w:spacing w:line="480" w:lineRule="exact"/>
              <w:rPr>
                <w:rFonts w:asciiTheme="minorEastAsia" w:eastAsiaTheme="minorEastAsia" w:hAnsiTheme="minorEastAsia" w:cs="宋体"/>
                <w:color w:val="000000" w:themeColor="text1"/>
                <w:sz w:val="24"/>
              </w:rPr>
            </w:pPr>
          </w:p>
        </w:tc>
        <w:tc>
          <w:tcPr>
            <w:tcW w:w="1259" w:type="dxa"/>
          </w:tcPr>
          <w:p w:rsidR="008B6920" w:rsidRDefault="008B6920">
            <w:pPr>
              <w:spacing w:line="480" w:lineRule="exact"/>
              <w:rPr>
                <w:rFonts w:asciiTheme="minorEastAsia" w:eastAsiaTheme="minorEastAsia" w:hAnsiTheme="minorEastAsia" w:cs="宋体"/>
                <w:color w:val="000000" w:themeColor="text1"/>
                <w:sz w:val="24"/>
              </w:rPr>
            </w:pPr>
          </w:p>
        </w:tc>
        <w:tc>
          <w:tcPr>
            <w:tcW w:w="2515" w:type="dxa"/>
          </w:tcPr>
          <w:p w:rsidR="008B6920" w:rsidRDefault="008B6920">
            <w:pPr>
              <w:spacing w:line="480" w:lineRule="exact"/>
              <w:rPr>
                <w:rFonts w:asciiTheme="minorEastAsia" w:eastAsiaTheme="minorEastAsia" w:hAnsiTheme="minorEastAsia" w:cs="宋体"/>
                <w:color w:val="000000" w:themeColor="text1"/>
                <w:sz w:val="24"/>
              </w:rPr>
            </w:pPr>
          </w:p>
        </w:tc>
      </w:tr>
      <w:tr w:rsidR="008B6920">
        <w:tc>
          <w:tcPr>
            <w:tcW w:w="2809" w:type="dxa"/>
          </w:tcPr>
          <w:p w:rsidR="008B6920" w:rsidRDefault="008B6920">
            <w:pPr>
              <w:spacing w:line="480" w:lineRule="exact"/>
              <w:rPr>
                <w:rFonts w:asciiTheme="minorEastAsia" w:eastAsiaTheme="minorEastAsia" w:hAnsiTheme="minorEastAsia" w:cs="宋体"/>
                <w:color w:val="000000" w:themeColor="text1"/>
                <w:sz w:val="24"/>
              </w:rPr>
            </w:pPr>
          </w:p>
        </w:tc>
        <w:tc>
          <w:tcPr>
            <w:tcW w:w="2193" w:type="dxa"/>
          </w:tcPr>
          <w:p w:rsidR="008B6920" w:rsidRDefault="008B6920">
            <w:pPr>
              <w:spacing w:line="480" w:lineRule="exact"/>
              <w:rPr>
                <w:rFonts w:asciiTheme="minorEastAsia" w:eastAsiaTheme="minorEastAsia" w:hAnsiTheme="minorEastAsia" w:cs="宋体"/>
                <w:color w:val="000000" w:themeColor="text1"/>
                <w:sz w:val="24"/>
              </w:rPr>
            </w:pPr>
          </w:p>
        </w:tc>
        <w:tc>
          <w:tcPr>
            <w:tcW w:w="1059" w:type="dxa"/>
          </w:tcPr>
          <w:p w:rsidR="008B6920" w:rsidRDefault="008B6920">
            <w:pPr>
              <w:spacing w:line="480" w:lineRule="exact"/>
              <w:rPr>
                <w:rFonts w:asciiTheme="minorEastAsia" w:eastAsiaTheme="minorEastAsia" w:hAnsiTheme="minorEastAsia" w:cs="宋体"/>
                <w:color w:val="000000" w:themeColor="text1"/>
                <w:sz w:val="24"/>
              </w:rPr>
            </w:pPr>
          </w:p>
        </w:tc>
        <w:tc>
          <w:tcPr>
            <w:tcW w:w="1627" w:type="dxa"/>
          </w:tcPr>
          <w:p w:rsidR="008B6920" w:rsidRDefault="008B6920">
            <w:pPr>
              <w:spacing w:line="480" w:lineRule="exact"/>
              <w:rPr>
                <w:rFonts w:asciiTheme="minorEastAsia" w:eastAsiaTheme="minorEastAsia" w:hAnsiTheme="minorEastAsia" w:cs="宋体"/>
                <w:color w:val="000000" w:themeColor="text1"/>
                <w:sz w:val="24"/>
              </w:rPr>
            </w:pPr>
          </w:p>
        </w:tc>
        <w:tc>
          <w:tcPr>
            <w:tcW w:w="1726" w:type="dxa"/>
          </w:tcPr>
          <w:p w:rsidR="008B6920" w:rsidRDefault="008B6920">
            <w:pPr>
              <w:spacing w:line="480" w:lineRule="exact"/>
              <w:rPr>
                <w:rFonts w:asciiTheme="minorEastAsia" w:eastAsiaTheme="minorEastAsia" w:hAnsiTheme="minorEastAsia" w:cs="宋体"/>
                <w:color w:val="000000" w:themeColor="text1"/>
                <w:sz w:val="24"/>
              </w:rPr>
            </w:pPr>
          </w:p>
        </w:tc>
        <w:tc>
          <w:tcPr>
            <w:tcW w:w="1314" w:type="dxa"/>
          </w:tcPr>
          <w:p w:rsidR="008B6920" w:rsidRDefault="008B6920">
            <w:pPr>
              <w:spacing w:line="480" w:lineRule="exact"/>
              <w:rPr>
                <w:rFonts w:asciiTheme="minorEastAsia" w:eastAsiaTheme="minorEastAsia" w:hAnsiTheme="minorEastAsia" w:cs="宋体"/>
                <w:color w:val="000000" w:themeColor="text1"/>
                <w:sz w:val="24"/>
              </w:rPr>
            </w:pPr>
          </w:p>
        </w:tc>
        <w:tc>
          <w:tcPr>
            <w:tcW w:w="1259" w:type="dxa"/>
          </w:tcPr>
          <w:p w:rsidR="008B6920" w:rsidRDefault="008B6920">
            <w:pPr>
              <w:spacing w:line="480" w:lineRule="exact"/>
              <w:rPr>
                <w:rFonts w:asciiTheme="minorEastAsia" w:eastAsiaTheme="minorEastAsia" w:hAnsiTheme="minorEastAsia" w:cs="宋体"/>
                <w:color w:val="000000" w:themeColor="text1"/>
                <w:sz w:val="24"/>
              </w:rPr>
            </w:pPr>
          </w:p>
        </w:tc>
        <w:tc>
          <w:tcPr>
            <w:tcW w:w="2515" w:type="dxa"/>
          </w:tcPr>
          <w:p w:rsidR="008B6920" w:rsidRDefault="008B6920">
            <w:pPr>
              <w:spacing w:line="480" w:lineRule="exact"/>
              <w:rPr>
                <w:rFonts w:asciiTheme="minorEastAsia" w:eastAsiaTheme="minorEastAsia" w:hAnsiTheme="minorEastAsia" w:cs="宋体"/>
                <w:color w:val="000000" w:themeColor="text1"/>
                <w:sz w:val="24"/>
              </w:rPr>
            </w:pPr>
          </w:p>
        </w:tc>
      </w:tr>
      <w:tr w:rsidR="008B6920">
        <w:tc>
          <w:tcPr>
            <w:tcW w:w="2809" w:type="dxa"/>
          </w:tcPr>
          <w:p w:rsidR="008B6920" w:rsidRDefault="008B6920">
            <w:pPr>
              <w:spacing w:line="480" w:lineRule="exact"/>
              <w:rPr>
                <w:rFonts w:asciiTheme="minorEastAsia" w:eastAsiaTheme="minorEastAsia" w:hAnsiTheme="minorEastAsia" w:cs="宋体"/>
                <w:color w:val="000000" w:themeColor="text1"/>
                <w:sz w:val="24"/>
              </w:rPr>
            </w:pPr>
          </w:p>
        </w:tc>
        <w:tc>
          <w:tcPr>
            <w:tcW w:w="2193" w:type="dxa"/>
          </w:tcPr>
          <w:p w:rsidR="008B6920" w:rsidRDefault="008B6920">
            <w:pPr>
              <w:spacing w:line="480" w:lineRule="exact"/>
              <w:rPr>
                <w:rFonts w:asciiTheme="minorEastAsia" w:eastAsiaTheme="minorEastAsia" w:hAnsiTheme="minorEastAsia" w:cs="宋体"/>
                <w:color w:val="000000" w:themeColor="text1"/>
                <w:sz w:val="24"/>
              </w:rPr>
            </w:pPr>
          </w:p>
        </w:tc>
        <w:tc>
          <w:tcPr>
            <w:tcW w:w="1059" w:type="dxa"/>
          </w:tcPr>
          <w:p w:rsidR="008B6920" w:rsidRDefault="008B6920">
            <w:pPr>
              <w:spacing w:line="480" w:lineRule="exact"/>
              <w:rPr>
                <w:rFonts w:asciiTheme="minorEastAsia" w:eastAsiaTheme="minorEastAsia" w:hAnsiTheme="minorEastAsia" w:cs="宋体"/>
                <w:color w:val="000000" w:themeColor="text1"/>
                <w:sz w:val="24"/>
              </w:rPr>
            </w:pPr>
          </w:p>
        </w:tc>
        <w:tc>
          <w:tcPr>
            <w:tcW w:w="1627" w:type="dxa"/>
          </w:tcPr>
          <w:p w:rsidR="008B6920" w:rsidRDefault="008B6920">
            <w:pPr>
              <w:spacing w:line="480" w:lineRule="exact"/>
              <w:rPr>
                <w:rFonts w:asciiTheme="minorEastAsia" w:eastAsiaTheme="minorEastAsia" w:hAnsiTheme="minorEastAsia" w:cs="宋体"/>
                <w:color w:val="000000" w:themeColor="text1"/>
                <w:sz w:val="24"/>
              </w:rPr>
            </w:pPr>
          </w:p>
        </w:tc>
        <w:tc>
          <w:tcPr>
            <w:tcW w:w="1726" w:type="dxa"/>
          </w:tcPr>
          <w:p w:rsidR="008B6920" w:rsidRDefault="008B6920">
            <w:pPr>
              <w:spacing w:line="480" w:lineRule="exact"/>
              <w:rPr>
                <w:rFonts w:asciiTheme="minorEastAsia" w:eastAsiaTheme="minorEastAsia" w:hAnsiTheme="minorEastAsia" w:cs="宋体"/>
                <w:color w:val="000000" w:themeColor="text1"/>
                <w:sz w:val="24"/>
              </w:rPr>
            </w:pPr>
          </w:p>
        </w:tc>
        <w:tc>
          <w:tcPr>
            <w:tcW w:w="1314" w:type="dxa"/>
          </w:tcPr>
          <w:p w:rsidR="008B6920" w:rsidRDefault="008B6920">
            <w:pPr>
              <w:spacing w:line="480" w:lineRule="exact"/>
              <w:rPr>
                <w:rFonts w:asciiTheme="minorEastAsia" w:eastAsiaTheme="minorEastAsia" w:hAnsiTheme="minorEastAsia" w:cs="宋体"/>
                <w:color w:val="000000" w:themeColor="text1"/>
                <w:sz w:val="24"/>
              </w:rPr>
            </w:pPr>
          </w:p>
        </w:tc>
        <w:tc>
          <w:tcPr>
            <w:tcW w:w="1259" w:type="dxa"/>
          </w:tcPr>
          <w:p w:rsidR="008B6920" w:rsidRDefault="008B6920">
            <w:pPr>
              <w:spacing w:line="480" w:lineRule="exact"/>
              <w:rPr>
                <w:rFonts w:asciiTheme="minorEastAsia" w:eastAsiaTheme="minorEastAsia" w:hAnsiTheme="minorEastAsia" w:cs="宋体"/>
                <w:color w:val="000000" w:themeColor="text1"/>
                <w:sz w:val="24"/>
              </w:rPr>
            </w:pPr>
          </w:p>
        </w:tc>
        <w:tc>
          <w:tcPr>
            <w:tcW w:w="2515" w:type="dxa"/>
          </w:tcPr>
          <w:p w:rsidR="008B6920" w:rsidRDefault="008B6920">
            <w:pPr>
              <w:spacing w:line="480" w:lineRule="exact"/>
              <w:rPr>
                <w:rFonts w:asciiTheme="minorEastAsia" w:eastAsiaTheme="minorEastAsia" w:hAnsiTheme="minorEastAsia" w:cs="宋体"/>
                <w:color w:val="000000" w:themeColor="text1"/>
                <w:sz w:val="24"/>
              </w:rPr>
            </w:pPr>
          </w:p>
        </w:tc>
      </w:tr>
      <w:tr w:rsidR="008B6920">
        <w:tc>
          <w:tcPr>
            <w:tcW w:w="2809" w:type="dxa"/>
          </w:tcPr>
          <w:p w:rsidR="008B6920" w:rsidRDefault="008B6920">
            <w:pPr>
              <w:spacing w:line="480" w:lineRule="exact"/>
              <w:rPr>
                <w:rFonts w:asciiTheme="minorEastAsia" w:eastAsiaTheme="minorEastAsia" w:hAnsiTheme="minorEastAsia" w:cs="宋体"/>
                <w:color w:val="000000" w:themeColor="text1"/>
                <w:sz w:val="24"/>
              </w:rPr>
            </w:pPr>
          </w:p>
        </w:tc>
        <w:tc>
          <w:tcPr>
            <w:tcW w:w="2193" w:type="dxa"/>
          </w:tcPr>
          <w:p w:rsidR="008B6920" w:rsidRDefault="008B6920">
            <w:pPr>
              <w:spacing w:line="480" w:lineRule="exact"/>
              <w:rPr>
                <w:rFonts w:asciiTheme="minorEastAsia" w:eastAsiaTheme="minorEastAsia" w:hAnsiTheme="minorEastAsia" w:cs="宋体"/>
                <w:color w:val="000000" w:themeColor="text1"/>
                <w:sz w:val="24"/>
              </w:rPr>
            </w:pPr>
          </w:p>
        </w:tc>
        <w:tc>
          <w:tcPr>
            <w:tcW w:w="1059" w:type="dxa"/>
          </w:tcPr>
          <w:p w:rsidR="008B6920" w:rsidRDefault="008B6920">
            <w:pPr>
              <w:spacing w:line="480" w:lineRule="exact"/>
              <w:rPr>
                <w:rFonts w:asciiTheme="minorEastAsia" w:eastAsiaTheme="minorEastAsia" w:hAnsiTheme="minorEastAsia" w:cs="宋体"/>
                <w:color w:val="000000" w:themeColor="text1"/>
                <w:sz w:val="24"/>
              </w:rPr>
            </w:pPr>
          </w:p>
        </w:tc>
        <w:tc>
          <w:tcPr>
            <w:tcW w:w="1627" w:type="dxa"/>
          </w:tcPr>
          <w:p w:rsidR="008B6920" w:rsidRDefault="008B6920">
            <w:pPr>
              <w:spacing w:line="480" w:lineRule="exact"/>
              <w:rPr>
                <w:rFonts w:asciiTheme="minorEastAsia" w:eastAsiaTheme="minorEastAsia" w:hAnsiTheme="minorEastAsia" w:cs="宋体"/>
                <w:color w:val="000000" w:themeColor="text1"/>
                <w:sz w:val="24"/>
              </w:rPr>
            </w:pPr>
          </w:p>
        </w:tc>
        <w:tc>
          <w:tcPr>
            <w:tcW w:w="1726" w:type="dxa"/>
          </w:tcPr>
          <w:p w:rsidR="008B6920" w:rsidRDefault="008B6920">
            <w:pPr>
              <w:spacing w:line="480" w:lineRule="exact"/>
              <w:rPr>
                <w:rFonts w:asciiTheme="minorEastAsia" w:eastAsiaTheme="minorEastAsia" w:hAnsiTheme="minorEastAsia" w:cs="宋体"/>
                <w:color w:val="000000" w:themeColor="text1"/>
                <w:sz w:val="24"/>
              </w:rPr>
            </w:pPr>
          </w:p>
        </w:tc>
        <w:tc>
          <w:tcPr>
            <w:tcW w:w="1314" w:type="dxa"/>
          </w:tcPr>
          <w:p w:rsidR="008B6920" w:rsidRDefault="008B6920">
            <w:pPr>
              <w:spacing w:line="480" w:lineRule="exact"/>
              <w:rPr>
                <w:rFonts w:asciiTheme="minorEastAsia" w:eastAsiaTheme="minorEastAsia" w:hAnsiTheme="minorEastAsia" w:cs="宋体"/>
                <w:color w:val="000000" w:themeColor="text1"/>
                <w:sz w:val="24"/>
              </w:rPr>
            </w:pPr>
          </w:p>
        </w:tc>
        <w:tc>
          <w:tcPr>
            <w:tcW w:w="1259" w:type="dxa"/>
          </w:tcPr>
          <w:p w:rsidR="008B6920" w:rsidRDefault="008B6920">
            <w:pPr>
              <w:spacing w:line="480" w:lineRule="exact"/>
              <w:rPr>
                <w:rFonts w:asciiTheme="minorEastAsia" w:eastAsiaTheme="minorEastAsia" w:hAnsiTheme="minorEastAsia" w:cs="宋体"/>
                <w:color w:val="000000" w:themeColor="text1"/>
                <w:sz w:val="24"/>
              </w:rPr>
            </w:pPr>
          </w:p>
        </w:tc>
        <w:tc>
          <w:tcPr>
            <w:tcW w:w="2515" w:type="dxa"/>
          </w:tcPr>
          <w:p w:rsidR="008B6920" w:rsidRDefault="008B6920">
            <w:pPr>
              <w:spacing w:line="480" w:lineRule="exact"/>
              <w:rPr>
                <w:rFonts w:asciiTheme="minorEastAsia" w:eastAsiaTheme="minorEastAsia" w:hAnsiTheme="minorEastAsia" w:cs="宋体"/>
                <w:color w:val="000000" w:themeColor="text1"/>
                <w:sz w:val="24"/>
              </w:rPr>
            </w:pPr>
          </w:p>
        </w:tc>
      </w:tr>
      <w:tr w:rsidR="008B6920">
        <w:tc>
          <w:tcPr>
            <w:tcW w:w="2809" w:type="dxa"/>
          </w:tcPr>
          <w:p w:rsidR="008B6920" w:rsidRDefault="008B6920">
            <w:pPr>
              <w:spacing w:line="480" w:lineRule="exact"/>
              <w:rPr>
                <w:rFonts w:asciiTheme="minorEastAsia" w:eastAsiaTheme="minorEastAsia" w:hAnsiTheme="minorEastAsia" w:cs="宋体"/>
                <w:color w:val="000000" w:themeColor="text1"/>
                <w:sz w:val="24"/>
              </w:rPr>
            </w:pPr>
          </w:p>
        </w:tc>
        <w:tc>
          <w:tcPr>
            <w:tcW w:w="2193" w:type="dxa"/>
          </w:tcPr>
          <w:p w:rsidR="008B6920" w:rsidRDefault="008B6920">
            <w:pPr>
              <w:spacing w:line="480" w:lineRule="exact"/>
              <w:rPr>
                <w:rFonts w:asciiTheme="minorEastAsia" w:eastAsiaTheme="minorEastAsia" w:hAnsiTheme="minorEastAsia" w:cs="宋体"/>
                <w:color w:val="000000" w:themeColor="text1"/>
                <w:sz w:val="24"/>
              </w:rPr>
            </w:pPr>
          </w:p>
        </w:tc>
        <w:tc>
          <w:tcPr>
            <w:tcW w:w="1059" w:type="dxa"/>
          </w:tcPr>
          <w:p w:rsidR="008B6920" w:rsidRDefault="008B6920">
            <w:pPr>
              <w:spacing w:line="480" w:lineRule="exact"/>
              <w:rPr>
                <w:rFonts w:asciiTheme="minorEastAsia" w:eastAsiaTheme="minorEastAsia" w:hAnsiTheme="minorEastAsia" w:cs="宋体"/>
                <w:color w:val="000000" w:themeColor="text1"/>
                <w:sz w:val="24"/>
              </w:rPr>
            </w:pPr>
          </w:p>
        </w:tc>
        <w:tc>
          <w:tcPr>
            <w:tcW w:w="1627" w:type="dxa"/>
          </w:tcPr>
          <w:p w:rsidR="008B6920" w:rsidRDefault="008B6920">
            <w:pPr>
              <w:spacing w:line="480" w:lineRule="exact"/>
              <w:rPr>
                <w:rFonts w:asciiTheme="minorEastAsia" w:eastAsiaTheme="minorEastAsia" w:hAnsiTheme="minorEastAsia" w:cs="宋体"/>
                <w:color w:val="000000" w:themeColor="text1"/>
                <w:sz w:val="24"/>
              </w:rPr>
            </w:pPr>
          </w:p>
        </w:tc>
        <w:tc>
          <w:tcPr>
            <w:tcW w:w="1726" w:type="dxa"/>
          </w:tcPr>
          <w:p w:rsidR="008B6920" w:rsidRDefault="008B6920">
            <w:pPr>
              <w:spacing w:line="480" w:lineRule="exact"/>
              <w:rPr>
                <w:rFonts w:asciiTheme="minorEastAsia" w:eastAsiaTheme="minorEastAsia" w:hAnsiTheme="minorEastAsia" w:cs="宋体"/>
                <w:color w:val="000000" w:themeColor="text1"/>
                <w:sz w:val="24"/>
              </w:rPr>
            </w:pPr>
          </w:p>
        </w:tc>
        <w:tc>
          <w:tcPr>
            <w:tcW w:w="1314" w:type="dxa"/>
          </w:tcPr>
          <w:p w:rsidR="008B6920" w:rsidRDefault="008B6920">
            <w:pPr>
              <w:spacing w:line="480" w:lineRule="exact"/>
              <w:rPr>
                <w:rFonts w:asciiTheme="minorEastAsia" w:eastAsiaTheme="minorEastAsia" w:hAnsiTheme="minorEastAsia" w:cs="宋体"/>
                <w:color w:val="000000" w:themeColor="text1"/>
                <w:sz w:val="24"/>
              </w:rPr>
            </w:pPr>
          </w:p>
        </w:tc>
        <w:tc>
          <w:tcPr>
            <w:tcW w:w="1259" w:type="dxa"/>
          </w:tcPr>
          <w:p w:rsidR="008B6920" w:rsidRDefault="008B6920">
            <w:pPr>
              <w:spacing w:line="480" w:lineRule="exact"/>
              <w:rPr>
                <w:rFonts w:asciiTheme="minorEastAsia" w:eastAsiaTheme="minorEastAsia" w:hAnsiTheme="minorEastAsia" w:cs="宋体"/>
                <w:color w:val="000000" w:themeColor="text1"/>
                <w:sz w:val="24"/>
              </w:rPr>
            </w:pPr>
          </w:p>
        </w:tc>
        <w:tc>
          <w:tcPr>
            <w:tcW w:w="2515" w:type="dxa"/>
          </w:tcPr>
          <w:p w:rsidR="008B6920" w:rsidRDefault="008B6920">
            <w:pPr>
              <w:spacing w:line="480" w:lineRule="exact"/>
              <w:rPr>
                <w:rFonts w:asciiTheme="minorEastAsia" w:eastAsiaTheme="minorEastAsia" w:hAnsiTheme="minorEastAsia" w:cs="宋体"/>
                <w:color w:val="000000" w:themeColor="text1"/>
                <w:sz w:val="24"/>
              </w:rPr>
            </w:pPr>
          </w:p>
        </w:tc>
      </w:tr>
      <w:tr w:rsidR="008B6920">
        <w:tc>
          <w:tcPr>
            <w:tcW w:w="2809" w:type="dxa"/>
          </w:tcPr>
          <w:p w:rsidR="008B6920" w:rsidRDefault="008B6920">
            <w:pPr>
              <w:spacing w:line="480" w:lineRule="exact"/>
              <w:rPr>
                <w:rFonts w:asciiTheme="minorEastAsia" w:eastAsiaTheme="minorEastAsia" w:hAnsiTheme="minorEastAsia" w:cs="宋体"/>
                <w:color w:val="000000" w:themeColor="text1"/>
                <w:sz w:val="24"/>
              </w:rPr>
            </w:pPr>
          </w:p>
        </w:tc>
        <w:tc>
          <w:tcPr>
            <w:tcW w:w="2193" w:type="dxa"/>
          </w:tcPr>
          <w:p w:rsidR="008B6920" w:rsidRDefault="008B6920">
            <w:pPr>
              <w:spacing w:line="480" w:lineRule="exact"/>
              <w:rPr>
                <w:rFonts w:asciiTheme="minorEastAsia" w:eastAsiaTheme="minorEastAsia" w:hAnsiTheme="minorEastAsia" w:cs="宋体"/>
                <w:color w:val="000000" w:themeColor="text1"/>
                <w:sz w:val="24"/>
              </w:rPr>
            </w:pPr>
          </w:p>
        </w:tc>
        <w:tc>
          <w:tcPr>
            <w:tcW w:w="1059" w:type="dxa"/>
          </w:tcPr>
          <w:p w:rsidR="008B6920" w:rsidRDefault="008B6920">
            <w:pPr>
              <w:spacing w:line="480" w:lineRule="exact"/>
              <w:rPr>
                <w:rFonts w:asciiTheme="minorEastAsia" w:eastAsiaTheme="minorEastAsia" w:hAnsiTheme="minorEastAsia" w:cs="宋体"/>
                <w:color w:val="000000" w:themeColor="text1"/>
                <w:sz w:val="24"/>
              </w:rPr>
            </w:pPr>
          </w:p>
        </w:tc>
        <w:tc>
          <w:tcPr>
            <w:tcW w:w="1627" w:type="dxa"/>
          </w:tcPr>
          <w:p w:rsidR="008B6920" w:rsidRDefault="008B6920">
            <w:pPr>
              <w:spacing w:line="480" w:lineRule="exact"/>
              <w:rPr>
                <w:rFonts w:asciiTheme="minorEastAsia" w:eastAsiaTheme="minorEastAsia" w:hAnsiTheme="minorEastAsia" w:cs="宋体"/>
                <w:color w:val="000000" w:themeColor="text1"/>
                <w:sz w:val="24"/>
              </w:rPr>
            </w:pPr>
          </w:p>
        </w:tc>
        <w:tc>
          <w:tcPr>
            <w:tcW w:w="1726" w:type="dxa"/>
          </w:tcPr>
          <w:p w:rsidR="008B6920" w:rsidRDefault="008B6920">
            <w:pPr>
              <w:spacing w:line="480" w:lineRule="exact"/>
              <w:rPr>
                <w:rFonts w:asciiTheme="minorEastAsia" w:eastAsiaTheme="minorEastAsia" w:hAnsiTheme="minorEastAsia" w:cs="宋体"/>
                <w:color w:val="000000" w:themeColor="text1"/>
                <w:sz w:val="24"/>
              </w:rPr>
            </w:pPr>
          </w:p>
        </w:tc>
        <w:tc>
          <w:tcPr>
            <w:tcW w:w="1314" w:type="dxa"/>
          </w:tcPr>
          <w:p w:rsidR="008B6920" w:rsidRDefault="008B6920">
            <w:pPr>
              <w:spacing w:line="480" w:lineRule="exact"/>
              <w:rPr>
                <w:rFonts w:asciiTheme="minorEastAsia" w:eastAsiaTheme="minorEastAsia" w:hAnsiTheme="minorEastAsia" w:cs="宋体"/>
                <w:color w:val="000000" w:themeColor="text1"/>
                <w:sz w:val="24"/>
              </w:rPr>
            </w:pPr>
          </w:p>
        </w:tc>
        <w:tc>
          <w:tcPr>
            <w:tcW w:w="1259" w:type="dxa"/>
          </w:tcPr>
          <w:p w:rsidR="008B6920" w:rsidRDefault="008B6920">
            <w:pPr>
              <w:spacing w:line="480" w:lineRule="exact"/>
              <w:rPr>
                <w:rFonts w:asciiTheme="minorEastAsia" w:eastAsiaTheme="minorEastAsia" w:hAnsiTheme="minorEastAsia" w:cs="宋体"/>
                <w:color w:val="000000" w:themeColor="text1"/>
                <w:sz w:val="24"/>
              </w:rPr>
            </w:pPr>
          </w:p>
        </w:tc>
        <w:tc>
          <w:tcPr>
            <w:tcW w:w="2515" w:type="dxa"/>
          </w:tcPr>
          <w:p w:rsidR="008B6920" w:rsidRDefault="008B6920">
            <w:pPr>
              <w:spacing w:line="480" w:lineRule="exact"/>
              <w:rPr>
                <w:rFonts w:asciiTheme="minorEastAsia" w:eastAsiaTheme="minorEastAsia" w:hAnsiTheme="minorEastAsia" w:cs="宋体"/>
                <w:color w:val="000000" w:themeColor="text1"/>
                <w:sz w:val="24"/>
              </w:rPr>
            </w:pPr>
          </w:p>
        </w:tc>
      </w:tr>
      <w:tr w:rsidR="008B6920">
        <w:tc>
          <w:tcPr>
            <w:tcW w:w="2809" w:type="dxa"/>
          </w:tcPr>
          <w:p w:rsidR="008B6920" w:rsidRDefault="008B6920">
            <w:pPr>
              <w:spacing w:line="480" w:lineRule="exact"/>
              <w:rPr>
                <w:rFonts w:asciiTheme="minorEastAsia" w:eastAsiaTheme="minorEastAsia" w:hAnsiTheme="minorEastAsia" w:cs="宋体"/>
                <w:color w:val="000000" w:themeColor="text1"/>
                <w:sz w:val="24"/>
              </w:rPr>
            </w:pPr>
          </w:p>
        </w:tc>
        <w:tc>
          <w:tcPr>
            <w:tcW w:w="2193" w:type="dxa"/>
          </w:tcPr>
          <w:p w:rsidR="008B6920" w:rsidRDefault="008B6920">
            <w:pPr>
              <w:spacing w:line="480" w:lineRule="exact"/>
              <w:rPr>
                <w:rFonts w:asciiTheme="minorEastAsia" w:eastAsiaTheme="minorEastAsia" w:hAnsiTheme="minorEastAsia" w:cs="宋体"/>
                <w:color w:val="000000" w:themeColor="text1"/>
                <w:sz w:val="24"/>
              </w:rPr>
            </w:pPr>
          </w:p>
        </w:tc>
        <w:tc>
          <w:tcPr>
            <w:tcW w:w="1059" w:type="dxa"/>
          </w:tcPr>
          <w:p w:rsidR="008B6920" w:rsidRDefault="008B6920">
            <w:pPr>
              <w:spacing w:line="480" w:lineRule="exact"/>
              <w:rPr>
                <w:rFonts w:asciiTheme="minorEastAsia" w:eastAsiaTheme="minorEastAsia" w:hAnsiTheme="minorEastAsia" w:cs="宋体"/>
                <w:color w:val="000000" w:themeColor="text1"/>
                <w:sz w:val="24"/>
              </w:rPr>
            </w:pPr>
          </w:p>
        </w:tc>
        <w:tc>
          <w:tcPr>
            <w:tcW w:w="1627" w:type="dxa"/>
          </w:tcPr>
          <w:p w:rsidR="008B6920" w:rsidRDefault="008B6920">
            <w:pPr>
              <w:spacing w:line="480" w:lineRule="exact"/>
              <w:rPr>
                <w:rFonts w:asciiTheme="minorEastAsia" w:eastAsiaTheme="minorEastAsia" w:hAnsiTheme="minorEastAsia" w:cs="宋体"/>
                <w:color w:val="000000" w:themeColor="text1"/>
                <w:sz w:val="24"/>
              </w:rPr>
            </w:pPr>
          </w:p>
        </w:tc>
        <w:tc>
          <w:tcPr>
            <w:tcW w:w="1726" w:type="dxa"/>
          </w:tcPr>
          <w:p w:rsidR="008B6920" w:rsidRDefault="008B6920">
            <w:pPr>
              <w:spacing w:line="480" w:lineRule="exact"/>
              <w:rPr>
                <w:rFonts w:asciiTheme="minorEastAsia" w:eastAsiaTheme="minorEastAsia" w:hAnsiTheme="minorEastAsia" w:cs="宋体"/>
                <w:color w:val="000000" w:themeColor="text1"/>
                <w:sz w:val="24"/>
              </w:rPr>
            </w:pPr>
          </w:p>
        </w:tc>
        <w:tc>
          <w:tcPr>
            <w:tcW w:w="1314" w:type="dxa"/>
          </w:tcPr>
          <w:p w:rsidR="008B6920" w:rsidRDefault="008B6920">
            <w:pPr>
              <w:spacing w:line="480" w:lineRule="exact"/>
              <w:rPr>
                <w:rFonts w:asciiTheme="minorEastAsia" w:eastAsiaTheme="minorEastAsia" w:hAnsiTheme="minorEastAsia" w:cs="宋体"/>
                <w:color w:val="000000" w:themeColor="text1"/>
                <w:sz w:val="24"/>
              </w:rPr>
            </w:pPr>
          </w:p>
        </w:tc>
        <w:tc>
          <w:tcPr>
            <w:tcW w:w="1259" w:type="dxa"/>
          </w:tcPr>
          <w:p w:rsidR="008B6920" w:rsidRDefault="008B6920">
            <w:pPr>
              <w:spacing w:line="480" w:lineRule="exact"/>
              <w:rPr>
                <w:rFonts w:asciiTheme="minorEastAsia" w:eastAsiaTheme="minorEastAsia" w:hAnsiTheme="minorEastAsia" w:cs="宋体"/>
                <w:color w:val="000000" w:themeColor="text1"/>
                <w:sz w:val="24"/>
              </w:rPr>
            </w:pPr>
          </w:p>
        </w:tc>
        <w:tc>
          <w:tcPr>
            <w:tcW w:w="2515" w:type="dxa"/>
          </w:tcPr>
          <w:p w:rsidR="008B6920" w:rsidRDefault="008B6920">
            <w:pPr>
              <w:spacing w:line="480" w:lineRule="exact"/>
              <w:rPr>
                <w:rFonts w:asciiTheme="minorEastAsia" w:eastAsiaTheme="minorEastAsia" w:hAnsiTheme="minorEastAsia" w:cs="宋体"/>
                <w:color w:val="000000" w:themeColor="text1"/>
                <w:sz w:val="24"/>
              </w:rPr>
            </w:pPr>
          </w:p>
        </w:tc>
      </w:tr>
      <w:tr w:rsidR="008B6920">
        <w:tc>
          <w:tcPr>
            <w:tcW w:w="2809" w:type="dxa"/>
          </w:tcPr>
          <w:p w:rsidR="008B6920" w:rsidRDefault="008B6920">
            <w:pPr>
              <w:spacing w:line="480" w:lineRule="exact"/>
              <w:rPr>
                <w:rFonts w:asciiTheme="minorEastAsia" w:eastAsiaTheme="minorEastAsia" w:hAnsiTheme="minorEastAsia" w:cs="宋体"/>
                <w:color w:val="000000" w:themeColor="text1"/>
                <w:sz w:val="24"/>
              </w:rPr>
            </w:pPr>
          </w:p>
        </w:tc>
        <w:tc>
          <w:tcPr>
            <w:tcW w:w="2193" w:type="dxa"/>
          </w:tcPr>
          <w:p w:rsidR="008B6920" w:rsidRDefault="008B6920">
            <w:pPr>
              <w:spacing w:line="480" w:lineRule="exact"/>
              <w:rPr>
                <w:rFonts w:asciiTheme="minorEastAsia" w:eastAsiaTheme="minorEastAsia" w:hAnsiTheme="minorEastAsia" w:cs="宋体"/>
                <w:color w:val="000000" w:themeColor="text1"/>
                <w:sz w:val="24"/>
              </w:rPr>
            </w:pPr>
          </w:p>
        </w:tc>
        <w:tc>
          <w:tcPr>
            <w:tcW w:w="1059" w:type="dxa"/>
          </w:tcPr>
          <w:p w:rsidR="008B6920" w:rsidRDefault="008B6920">
            <w:pPr>
              <w:spacing w:line="480" w:lineRule="exact"/>
              <w:rPr>
                <w:rFonts w:asciiTheme="minorEastAsia" w:eastAsiaTheme="minorEastAsia" w:hAnsiTheme="minorEastAsia" w:cs="宋体"/>
                <w:color w:val="000000" w:themeColor="text1"/>
                <w:sz w:val="24"/>
              </w:rPr>
            </w:pPr>
          </w:p>
        </w:tc>
        <w:tc>
          <w:tcPr>
            <w:tcW w:w="1627" w:type="dxa"/>
          </w:tcPr>
          <w:p w:rsidR="008B6920" w:rsidRDefault="008B6920">
            <w:pPr>
              <w:spacing w:line="480" w:lineRule="exact"/>
              <w:rPr>
                <w:rFonts w:asciiTheme="minorEastAsia" w:eastAsiaTheme="minorEastAsia" w:hAnsiTheme="minorEastAsia" w:cs="宋体"/>
                <w:color w:val="000000" w:themeColor="text1"/>
                <w:sz w:val="24"/>
              </w:rPr>
            </w:pPr>
          </w:p>
        </w:tc>
        <w:tc>
          <w:tcPr>
            <w:tcW w:w="1726" w:type="dxa"/>
          </w:tcPr>
          <w:p w:rsidR="008B6920" w:rsidRDefault="008B6920">
            <w:pPr>
              <w:spacing w:line="480" w:lineRule="exact"/>
              <w:rPr>
                <w:rFonts w:asciiTheme="minorEastAsia" w:eastAsiaTheme="minorEastAsia" w:hAnsiTheme="minorEastAsia" w:cs="宋体"/>
                <w:color w:val="000000" w:themeColor="text1"/>
                <w:sz w:val="24"/>
              </w:rPr>
            </w:pPr>
          </w:p>
        </w:tc>
        <w:tc>
          <w:tcPr>
            <w:tcW w:w="1314" w:type="dxa"/>
          </w:tcPr>
          <w:p w:rsidR="008B6920" w:rsidRDefault="008B6920">
            <w:pPr>
              <w:spacing w:line="480" w:lineRule="exact"/>
              <w:rPr>
                <w:rFonts w:asciiTheme="minorEastAsia" w:eastAsiaTheme="minorEastAsia" w:hAnsiTheme="minorEastAsia" w:cs="宋体"/>
                <w:color w:val="000000" w:themeColor="text1"/>
                <w:sz w:val="24"/>
              </w:rPr>
            </w:pPr>
          </w:p>
        </w:tc>
        <w:tc>
          <w:tcPr>
            <w:tcW w:w="1259" w:type="dxa"/>
          </w:tcPr>
          <w:p w:rsidR="008B6920" w:rsidRDefault="008B6920">
            <w:pPr>
              <w:spacing w:line="480" w:lineRule="exact"/>
              <w:rPr>
                <w:rFonts w:asciiTheme="minorEastAsia" w:eastAsiaTheme="minorEastAsia" w:hAnsiTheme="minorEastAsia" w:cs="宋体"/>
                <w:color w:val="000000" w:themeColor="text1"/>
                <w:sz w:val="24"/>
              </w:rPr>
            </w:pPr>
          </w:p>
        </w:tc>
        <w:tc>
          <w:tcPr>
            <w:tcW w:w="2515" w:type="dxa"/>
          </w:tcPr>
          <w:p w:rsidR="008B6920" w:rsidRDefault="008B6920">
            <w:pPr>
              <w:spacing w:line="480" w:lineRule="exact"/>
              <w:rPr>
                <w:rFonts w:asciiTheme="minorEastAsia" w:eastAsiaTheme="minorEastAsia" w:hAnsiTheme="minorEastAsia" w:cs="宋体"/>
                <w:color w:val="000000" w:themeColor="text1"/>
                <w:sz w:val="24"/>
              </w:rPr>
            </w:pPr>
          </w:p>
        </w:tc>
      </w:tr>
      <w:tr w:rsidR="008B6920">
        <w:tc>
          <w:tcPr>
            <w:tcW w:w="2809" w:type="dxa"/>
          </w:tcPr>
          <w:p w:rsidR="008B6920" w:rsidRDefault="008B6920">
            <w:pPr>
              <w:spacing w:line="480" w:lineRule="exact"/>
              <w:rPr>
                <w:rFonts w:asciiTheme="minorEastAsia" w:eastAsiaTheme="minorEastAsia" w:hAnsiTheme="minorEastAsia" w:cs="宋体"/>
                <w:color w:val="000000" w:themeColor="text1"/>
                <w:sz w:val="24"/>
              </w:rPr>
            </w:pPr>
          </w:p>
        </w:tc>
        <w:tc>
          <w:tcPr>
            <w:tcW w:w="2193" w:type="dxa"/>
          </w:tcPr>
          <w:p w:rsidR="008B6920" w:rsidRDefault="008B6920">
            <w:pPr>
              <w:spacing w:line="480" w:lineRule="exact"/>
              <w:rPr>
                <w:rFonts w:asciiTheme="minorEastAsia" w:eastAsiaTheme="minorEastAsia" w:hAnsiTheme="minorEastAsia" w:cs="宋体"/>
                <w:color w:val="000000" w:themeColor="text1"/>
                <w:sz w:val="24"/>
              </w:rPr>
            </w:pPr>
          </w:p>
        </w:tc>
        <w:tc>
          <w:tcPr>
            <w:tcW w:w="1059" w:type="dxa"/>
          </w:tcPr>
          <w:p w:rsidR="008B6920" w:rsidRDefault="008B6920">
            <w:pPr>
              <w:spacing w:line="480" w:lineRule="exact"/>
              <w:rPr>
                <w:rFonts w:asciiTheme="minorEastAsia" w:eastAsiaTheme="minorEastAsia" w:hAnsiTheme="minorEastAsia" w:cs="宋体"/>
                <w:color w:val="000000" w:themeColor="text1"/>
                <w:sz w:val="24"/>
              </w:rPr>
            </w:pPr>
          </w:p>
        </w:tc>
        <w:tc>
          <w:tcPr>
            <w:tcW w:w="1627" w:type="dxa"/>
          </w:tcPr>
          <w:p w:rsidR="008B6920" w:rsidRDefault="008B6920">
            <w:pPr>
              <w:spacing w:line="480" w:lineRule="exact"/>
              <w:rPr>
                <w:rFonts w:asciiTheme="minorEastAsia" w:eastAsiaTheme="minorEastAsia" w:hAnsiTheme="minorEastAsia" w:cs="宋体"/>
                <w:color w:val="000000" w:themeColor="text1"/>
                <w:sz w:val="24"/>
              </w:rPr>
            </w:pPr>
          </w:p>
        </w:tc>
        <w:tc>
          <w:tcPr>
            <w:tcW w:w="1726" w:type="dxa"/>
          </w:tcPr>
          <w:p w:rsidR="008B6920" w:rsidRDefault="008B6920">
            <w:pPr>
              <w:spacing w:line="480" w:lineRule="exact"/>
              <w:rPr>
                <w:rFonts w:asciiTheme="minorEastAsia" w:eastAsiaTheme="minorEastAsia" w:hAnsiTheme="minorEastAsia" w:cs="宋体"/>
                <w:color w:val="000000" w:themeColor="text1"/>
                <w:sz w:val="24"/>
              </w:rPr>
            </w:pPr>
          </w:p>
        </w:tc>
        <w:tc>
          <w:tcPr>
            <w:tcW w:w="1314" w:type="dxa"/>
          </w:tcPr>
          <w:p w:rsidR="008B6920" w:rsidRDefault="008B6920">
            <w:pPr>
              <w:spacing w:line="480" w:lineRule="exact"/>
              <w:rPr>
                <w:rFonts w:asciiTheme="minorEastAsia" w:eastAsiaTheme="minorEastAsia" w:hAnsiTheme="minorEastAsia" w:cs="宋体"/>
                <w:color w:val="000000" w:themeColor="text1"/>
                <w:sz w:val="24"/>
              </w:rPr>
            </w:pPr>
          </w:p>
        </w:tc>
        <w:tc>
          <w:tcPr>
            <w:tcW w:w="1259" w:type="dxa"/>
          </w:tcPr>
          <w:p w:rsidR="008B6920" w:rsidRDefault="008B6920">
            <w:pPr>
              <w:spacing w:line="480" w:lineRule="exact"/>
              <w:rPr>
                <w:rFonts w:asciiTheme="minorEastAsia" w:eastAsiaTheme="minorEastAsia" w:hAnsiTheme="minorEastAsia" w:cs="宋体"/>
                <w:color w:val="000000" w:themeColor="text1"/>
                <w:sz w:val="24"/>
              </w:rPr>
            </w:pPr>
          </w:p>
        </w:tc>
        <w:tc>
          <w:tcPr>
            <w:tcW w:w="2515" w:type="dxa"/>
          </w:tcPr>
          <w:p w:rsidR="008B6920" w:rsidRDefault="008B6920">
            <w:pPr>
              <w:spacing w:line="480" w:lineRule="exact"/>
              <w:rPr>
                <w:rFonts w:asciiTheme="minorEastAsia" w:eastAsiaTheme="minorEastAsia" w:hAnsiTheme="minorEastAsia" w:cs="宋体"/>
                <w:color w:val="000000" w:themeColor="text1"/>
                <w:sz w:val="24"/>
              </w:rPr>
            </w:pPr>
          </w:p>
        </w:tc>
      </w:tr>
    </w:tbl>
    <w:p w:rsidR="008B6920" w:rsidRDefault="0089626C">
      <w:pPr>
        <w:spacing w:line="480" w:lineRule="exac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说明：1.以上项目须提供</w:t>
      </w:r>
      <w:r>
        <w:rPr>
          <w:rFonts w:asciiTheme="minorEastAsia" w:eastAsiaTheme="minorEastAsia" w:hAnsiTheme="minorEastAsia" w:hint="eastAsia"/>
          <w:color w:val="000000" w:themeColor="text1"/>
          <w:sz w:val="24"/>
        </w:rPr>
        <w:t>合同复印件，</w:t>
      </w:r>
      <w:r>
        <w:rPr>
          <w:rFonts w:asciiTheme="minorEastAsia" w:eastAsiaTheme="minorEastAsia" w:hAnsiTheme="minorEastAsia" w:cs="宋体" w:hint="eastAsia"/>
          <w:color w:val="000000" w:themeColor="text1"/>
          <w:sz w:val="24"/>
        </w:rPr>
        <w:t>并加盖投标人公章。</w:t>
      </w:r>
    </w:p>
    <w:p w:rsidR="008B6920" w:rsidRDefault="0089626C">
      <w:pPr>
        <w:spacing w:line="480" w:lineRule="exact"/>
        <w:ind w:firstLineChars="300" w:firstLine="72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2.食堂量化分级级别以政府行政及教育主管部门文件为准，所取得的荣誉含政府行政部门或行业协会颁发的荣誉。</w:t>
      </w:r>
    </w:p>
    <w:p w:rsidR="008B6920" w:rsidRDefault="0089626C">
      <w:pPr>
        <w:spacing w:line="480" w:lineRule="exact"/>
        <w:ind w:firstLineChars="300" w:firstLine="72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3.在评分中，同一所学院不重复计分。</w:t>
      </w:r>
    </w:p>
    <w:p w:rsidR="008B6920" w:rsidRDefault="008B6920">
      <w:pPr>
        <w:rPr>
          <w:rFonts w:asciiTheme="minorEastAsia" w:eastAsiaTheme="minorEastAsia" w:hAnsiTheme="minorEastAsia"/>
          <w:color w:val="000000" w:themeColor="text1"/>
        </w:rPr>
        <w:sectPr w:rsidR="008B6920">
          <w:pgSz w:w="16838" w:h="11906" w:orient="landscape"/>
          <w:pgMar w:top="1418" w:right="1134" w:bottom="1418" w:left="1418" w:header="851" w:footer="992" w:gutter="0"/>
          <w:cols w:space="720"/>
          <w:docGrid w:type="lines" w:linePitch="312"/>
        </w:sectPr>
      </w:pPr>
    </w:p>
    <w:p w:rsidR="008B6920" w:rsidRDefault="0089626C">
      <w:pP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lastRenderedPageBreak/>
        <w:t>附件4</w:t>
      </w:r>
    </w:p>
    <w:p w:rsidR="008B6920" w:rsidRDefault="0089626C">
      <w:pPr>
        <w:spacing w:line="480" w:lineRule="exact"/>
        <w:jc w:val="center"/>
        <w:rPr>
          <w:rFonts w:asciiTheme="minorEastAsia" w:eastAsiaTheme="minorEastAsia" w:hAnsiTheme="minorEastAsia" w:cs="宋体"/>
          <w:b/>
          <w:color w:val="000000" w:themeColor="text1"/>
          <w:sz w:val="32"/>
          <w:szCs w:val="32"/>
        </w:rPr>
      </w:pPr>
      <w:r>
        <w:rPr>
          <w:rFonts w:asciiTheme="minorEastAsia" w:eastAsiaTheme="minorEastAsia" w:hAnsiTheme="minorEastAsia" w:cs="宋体" w:hint="eastAsia"/>
          <w:b/>
          <w:color w:val="000000" w:themeColor="text1"/>
          <w:sz w:val="32"/>
          <w:szCs w:val="32"/>
        </w:rPr>
        <w:t>拟任托管食堂负责人(餐厅经理)基本情况登记表</w:t>
      </w:r>
    </w:p>
    <w:p w:rsidR="008B6920" w:rsidRDefault="008B6920">
      <w:pPr>
        <w:jc w:val="center"/>
        <w:rPr>
          <w:rFonts w:asciiTheme="minorEastAsia" w:eastAsiaTheme="minorEastAsia" w:hAnsiTheme="minorEastAsia" w:cs="宋体"/>
          <w:b/>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
        <w:gridCol w:w="665"/>
        <w:gridCol w:w="192"/>
        <w:gridCol w:w="1080"/>
        <w:gridCol w:w="174"/>
        <w:gridCol w:w="187"/>
        <w:gridCol w:w="719"/>
        <w:gridCol w:w="180"/>
        <w:gridCol w:w="526"/>
        <w:gridCol w:w="566"/>
        <w:gridCol w:w="155"/>
        <w:gridCol w:w="169"/>
        <w:gridCol w:w="566"/>
        <w:gridCol w:w="729"/>
        <w:gridCol w:w="530"/>
        <w:gridCol w:w="1854"/>
      </w:tblGrid>
      <w:tr w:rsidR="008B6920">
        <w:trPr>
          <w:trHeight w:val="577"/>
        </w:trPr>
        <w:tc>
          <w:tcPr>
            <w:tcW w:w="1548" w:type="dxa"/>
            <w:gridSpan w:val="3"/>
            <w:vAlign w:val="center"/>
          </w:tcPr>
          <w:p w:rsidR="008B6920" w:rsidRDefault="0089626C">
            <w:pPr>
              <w:spacing w:line="480" w:lineRule="exact"/>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姓  名</w:t>
            </w:r>
          </w:p>
        </w:tc>
        <w:tc>
          <w:tcPr>
            <w:tcW w:w="1441" w:type="dxa"/>
            <w:gridSpan w:val="3"/>
            <w:vAlign w:val="center"/>
          </w:tcPr>
          <w:p w:rsidR="008B6920" w:rsidRDefault="008B6920">
            <w:pPr>
              <w:spacing w:line="480" w:lineRule="exact"/>
              <w:jc w:val="center"/>
              <w:rPr>
                <w:rFonts w:asciiTheme="minorEastAsia" w:eastAsiaTheme="minorEastAsia" w:hAnsiTheme="minorEastAsia" w:cs="宋体"/>
                <w:color w:val="000000" w:themeColor="text1"/>
                <w:sz w:val="24"/>
              </w:rPr>
            </w:pPr>
          </w:p>
        </w:tc>
        <w:tc>
          <w:tcPr>
            <w:tcW w:w="899" w:type="dxa"/>
            <w:gridSpan w:val="2"/>
            <w:vAlign w:val="center"/>
          </w:tcPr>
          <w:p w:rsidR="008B6920" w:rsidRDefault="0089626C">
            <w:pPr>
              <w:spacing w:line="480" w:lineRule="exact"/>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性别</w:t>
            </w:r>
          </w:p>
        </w:tc>
        <w:tc>
          <w:tcPr>
            <w:tcW w:w="1092" w:type="dxa"/>
            <w:gridSpan w:val="2"/>
            <w:vAlign w:val="center"/>
          </w:tcPr>
          <w:p w:rsidR="008B6920" w:rsidRDefault="008B6920">
            <w:pPr>
              <w:spacing w:line="480" w:lineRule="exact"/>
              <w:jc w:val="center"/>
              <w:rPr>
                <w:rFonts w:asciiTheme="minorEastAsia" w:eastAsiaTheme="minorEastAsia" w:hAnsiTheme="minorEastAsia" w:cs="宋体"/>
                <w:color w:val="000000" w:themeColor="text1"/>
                <w:sz w:val="24"/>
              </w:rPr>
            </w:pPr>
          </w:p>
        </w:tc>
        <w:tc>
          <w:tcPr>
            <w:tcW w:w="890" w:type="dxa"/>
            <w:gridSpan w:val="3"/>
            <w:vAlign w:val="center"/>
          </w:tcPr>
          <w:p w:rsidR="008B6920" w:rsidRDefault="0089626C">
            <w:pPr>
              <w:spacing w:line="480" w:lineRule="exact"/>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年龄</w:t>
            </w:r>
          </w:p>
        </w:tc>
        <w:tc>
          <w:tcPr>
            <w:tcW w:w="1259" w:type="dxa"/>
            <w:gridSpan w:val="2"/>
            <w:vAlign w:val="center"/>
          </w:tcPr>
          <w:p w:rsidR="008B6920" w:rsidRDefault="008B6920">
            <w:pPr>
              <w:spacing w:line="480" w:lineRule="exact"/>
              <w:jc w:val="center"/>
              <w:rPr>
                <w:rFonts w:asciiTheme="minorEastAsia" w:eastAsiaTheme="minorEastAsia" w:hAnsiTheme="minorEastAsia" w:cs="宋体"/>
                <w:color w:val="000000" w:themeColor="text1"/>
                <w:sz w:val="24"/>
              </w:rPr>
            </w:pPr>
          </w:p>
        </w:tc>
        <w:tc>
          <w:tcPr>
            <w:tcW w:w="1854" w:type="dxa"/>
            <w:vMerge w:val="restart"/>
            <w:vAlign w:val="center"/>
          </w:tcPr>
          <w:p w:rsidR="008B6920" w:rsidRDefault="0089626C">
            <w:pPr>
              <w:spacing w:line="480" w:lineRule="exac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贴2寸正面彩色照片</w:t>
            </w:r>
          </w:p>
        </w:tc>
      </w:tr>
      <w:tr w:rsidR="008B6920">
        <w:trPr>
          <w:trHeight w:val="595"/>
        </w:trPr>
        <w:tc>
          <w:tcPr>
            <w:tcW w:w="1548" w:type="dxa"/>
            <w:gridSpan w:val="3"/>
            <w:vAlign w:val="center"/>
          </w:tcPr>
          <w:p w:rsidR="008B6920" w:rsidRDefault="0089626C">
            <w:pPr>
              <w:spacing w:line="480" w:lineRule="exact"/>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身份证号</w:t>
            </w:r>
          </w:p>
        </w:tc>
        <w:tc>
          <w:tcPr>
            <w:tcW w:w="5581" w:type="dxa"/>
            <w:gridSpan w:val="12"/>
            <w:vAlign w:val="center"/>
          </w:tcPr>
          <w:p w:rsidR="008B6920" w:rsidRDefault="008B6920">
            <w:pPr>
              <w:spacing w:line="480" w:lineRule="exact"/>
              <w:jc w:val="center"/>
              <w:rPr>
                <w:rFonts w:asciiTheme="minorEastAsia" w:eastAsiaTheme="minorEastAsia" w:hAnsiTheme="minorEastAsia" w:cs="宋体"/>
                <w:color w:val="000000" w:themeColor="text1"/>
                <w:sz w:val="24"/>
              </w:rPr>
            </w:pPr>
          </w:p>
        </w:tc>
        <w:tc>
          <w:tcPr>
            <w:tcW w:w="1854" w:type="dxa"/>
            <w:vMerge/>
          </w:tcPr>
          <w:p w:rsidR="008B6920" w:rsidRDefault="008B6920">
            <w:pPr>
              <w:spacing w:line="480" w:lineRule="exact"/>
              <w:rPr>
                <w:rFonts w:asciiTheme="minorEastAsia" w:eastAsiaTheme="minorEastAsia" w:hAnsiTheme="minorEastAsia" w:cs="宋体"/>
                <w:color w:val="000000" w:themeColor="text1"/>
                <w:sz w:val="24"/>
              </w:rPr>
            </w:pPr>
          </w:p>
        </w:tc>
      </w:tr>
      <w:tr w:rsidR="008B6920">
        <w:trPr>
          <w:trHeight w:val="595"/>
        </w:trPr>
        <w:tc>
          <w:tcPr>
            <w:tcW w:w="1548" w:type="dxa"/>
            <w:gridSpan w:val="3"/>
            <w:vAlign w:val="center"/>
          </w:tcPr>
          <w:p w:rsidR="008B6920" w:rsidRDefault="0089626C">
            <w:pPr>
              <w:spacing w:line="480" w:lineRule="exact"/>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最高学历</w:t>
            </w:r>
          </w:p>
        </w:tc>
        <w:tc>
          <w:tcPr>
            <w:tcW w:w="1254" w:type="dxa"/>
            <w:gridSpan w:val="2"/>
            <w:vAlign w:val="center"/>
          </w:tcPr>
          <w:p w:rsidR="008B6920" w:rsidRDefault="008B6920">
            <w:pPr>
              <w:spacing w:line="480" w:lineRule="exact"/>
              <w:jc w:val="center"/>
              <w:rPr>
                <w:rFonts w:asciiTheme="minorEastAsia" w:eastAsiaTheme="minorEastAsia" w:hAnsiTheme="minorEastAsia" w:cs="宋体"/>
                <w:color w:val="000000" w:themeColor="text1"/>
                <w:sz w:val="24"/>
              </w:rPr>
            </w:pPr>
          </w:p>
        </w:tc>
        <w:tc>
          <w:tcPr>
            <w:tcW w:w="2178" w:type="dxa"/>
            <w:gridSpan w:val="5"/>
            <w:vAlign w:val="center"/>
          </w:tcPr>
          <w:p w:rsidR="008B6920" w:rsidRDefault="0089626C">
            <w:pPr>
              <w:spacing w:line="480" w:lineRule="exact"/>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现有专业技术职称</w:t>
            </w:r>
          </w:p>
        </w:tc>
        <w:tc>
          <w:tcPr>
            <w:tcW w:w="2149" w:type="dxa"/>
            <w:gridSpan w:val="5"/>
            <w:vAlign w:val="center"/>
          </w:tcPr>
          <w:p w:rsidR="008B6920" w:rsidRDefault="008B6920">
            <w:pPr>
              <w:spacing w:line="480" w:lineRule="exact"/>
              <w:jc w:val="center"/>
              <w:rPr>
                <w:rFonts w:asciiTheme="minorEastAsia" w:eastAsiaTheme="minorEastAsia" w:hAnsiTheme="minorEastAsia" w:cs="宋体"/>
                <w:color w:val="000000" w:themeColor="text1"/>
                <w:sz w:val="24"/>
              </w:rPr>
            </w:pPr>
          </w:p>
        </w:tc>
        <w:tc>
          <w:tcPr>
            <w:tcW w:w="1854" w:type="dxa"/>
            <w:vMerge/>
          </w:tcPr>
          <w:p w:rsidR="008B6920" w:rsidRDefault="008B6920">
            <w:pPr>
              <w:spacing w:line="480" w:lineRule="exact"/>
              <w:rPr>
                <w:rFonts w:asciiTheme="minorEastAsia" w:eastAsiaTheme="minorEastAsia" w:hAnsiTheme="minorEastAsia" w:cs="宋体"/>
                <w:color w:val="000000" w:themeColor="text1"/>
                <w:sz w:val="24"/>
              </w:rPr>
            </w:pPr>
          </w:p>
        </w:tc>
      </w:tr>
      <w:tr w:rsidR="008B6920">
        <w:trPr>
          <w:trHeight w:val="577"/>
        </w:trPr>
        <w:tc>
          <w:tcPr>
            <w:tcW w:w="1548" w:type="dxa"/>
            <w:gridSpan w:val="3"/>
            <w:vAlign w:val="center"/>
          </w:tcPr>
          <w:p w:rsidR="008B6920" w:rsidRDefault="0089626C">
            <w:pPr>
              <w:spacing w:line="480" w:lineRule="exact"/>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所学专业</w:t>
            </w:r>
          </w:p>
        </w:tc>
        <w:tc>
          <w:tcPr>
            <w:tcW w:w="2160" w:type="dxa"/>
            <w:gridSpan w:val="4"/>
            <w:vAlign w:val="center"/>
          </w:tcPr>
          <w:p w:rsidR="008B6920" w:rsidRDefault="008B6920">
            <w:pPr>
              <w:spacing w:line="480" w:lineRule="exact"/>
              <w:jc w:val="center"/>
              <w:rPr>
                <w:rFonts w:asciiTheme="minorEastAsia" w:eastAsiaTheme="minorEastAsia" w:hAnsiTheme="minorEastAsia" w:cs="宋体"/>
                <w:color w:val="000000" w:themeColor="text1"/>
                <w:sz w:val="24"/>
              </w:rPr>
            </w:pPr>
          </w:p>
        </w:tc>
        <w:tc>
          <w:tcPr>
            <w:tcW w:w="1272" w:type="dxa"/>
            <w:gridSpan w:val="3"/>
            <w:vAlign w:val="center"/>
          </w:tcPr>
          <w:p w:rsidR="008B6920" w:rsidRDefault="0089626C">
            <w:pPr>
              <w:spacing w:line="480" w:lineRule="exact"/>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联系电话</w:t>
            </w:r>
          </w:p>
        </w:tc>
        <w:tc>
          <w:tcPr>
            <w:tcW w:w="2149" w:type="dxa"/>
            <w:gridSpan w:val="5"/>
            <w:vAlign w:val="center"/>
          </w:tcPr>
          <w:p w:rsidR="008B6920" w:rsidRDefault="008B6920">
            <w:pPr>
              <w:spacing w:line="480" w:lineRule="exact"/>
              <w:jc w:val="center"/>
              <w:rPr>
                <w:rFonts w:asciiTheme="minorEastAsia" w:eastAsiaTheme="minorEastAsia" w:hAnsiTheme="minorEastAsia" w:cs="宋体"/>
                <w:color w:val="000000" w:themeColor="text1"/>
                <w:sz w:val="24"/>
              </w:rPr>
            </w:pPr>
          </w:p>
        </w:tc>
        <w:tc>
          <w:tcPr>
            <w:tcW w:w="1854" w:type="dxa"/>
            <w:vMerge/>
          </w:tcPr>
          <w:p w:rsidR="008B6920" w:rsidRDefault="008B6920">
            <w:pPr>
              <w:spacing w:line="480" w:lineRule="exact"/>
              <w:rPr>
                <w:rFonts w:asciiTheme="minorEastAsia" w:eastAsiaTheme="minorEastAsia" w:hAnsiTheme="minorEastAsia" w:cs="宋体"/>
                <w:color w:val="000000" w:themeColor="text1"/>
                <w:sz w:val="24"/>
              </w:rPr>
            </w:pPr>
          </w:p>
        </w:tc>
      </w:tr>
      <w:tr w:rsidR="008B6920">
        <w:trPr>
          <w:trHeight w:val="595"/>
        </w:trPr>
        <w:tc>
          <w:tcPr>
            <w:tcW w:w="1548" w:type="dxa"/>
            <w:gridSpan w:val="3"/>
            <w:vAlign w:val="center"/>
          </w:tcPr>
          <w:p w:rsidR="008B6920" w:rsidRDefault="0089626C">
            <w:pPr>
              <w:spacing w:line="480" w:lineRule="exact"/>
              <w:jc w:val="center"/>
              <w:rPr>
                <w:rFonts w:asciiTheme="minorEastAsia" w:eastAsiaTheme="minorEastAsia" w:hAnsiTheme="minorEastAsia" w:cs="宋体"/>
                <w:color w:val="000000" w:themeColor="text1"/>
                <w:sz w:val="24"/>
              </w:rPr>
            </w:pPr>
            <w:proofErr w:type="gramStart"/>
            <w:r>
              <w:rPr>
                <w:rFonts w:asciiTheme="minorEastAsia" w:eastAsiaTheme="minorEastAsia" w:hAnsiTheme="minorEastAsia" w:cs="宋体" w:hint="eastAsia"/>
                <w:color w:val="000000" w:themeColor="text1"/>
                <w:sz w:val="24"/>
              </w:rPr>
              <w:t>现家庭</w:t>
            </w:r>
            <w:proofErr w:type="gramEnd"/>
            <w:r>
              <w:rPr>
                <w:rFonts w:asciiTheme="minorEastAsia" w:eastAsiaTheme="minorEastAsia" w:hAnsiTheme="minorEastAsia" w:cs="宋体" w:hint="eastAsia"/>
                <w:color w:val="000000" w:themeColor="text1"/>
                <w:sz w:val="24"/>
              </w:rPr>
              <w:t>住址</w:t>
            </w:r>
          </w:p>
        </w:tc>
        <w:tc>
          <w:tcPr>
            <w:tcW w:w="5581" w:type="dxa"/>
            <w:gridSpan w:val="12"/>
            <w:vAlign w:val="center"/>
          </w:tcPr>
          <w:p w:rsidR="008B6920" w:rsidRDefault="008B6920">
            <w:pPr>
              <w:spacing w:line="480" w:lineRule="exact"/>
              <w:jc w:val="center"/>
              <w:rPr>
                <w:rFonts w:asciiTheme="minorEastAsia" w:eastAsiaTheme="minorEastAsia" w:hAnsiTheme="minorEastAsia" w:cs="宋体"/>
                <w:color w:val="000000" w:themeColor="text1"/>
                <w:sz w:val="24"/>
              </w:rPr>
            </w:pPr>
          </w:p>
        </w:tc>
        <w:tc>
          <w:tcPr>
            <w:tcW w:w="1854" w:type="dxa"/>
            <w:vMerge/>
          </w:tcPr>
          <w:p w:rsidR="008B6920" w:rsidRDefault="008B6920">
            <w:pPr>
              <w:spacing w:line="480" w:lineRule="exact"/>
              <w:rPr>
                <w:rFonts w:asciiTheme="minorEastAsia" w:eastAsiaTheme="minorEastAsia" w:hAnsiTheme="minorEastAsia" w:cs="宋体"/>
                <w:color w:val="000000" w:themeColor="text1"/>
                <w:sz w:val="24"/>
              </w:rPr>
            </w:pPr>
          </w:p>
        </w:tc>
      </w:tr>
      <w:tr w:rsidR="008B6920">
        <w:trPr>
          <w:trHeight w:val="595"/>
        </w:trPr>
        <w:tc>
          <w:tcPr>
            <w:tcW w:w="1548" w:type="dxa"/>
            <w:gridSpan w:val="3"/>
            <w:vAlign w:val="center"/>
          </w:tcPr>
          <w:p w:rsidR="008B6920" w:rsidRDefault="0089626C">
            <w:pPr>
              <w:spacing w:line="480" w:lineRule="exact"/>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现工作单位</w:t>
            </w:r>
          </w:p>
        </w:tc>
        <w:tc>
          <w:tcPr>
            <w:tcW w:w="2340" w:type="dxa"/>
            <w:gridSpan w:val="5"/>
            <w:vAlign w:val="center"/>
          </w:tcPr>
          <w:p w:rsidR="008B6920" w:rsidRDefault="008B6920">
            <w:pPr>
              <w:spacing w:line="480" w:lineRule="exact"/>
              <w:jc w:val="center"/>
              <w:rPr>
                <w:rFonts w:asciiTheme="minorEastAsia" w:eastAsiaTheme="minorEastAsia" w:hAnsiTheme="minorEastAsia" w:cs="宋体"/>
                <w:color w:val="000000" w:themeColor="text1"/>
                <w:sz w:val="24"/>
              </w:rPr>
            </w:pPr>
          </w:p>
        </w:tc>
        <w:tc>
          <w:tcPr>
            <w:tcW w:w="1247" w:type="dxa"/>
            <w:gridSpan w:val="3"/>
            <w:vAlign w:val="center"/>
          </w:tcPr>
          <w:p w:rsidR="008B6920" w:rsidRDefault="0089626C">
            <w:pPr>
              <w:spacing w:line="480" w:lineRule="exact"/>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从业时间</w:t>
            </w:r>
          </w:p>
        </w:tc>
        <w:tc>
          <w:tcPr>
            <w:tcW w:w="3848" w:type="dxa"/>
            <w:gridSpan w:val="5"/>
          </w:tcPr>
          <w:p w:rsidR="008B6920" w:rsidRDefault="0089626C">
            <w:pPr>
              <w:spacing w:line="480" w:lineRule="exact"/>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年  月  日～    年  月  日</w:t>
            </w:r>
          </w:p>
        </w:tc>
      </w:tr>
      <w:tr w:rsidR="008B6920">
        <w:trPr>
          <w:trHeight w:val="577"/>
        </w:trPr>
        <w:tc>
          <w:tcPr>
            <w:tcW w:w="691" w:type="dxa"/>
            <w:vMerge w:val="restart"/>
            <w:vAlign w:val="center"/>
          </w:tcPr>
          <w:p w:rsidR="008B6920" w:rsidRDefault="0089626C">
            <w:pPr>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家庭主要成员</w:t>
            </w:r>
          </w:p>
        </w:tc>
        <w:tc>
          <w:tcPr>
            <w:tcW w:w="665" w:type="dxa"/>
            <w:vMerge w:val="restart"/>
            <w:vAlign w:val="center"/>
          </w:tcPr>
          <w:p w:rsidR="008B6920" w:rsidRDefault="0089626C">
            <w:pPr>
              <w:spacing w:line="480" w:lineRule="exact"/>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夫</w:t>
            </w:r>
          </w:p>
          <w:p w:rsidR="008B6920" w:rsidRDefault="0089626C">
            <w:pPr>
              <w:spacing w:line="480" w:lineRule="exact"/>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或</w:t>
            </w:r>
          </w:p>
          <w:p w:rsidR="008B6920" w:rsidRDefault="0089626C">
            <w:pPr>
              <w:spacing w:line="480" w:lineRule="exact"/>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妻</w:t>
            </w:r>
          </w:p>
        </w:tc>
        <w:tc>
          <w:tcPr>
            <w:tcW w:w="1272" w:type="dxa"/>
            <w:gridSpan w:val="2"/>
            <w:vAlign w:val="center"/>
          </w:tcPr>
          <w:p w:rsidR="008B6920" w:rsidRDefault="0089626C">
            <w:pPr>
              <w:spacing w:line="480" w:lineRule="exact"/>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姓名</w:t>
            </w:r>
          </w:p>
        </w:tc>
        <w:tc>
          <w:tcPr>
            <w:tcW w:w="1786" w:type="dxa"/>
            <w:gridSpan w:val="5"/>
            <w:vAlign w:val="center"/>
          </w:tcPr>
          <w:p w:rsidR="008B6920" w:rsidRDefault="008B6920">
            <w:pPr>
              <w:spacing w:line="480" w:lineRule="exact"/>
              <w:jc w:val="center"/>
              <w:rPr>
                <w:rFonts w:asciiTheme="minorEastAsia" w:eastAsiaTheme="minorEastAsia" w:hAnsiTheme="minorEastAsia" w:cs="宋体"/>
                <w:color w:val="000000" w:themeColor="text1"/>
                <w:sz w:val="24"/>
              </w:rPr>
            </w:pPr>
          </w:p>
        </w:tc>
        <w:tc>
          <w:tcPr>
            <w:tcW w:w="890" w:type="dxa"/>
            <w:gridSpan w:val="3"/>
            <w:vMerge w:val="restart"/>
            <w:vAlign w:val="center"/>
          </w:tcPr>
          <w:p w:rsidR="008B6920" w:rsidRDefault="0089626C">
            <w:pPr>
              <w:spacing w:line="480" w:lineRule="exact"/>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子</w:t>
            </w:r>
          </w:p>
          <w:p w:rsidR="008B6920" w:rsidRDefault="0089626C">
            <w:pPr>
              <w:spacing w:line="480" w:lineRule="exact"/>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女</w:t>
            </w:r>
          </w:p>
        </w:tc>
        <w:tc>
          <w:tcPr>
            <w:tcW w:w="1295" w:type="dxa"/>
            <w:gridSpan w:val="2"/>
            <w:vAlign w:val="center"/>
          </w:tcPr>
          <w:p w:rsidR="008B6920" w:rsidRDefault="0089626C">
            <w:pPr>
              <w:spacing w:line="480" w:lineRule="exact"/>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姓名</w:t>
            </w:r>
          </w:p>
        </w:tc>
        <w:tc>
          <w:tcPr>
            <w:tcW w:w="2384" w:type="dxa"/>
            <w:gridSpan w:val="2"/>
            <w:vAlign w:val="center"/>
          </w:tcPr>
          <w:p w:rsidR="008B6920" w:rsidRDefault="008B6920">
            <w:pPr>
              <w:spacing w:line="480" w:lineRule="exact"/>
              <w:jc w:val="center"/>
              <w:rPr>
                <w:rFonts w:asciiTheme="minorEastAsia" w:eastAsiaTheme="minorEastAsia" w:hAnsiTheme="minorEastAsia" w:cs="宋体"/>
                <w:color w:val="000000" w:themeColor="text1"/>
                <w:sz w:val="24"/>
              </w:rPr>
            </w:pPr>
          </w:p>
        </w:tc>
      </w:tr>
      <w:tr w:rsidR="008B6920">
        <w:trPr>
          <w:trHeight w:val="179"/>
        </w:trPr>
        <w:tc>
          <w:tcPr>
            <w:tcW w:w="691" w:type="dxa"/>
            <w:vMerge/>
            <w:vAlign w:val="center"/>
          </w:tcPr>
          <w:p w:rsidR="008B6920" w:rsidRDefault="008B6920">
            <w:pPr>
              <w:spacing w:line="480" w:lineRule="exact"/>
              <w:jc w:val="center"/>
              <w:rPr>
                <w:rFonts w:asciiTheme="minorEastAsia" w:eastAsiaTheme="minorEastAsia" w:hAnsiTheme="minorEastAsia" w:cs="宋体"/>
                <w:color w:val="000000" w:themeColor="text1"/>
                <w:sz w:val="24"/>
              </w:rPr>
            </w:pPr>
          </w:p>
        </w:tc>
        <w:tc>
          <w:tcPr>
            <w:tcW w:w="665" w:type="dxa"/>
            <w:vMerge/>
            <w:vAlign w:val="center"/>
          </w:tcPr>
          <w:p w:rsidR="008B6920" w:rsidRDefault="008B6920">
            <w:pPr>
              <w:spacing w:line="480" w:lineRule="exact"/>
              <w:jc w:val="center"/>
              <w:rPr>
                <w:rFonts w:asciiTheme="minorEastAsia" w:eastAsiaTheme="minorEastAsia" w:hAnsiTheme="minorEastAsia" w:cs="宋体"/>
                <w:color w:val="000000" w:themeColor="text1"/>
                <w:sz w:val="24"/>
              </w:rPr>
            </w:pPr>
          </w:p>
        </w:tc>
        <w:tc>
          <w:tcPr>
            <w:tcW w:w="1272" w:type="dxa"/>
            <w:gridSpan w:val="2"/>
            <w:vAlign w:val="center"/>
          </w:tcPr>
          <w:p w:rsidR="008B6920" w:rsidRDefault="0089626C">
            <w:pPr>
              <w:spacing w:line="480" w:lineRule="exact"/>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年龄</w:t>
            </w:r>
          </w:p>
        </w:tc>
        <w:tc>
          <w:tcPr>
            <w:tcW w:w="1786" w:type="dxa"/>
            <w:gridSpan w:val="5"/>
            <w:vAlign w:val="center"/>
          </w:tcPr>
          <w:p w:rsidR="008B6920" w:rsidRDefault="008B6920">
            <w:pPr>
              <w:spacing w:line="480" w:lineRule="exact"/>
              <w:jc w:val="center"/>
              <w:rPr>
                <w:rFonts w:asciiTheme="minorEastAsia" w:eastAsiaTheme="minorEastAsia" w:hAnsiTheme="minorEastAsia" w:cs="宋体"/>
                <w:color w:val="000000" w:themeColor="text1"/>
                <w:sz w:val="24"/>
              </w:rPr>
            </w:pPr>
          </w:p>
        </w:tc>
        <w:tc>
          <w:tcPr>
            <w:tcW w:w="890" w:type="dxa"/>
            <w:gridSpan w:val="3"/>
            <w:vMerge/>
            <w:vAlign w:val="center"/>
          </w:tcPr>
          <w:p w:rsidR="008B6920" w:rsidRDefault="008B6920">
            <w:pPr>
              <w:spacing w:line="480" w:lineRule="exact"/>
              <w:jc w:val="center"/>
              <w:rPr>
                <w:rFonts w:asciiTheme="minorEastAsia" w:eastAsiaTheme="minorEastAsia" w:hAnsiTheme="minorEastAsia" w:cs="宋体"/>
                <w:color w:val="000000" w:themeColor="text1"/>
                <w:sz w:val="24"/>
              </w:rPr>
            </w:pPr>
          </w:p>
        </w:tc>
        <w:tc>
          <w:tcPr>
            <w:tcW w:w="1295" w:type="dxa"/>
            <w:gridSpan w:val="2"/>
            <w:vAlign w:val="center"/>
          </w:tcPr>
          <w:p w:rsidR="008B6920" w:rsidRDefault="0089626C">
            <w:pPr>
              <w:spacing w:line="480" w:lineRule="exact"/>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年龄</w:t>
            </w:r>
          </w:p>
        </w:tc>
        <w:tc>
          <w:tcPr>
            <w:tcW w:w="2384" w:type="dxa"/>
            <w:gridSpan w:val="2"/>
            <w:vAlign w:val="center"/>
          </w:tcPr>
          <w:p w:rsidR="008B6920" w:rsidRDefault="008B6920">
            <w:pPr>
              <w:spacing w:line="480" w:lineRule="exact"/>
              <w:jc w:val="center"/>
              <w:rPr>
                <w:rFonts w:asciiTheme="minorEastAsia" w:eastAsiaTheme="minorEastAsia" w:hAnsiTheme="minorEastAsia" w:cs="宋体"/>
                <w:color w:val="000000" w:themeColor="text1"/>
                <w:sz w:val="24"/>
              </w:rPr>
            </w:pPr>
          </w:p>
        </w:tc>
      </w:tr>
      <w:tr w:rsidR="008B6920">
        <w:trPr>
          <w:trHeight w:val="179"/>
        </w:trPr>
        <w:tc>
          <w:tcPr>
            <w:tcW w:w="691" w:type="dxa"/>
            <w:vMerge/>
            <w:vAlign w:val="center"/>
          </w:tcPr>
          <w:p w:rsidR="008B6920" w:rsidRDefault="008B6920">
            <w:pPr>
              <w:spacing w:line="480" w:lineRule="exact"/>
              <w:jc w:val="center"/>
              <w:rPr>
                <w:rFonts w:asciiTheme="minorEastAsia" w:eastAsiaTheme="minorEastAsia" w:hAnsiTheme="minorEastAsia" w:cs="宋体"/>
                <w:color w:val="000000" w:themeColor="text1"/>
                <w:sz w:val="24"/>
              </w:rPr>
            </w:pPr>
          </w:p>
        </w:tc>
        <w:tc>
          <w:tcPr>
            <w:tcW w:w="665" w:type="dxa"/>
            <w:vMerge/>
            <w:vAlign w:val="center"/>
          </w:tcPr>
          <w:p w:rsidR="008B6920" w:rsidRDefault="008B6920">
            <w:pPr>
              <w:spacing w:line="480" w:lineRule="exact"/>
              <w:jc w:val="center"/>
              <w:rPr>
                <w:rFonts w:asciiTheme="minorEastAsia" w:eastAsiaTheme="minorEastAsia" w:hAnsiTheme="minorEastAsia" w:cs="宋体"/>
                <w:color w:val="000000" w:themeColor="text1"/>
                <w:sz w:val="24"/>
              </w:rPr>
            </w:pPr>
          </w:p>
        </w:tc>
        <w:tc>
          <w:tcPr>
            <w:tcW w:w="1272" w:type="dxa"/>
            <w:gridSpan w:val="2"/>
            <w:vAlign w:val="center"/>
          </w:tcPr>
          <w:p w:rsidR="008B6920" w:rsidRDefault="0089626C">
            <w:pPr>
              <w:spacing w:line="480" w:lineRule="exact"/>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工作单位</w:t>
            </w:r>
          </w:p>
        </w:tc>
        <w:tc>
          <w:tcPr>
            <w:tcW w:w="1786" w:type="dxa"/>
            <w:gridSpan w:val="5"/>
            <w:vAlign w:val="center"/>
          </w:tcPr>
          <w:p w:rsidR="008B6920" w:rsidRDefault="008B6920">
            <w:pPr>
              <w:spacing w:line="480" w:lineRule="exact"/>
              <w:jc w:val="center"/>
              <w:rPr>
                <w:rFonts w:asciiTheme="minorEastAsia" w:eastAsiaTheme="minorEastAsia" w:hAnsiTheme="minorEastAsia" w:cs="宋体"/>
                <w:color w:val="000000" w:themeColor="text1"/>
                <w:sz w:val="24"/>
              </w:rPr>
            </w:pPr>
          </w:p>
        </w:tc>
        <w:tc>
          <w:tcPr>
            <w:tcW w:w="890" w:type="dxa"/>
            <w:gridSpan w:val="3"/>
            <w:vMerge/>
            <w:vAlign w:val="center"/>
          </w:tcPr>
          <w:p w:rsidR="008B6920" w:rsidRDefault="008B6920">
            <w:pPr>
              <w:spacing w:line="480" w:lineRule="exact"/>
              <w:jc w:val="center"/>
              <w:rPr>
                <w:rFonts w:asciiTheme="minorEastAsia" w:eastAsiaTheme="minorEastAsia" w:hAnsiTheme="minorEastAsia" w:cs="宋体"/>
                <w:color w:val="000000" w:themeColor="text1"/>
                <w:sz w:val="24"/>
              </w:rPr>
            </w:pPr>
          </w:p>
        </w:tc>
        <w:tc>
          <w:tcPr>
            <w:tcW w:w="1295" w:type="dxa"/>
            <w:gridSpan w:val="2"/>
            <w:vAlign w:val="center"/>
          </w:tcPr>
          <w:p w:rsidR="008B6920" w:rsidRDefault="0089626C">
            <w:pPr>
              <w:spacing w:line="480" w:lineRule="exact"/>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工作单位</w:t>
            </w:r>
          </w:p>
        </w:tc>
        <w:tc>
          <w:tcPr>
            <w:tcW w:w="2384" w:type="dxa"/>
            <w:gridSpan w:val="2"/>
            <w:vAlign w:val="center"/>
          </w:tcPr>
          <w:p w:rsidR="008B6920" w:rsidRDefault="008B6920">
            <w:pPr>
              <w:spacing w:line="480" w:lineRule="exact"/>
              <w:jc w:val="center"/>
              <w:rPr>
                <w:rFonts w:asciiTheme="minorEastAsia" w:eastAsiaTheme="minorEastAsia" w:hAnsiTheme="minorEastAsia" w:cs="宋体"/>
                <w:color w:val="000000" w:themeColor="text1"/>
                <w:sz w:val="24"/>
              </w:rPr>
            </w:pPr>
          </w:p>
        </w:tc>
      </w:tr>
      <w:tr w:rsidR="008B6920">
        <w:trPr>
          <w:trHeight w:val="179"/>
        </w:trPr>
        <w:tc>
          <w:tcPr>
            <w:tcW w:w="691" w:type="dxa"/>
            <w:vMerge/>
            <w:vAlign w:val="center"/>
          </w:tcPr>
          <w:p w:rsidR="008B6920" w:rsidRDefault="008B6920">
            <w:pPr>
              <w:spacing w:line="480" w:lineRule="exact"/>
              <w:jc w:val="center"/>
              <w:rPr>
                <w:rFonts w:asciiTheme="minorEastAsia" w:eastAsiaTheme="minorEastAsia" w:hAnsiTheme="minorEastAsia" w:cs="宋体"/>
                <w:color w:val="000000" w:themeColor="text1"/>
                <w:sz w:val="24"/>
              </w:rPr>
            </w:pPr>
          </w:p>
        </w:tc>
        <w:tc>
          <w:tcPr>
            <w:tcW w:w="665" w:type="dxa"/>
            <w:vMerge/>
            <w:vAlign w:val="center"/>
          </w:tcPr>
          <w:p w:rsidR="008B6920" w:rsidRDefault="008B6920">
            <w:pPr>
              <w:spacing w:line="480" w:lineRule="exact"/>
              <w:jc w:val="center"/>
              <w:rPr>
                <w:rFonts w:asciiTheme="minorEastAsia" w:eastAsiaTheme="minorEastAsia" w:hAnsiTheme="minorEastAsia" w:cs="宋体"/>
                <w:color w:val="000000" w:themeColor="text1"/>
                <w:sz w:val="24"/>
              </w:rPr>
            </w:pPr>
          </w:p>
        </w:tc>
        <w:tc>
          <w:tcPr>
            <w:tcW w:w="1272" w:type="dxa"/>
            <w:gridSpan w:val="2"/>
            <w:vAlign w:val="center"/>
          </w:tcPr>
          <w:p w:rsidR="008B6920" w:rsidRDefault="0089626C">
            <w:pPr>
              <w:spacing w:line="480" w:lineRule="exact"/>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职业</w:t>
            </w:r>
          </w:p>
        </w:tc>
        <w:tc>
          <w:tcPr>
            <w:tcW w:w="1786" w:type="dxa"/>
            <w:gridSpan w:val="5"/>
            <w:vAlign w:val="center"/>
          </w:tcPr>
          <w:p w:rsidR="008B6920" w:rsidRDefault="008B6920">
            <w:pPr>
              <w:spacing w:line="480" w:lineRule="exact"/>
              <w:jc w:val="center"/>
              <w:rPr>
                <w:rFonts w:asciiTheme="minorEastAsia" w:eastAsiaTheme="minorEastAsia" w:hAnsiTheme="minorEastAsia" w:cs="宋体"/>
                <w:color w:val="000000" w:themeColor="text1"/>
                <w:sz w:val="24"/>
              </w:rPr>
            </w:pPr>
          </w:p>
        </w:tc>
        <w:tc>
          <w:tcPr>
            <w:tcW w:w="890" w:type="dxa"/>
            <w:gridSpan w:val="3"/>
            <w:vMerge/>
            <w:vAlign w:val="center"/>
          </w:tcPr>
          <w:p w:rsidR="008B6920" w:rsidRDefault="008B6920">
            <w:pPr>
              <w:spacing w:line="480" w:lineRule="exact"/>
              <w:jc w:val="center"/>
              <w:rPr>
                <w:rFonts w:asciiTheme="minorEastAsia" w:eastAsiaTheme="minorEastAsia" w:hAnsiTheme="minorEastAsia" w:cs="宋体"/>
                <w:color w:val="000000" w:themeColor="text1"/>
                <w:sz w:val="24"/>
              </w:rPr>
            </w:pPr>
          </w:p>
        </w:tc>
        <w:tc>
          <w:tcPr>
            <w:tcW w:w="1295" w:type="dxa"/>
            <w:gridSpan w:val="2"/>
            <w:vAlign w:val="center"/>
          </w:tcPr>
          <w:p w:rsidR="008B6920" w:rsidRDefault="0089626C">
            <w:pPr>
              <w:spacing w:line="480" w:lineRule="exact"/>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职业</w:t>
            </w:r>
          </w:p>
        </w:tc>
        <w:tc>
          <w:tcPr>
            <w:tcW w:w="2384" w:type="dxa"/>
            <w:gridSpan w:val="2"/>
            <w:vAlign w:val="center"/>
          </w:tcPr>
          <w:p w:rsidR="008B6920" w:rsidRDefault="008B6920">
            <w:pPr>
              <w:spacing w:line="480" w:lineRule="exact"/>
              <w:jc w:val="center"/>
              <w:rPr>
                <w:rFonts w:asciiTheme="minorEastAsia" w:eastAsiaTheme="minorEastAsia" w:hAnsiTheme="minorEastAsia" w:cs="宋体"/>
                <w:color w:val="000000" w:themeColor="text1"/>
                <w:sz w:val="24"/>
              </w:rPr>
            </w:pPr>
          </w:p>
        </w:tc>
      </w:tr>
      <w:tr w:rsidR="008B6920">
        <w:trPr>
          <w:trHeight w:val="2345"/>
        </w:trPr>
        <w:tc>
          <w:tcPr>
            <w:tcW w:w="1356" w:type="dxa"/>
            <w:gridSpan w:val="2"/>
            <w:vAlign w:val="center"/>
          </w:tcPr>
          <w:p w:rsidR="008B6920" w:rsidRDefault="0089626C">
            <w:pPr>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本人</w:t>
            </w:r>
          </w:p>
          <w:p w:rsidR="008B6920" w:rsidRDefault="0089626C">
            <w:pPr>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工作简历</w:t>
            </w:r>
          </w:p>
        </w:tc>
        <w:tc>
          <w:tcPr>
            <w:tcW w:w="7627" w:type="dxa"/>
            <w:gridSpan w:val="14"/>
          </w:tcPr>
          <w:p w:rsidR="008B6920" w:rsidRDefault="008B6920">
            <w:pPr>
              <w:rPr>
                <w:rFonts w:asciiTheme="minorEastAsia" w:eastAsiaTheme="minorEastAsia" w:hAnsiTheme="minorEastAsia" w:cs="宋体"/>
                <w:color w:val="000000" w:themeColor="text1"/>
                <w:sz w:val="24"/>
              </w:rPr>
            </w:pPr>
          </w:p>
          <w:p w:rsidR="008B6920" w:rsidRDefault="008B6920">
            <w:pPr>
              <w:rPr>
                <w:rFonts w:asciiTheme="minorEastAsia" w:eastAsiaTheme="minorEastAsia" w:hAnsiTheme="minorEastAsia" w:cs="宋体"/>
                <w:color w:val="000000" w:themeColor="text1"/>
                <w:sz w:val="24"/>
              </w:rPr>
            </w:pPr>
          </w:p>
          <w:p w:rsidR="008B6920" w:rsidRDefault="008B6920">
            <w:pPr>
              <w:rPr>
                <w:rFonts w:asciiTheme="minorEastAsia" w:eastAsiaTheme="minorEastAsia" w:hAnsiTheme="minorEastAsia" w:cs="宋体"/>
                <w:color w:val="000000" w:themeColor="text1"/>
                <w:sz w:val="24"/>
              </w:rPr>
            </w:pPr>
          </w:p>
          <w:p w:rsidR="008B6920" w:rsidRDefault="008B6920">
            <w:pPr>
              <w:rPr>
                <w:rFonts w:asciiTheme="minorEastAsia" w:eastAsiaTheme="minorEastAsia" w:hAnsiTheme="minorEastAsia" w:cs="宋体"/>
                <w:color w:val="000000" w:themeColor="text1"/>
                <w:sz w:val="24"/>
              </w:rPr>
            </w:pPr>
          </w:p>
          <w:p w:rsidR="008B6920" w:rsidRDefault="008B6920">
            <w:pPr>
              <w:rPr>
                <w:rFonts w:asciiTheme="minorEastAsia" w:eastAsiaTheme="minorEastAsia" w:hAnsiTheme="minorEastAsia" w:cs="宋体"/>
                <w:color w:val="000000" w:themeColor="text1"/>
                <w:sz w:val="24"/>
              </w:rPr>
            </w:pPr>
          </w:p>
          <w:p w:rsidR="008B6920" w:rsidRDefault="008B6920">
            <w:pPr>
              <w:rPr>
                <w:rFonts w:asciiTheme="minorEastAsia" w:eastAsiaTheme="minorEastAsia" w:hAnsiTheme="minorEastAsia" w:cs="宋体"/>
                <w:color w:val="000000" w:themeColor="text1"/>
                <w:sz w:val="24"/>
              </w:rPr>
            </w:pPr>
          </w:p>
          <w:p w:rsidR="008B6920" w:rsidRDefault="008B6920">
            <w:pPr>
              <w:rPr>
                <w:rFonts w:asciiTheme="minorEastAsia" w:eastAsiaTheme="minorEastAsia" w:hAnsiTheme="minorEastAsia" w:cs="宋体"/>
                <w:color w:val="000000" w:themeColor="text1"/>
                <w:sz w:val="24"/>
              </w:rPr>
            </w:pPr>
          </w:p>
          <w:p w:rsidR="008B6920" w:rsidRDefault="008B6920">
            <w:pPr>
              <w:rPr>
                <w:rFonts w:asciiTheme="minorEastAsia" w:eastAsiaTheme="minorEastAsia" w:hAnsiTheme="minorEastAsia" w:cs="宋体"/>
                <w:color w:val="000000" w:themeColor="text1"/>
                <w:sz w:val="24"/>
              </w:rPr>
            </w:pPr>
          </w:p>
          <w:p w:rsidR="008B6920" w:rsidRDefault="008B6920">
            <w:pPr>
              <w:rPr>
                <w:rFonts w:asciiTheme="minorEastAsia" w:eastAsiaTheme="minorEastAsia" w:hAnsiTheme="minorEastAsia" w:cs="宋体"/>
                <w:color w:val="000000" w:themeColor="text1"/>
                <w:sz w:val="24"/>
              </w:rPr>
            </w:pPr>
          </w:p>
          <w:p w:rsidR="008B6920" w:rsidRDefault="008B6920">
            <w:pPr>
              <w:rPr>
                <w:rFonts w:asciiTheme="minorEastAsia" w:eastAsiaTheme="minorEastAsia" w:hAnsiTheme="minorEastAsia" w:cs="宋体"/>
                <w:color w:val="000000" w:themeColor="text1"/>
                <w:sz w:val="24"/>
              </w:rPr>
            </w:pPr>
          </w:p>
        </w:tc>
      </w:tr>
      <w:tr w:rsidR="008B6920">
        <w:trPr>
          <w:trHeight w:val="1916"/>
        </w:trPr>
        <w:tc>
          <w:tcPr>
            <w:tcW w:w="1356" w:type="dxa"/>
            <w:gridSpan w:val="2"/>
            <w:vAlign w:val="center"/>
          </w:tcPr>
          <w:p w:rsidR="008B6920" w:rsidRDefault="0089626C">
            <w:pPr>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奖惩记录</w:t>
            </w:r>
          </w:p>
        </w:tc>
        <w:tc>
          <w:tcPr>
            <w:tcW w:w="7627" w:type="dxa"/>
            <w:gridSpan w:val="14"/>
          </w:tcPr>
          <w:p w:rsidR="008B6920" w:rsidRDefault="008B6920">
            <w:pPr>
              <w:rPr>
                <w:rFonts w:asciiTheme="minorEastAsia" w:eastAsiaTheme="minorEastAsia" w:hAnsiTheme="minorEastAsia" w:cs="宋体"/>
                <w:color w:val="000000" w:themeColor="text1"/>
                <w:sz w:val="24"/>
              </w:rPr>
            </w:pPr>
          </w:p>
          <w:p w:rsidR="008B6920" w:rsidRDefault="008B6920">
            <w:pPr>
              <w:rPr>
                <w:rFonts w:asciiTheme="minorEastAsia" w:eastAsiaTheme="minorEastAsia" w:hAnsiTheme="minorEastAsia" w:cs="宋体"/>
                <w:color w:val="000000" w:themeColor="text1"/>
                <w:sz w:val="24"/>
              </w:rPr>
            </w:pPr>
          </w:p>
          <w:p w:rsidR="008B6920" w:rsidRDefault="008B6920">
            <w:pPr>
              <w:rPr>
                <w:rFonts w:asciiTheme="minorEastAsia" w:eastAsiaTheme="minorEastAsia" w:hAnsiTheme="minorEastAsia" w:cs="宋体"/>
                <w:color w:val="000000" w:themeColor="text1"/>
                <w:sz w:val="24"/>
              </w:rPr>
            </w:pPr>
          </w:p>
          <w:p w:rsidR="008B6920" w:rsidRDefault="008B6920">
            <w:pPr>
              <w:rPr>
                <w:rFonts w:asciiTheme="minorEastAsia" w:eastAsiaTheme="minorEastAsia" w:hAnsiTheme="minorEastAsia" w:cs="宋体"/>
                <w:color w:val="000000" w:themeColor="text1"/>
                <w:sz w:val="24"/>
              </w:rPr>
            </w:pPr>
          </w:p>
          <w:p w:rsidR="008B6920" w:rsidRDefault="008B6920">
            <w:pPr>
              <w:rPr>
                <w:rFonts w:asciiTheme="minorEastAsia" w:eastAsiaTheme="minorEastAsia" w:hAnsiTheme="minorEastAsia" w:cs="宋体"/>
                <w:color w:val="000000" w:themeColor="text1"/>
                <w:sz w:val="24"/>
              </w:rPr>
            </w:pPr>
          </w:p>
        </w:tc>
      </w:tr>
      <w:tr w:rsidR="008B6920">
        <w:trPr>
          <w:trHeight w:val="1916"/>
        </w:trPr>
        <w:tc>
          <w:tcPr>
            <w:tcW w:w="1356" w:type="dxa"/>
            <w:gridSpan w:val="2"/>
            <w:vAlign w:val="center"/>
          </w:tcPr>
          <w:p w:rsidR="008B6920" w:rsidRDefault="0089626C">
            <w:pPr>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推荐意见</w:t>
            </w:r>
          </w:p>
        </w:tc>
        <w:tc>
          <w:tcPr>
            <w:tcW w:w="7627" w:type="dxa"/>
            <w:gridSpan w:val="14"/>
          </w:tcPr>
          <w:p w:rsidR="008B6920" w:rsidRDefault="008B6920">
            <w:pPr>
              <w:rPr>
                <w:rFonts w:asciiTheme="minorEastAsia" w:eastAsiaTheme="minorEastAsia" w:hAnsiTheme="minorEastAsia" w:cs="宋体"/>
                <w:color w:val="000000" w:themeColor="text1"/>
                <w:sz w:val="24"/>
              </w:rPr>
            </w:pPr>
          </w:p>
          <w:p w:rsidR="008B6920" w:rsidRDefault="008B6920">
            <w:pPr>
              <w:rPr>
                <w:rFonts w:asciiTheme="minorEastAsia" w:eastAsiaTheme="minorEastAsia" w:hAnsiTheme="minorEastAsia" w:cs="宋体"/>
                <w:color w:val="000000" w:themeColor="text1"/>
                <w:sz w:val="24"/>
              </w:rPr>
            </w:pPr>
          </w:p>
          <w:p w:rsidR="008B6920" w:rsidRDefault="008B6920">
            <w:pPr>
              <w:rPr>
                <w:rFonts w:asciiTheme="minorEastAsia" w:eastAsiaTheme="minorEastAsia" w:hAnsiTheme="minorEastAsia" w:cs="宋体"/>
                <w:color w:val="000000" w:themeColor="text1"/>
                <w:sz w:val="24"/>
              </w:rPr>
            </w:pPr>
          </w:p>
          <w:p w:rsidR="008B6920" w:rsidRDefault="008B6920">
            <w:pPr>
              <w:rPr>
                <w:rFonts w:asciiTheme="minorEastAsia" w:eastAsiaTheme="minorEastAsia" w:hAnsiTheme="minorEastAsia" w:cs="宋体"/>
                <w:color w:val="000000" w:themeColor="text1"/>
                <w:sz w:val="24"/>
              </w:rPr>
            </w:pPr>
          </w:p>
          <w:p w:rsidR="008B6920" w:rsidRDefault="008B6920">
            <w:pPr>
              <w:rPr>
                <w:rFonts w:asciiTheme="minorEastAsia" w:eastAsiaTheme="minorEastAsia" w:hAnsiTheme="minorEastAsia" w:cs="宋体"/>
                <w:color w:val="000000" w:themeColor="text1"/>
                <w:sz w:val="24"/>
              </w:rPr>
            </w:pPr>
          </w:p>
          <w:p w:rsidR="008B6920" w:rsidRDefault="0089626C">
            <w:pP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法人代表签名：                     公司(盖章)：</w:t>
            </w:r>
          </w:p>
        </w:tc>
      </w:tr>
    </w:tbl>
    <w:p w:rsidR="008B6920" w:rsidRDefault="008B6920">
      <w:pPr>
        <w:rPr>
          <w:rFonts w:asciiTheme="minorEastAsia" w:eastAsiaTheme="minorEastAsia" w:hAnsiTheme="minorEastAsia"/>
          <w:color w:val="000000" w:themeColor="text1"/>
        </w:rPr>
      </w:pPr>
    </w:p>
    <w:p w:rsidR="008B6920" w:rsidRDefault="0089626C">
      <w:pP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lastRenderedPageBreak/>
        <w:t>附件5</w:t>
      </w:r>
    </w:p>
    <w:p w:rsidR="008B6920" w:rsidRDefault="0089626C">
      <w:pPr>
        <w:spacing w:line="480" w:lineRule="exact"/>
        <w:jc w:val="center"/>
        <w:rPr>
          <w:rFonts w:asciiTheme="minorEastAsia" w:eastAsiaTheme="minorEastAsia" w:hAnsiTheme="minorEastAsia" w:cs="宋体"/>
          <w:b/>
          <w:color w:val="000000" w:themeColor="text1"/>
          <w:sz w:val="32"/>
          <w:szCs w:val="32"/>
        </w:rPr>
      </w:pPr>
      <w:r>
        <w:rPr>
          <w:rFonts w:asciiTheme="minorEastAsia" w:eastAsiaTheme="minorEastAsia" w:hAnsiTheme="minorEastAsia" w:cs="宋体" w:hint="eastAsia"/>
          <w:b/>
          <w:color w:val="000000" w:themeColor="text1"/>
          <w:sz w:val="32"/>
          <w:szCs w:val="32"/>
        </w:rPr>
        <w:t>投标单位资质及管理、专业技术人员情况</w:t>
      </w:r>
    </w:p>
    <w:p w:rsidR="008B6920" w:rsidRDefault="008B6920">
      <w:pPr>
        <w:spacing w:line="480" w:lineRule="exact"/>
        <w:rPr>
          <w:rFonts w:asciiTheme="minorEastAsia" w:eastAsiaTheme="minorEastAsia" w:hAnsiTheme="minorEastAsia" w:cs="宋体"/>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746"/>
        <w:gridCol w:w="2292"/>
        <w:gridCol w:w="383"/>
        <w:gridCol w:w="1428"/>
        <w:gridCol w:w="100"/>
        <w:gridCol w:w="1528"/>
      </w:tblGrid>
      <w:tr w:rsidR="008B6920">
        <w:trPr>
          <w:trHeight w:val="580"/>
        </w:trPr>
        <w:tc>
          <w:tcPr>
            <w:tcW w:w="1809" w:type="dxa"/>
          </w:tcPr>
          <w:p w:rsidR="008B6920" w:rsidRDefault="0089626C">
            <w:pPr>
              <w:spacing w:line="480" w:lineRule="exact"/>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企业名称(章)</w:t>
            </w:r>
          </w:p>
        </w:tc>
        <w:tc>
          <w:tcPr>
            <w:tcW w:w="4421" w:type="dxa"/>
            <w:gridSpan w:val="3"/>
          </w:tcPr>
          <w:p w:rsidR="008B6920" w:rsidRDefault="008B6920">
            <w:pPr>
              <w:spacing w:line="480" w:lineRule="exact"/>
              <w:jc w:val="center"/>
              <w:rPr>
                <w:rFonts w:asciiTheme="minorEastAsia" w:eastAsiaTheme="minorEastAsia" w:hAnsiTheme="minorEastAsia" w:cs="宋体"/>
                <w:color w:val="000000" w:themeColor="text1"/>
                <w:sz w:val="24"/>
              </w:rPr>
            </w:pPr>
          </w:p>
        </w:tc>
        <w:tc>
          <w:tcPr>
            <w:tcW w:w="1528" w:type="dxa"/>
            <w:gridSpan w:val="2"/>
          </w:tcPr>
          <w:p w:rsidR="008B6920" w:rsidRDefault="0089626C">
            <w:pPr>
              <w:spacing w:line="480" w:lineRule="exact"/>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资  质</w:t>
            </w:r>
          </w:p>
        </w:tc>
        <w:tc>
          <w:tcPr>
            <w:tcW w:w="1528" w:type="dxa"/>
          </w:tcPr>
          <w:p w:rsidR="008B6920" w:rsidRDefault="008B6920">
            <w:pPr>
              <w:spacing w:line="480" w:lineRule="exact"/>
              <w:jc w:val="center"/>
              <w:rPr>
                <w:rFonts w:asciiTheme="minorEastAsia" w:eastAsiaTheme="minorEastAsia" w:hAnsiTheme="minorEastAsia" w:cs="宋体"/>
                <w:color w:val="000000" w:themeColor="text1"/>
                <w:sz w:val="24"/>
              </w:rPr>
            </w:pPr>
          </w:p>
        </w:tc>
      </w:tr>
      <w:tr w:rsidR="008B6920">
        <w:trPr>
          <w:trHeight w:val="562"/>
        </w:trPr>
        <w:tc>
          <w:tcPr>
            <w:tcW w:w="1809" w:type="dxa"/>
          </w:tcPr>
          <w:p w:rsidR="008B6920" w:rsidRDefault="0089626C">
            <w:pPr>
              <w:spacing w:line="480" w:lineRule="exact"/>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经营范围</w:t>
            </w:r>
          </w:p>
        </w:tc>
        <w:tc>
          <w:tcPr>
            <w:tcW w:w="4421" w:type="dxa"/>
            <w:gridSpan w:val="3"/>
          </w:tcPr>
          <w:p w:rsidR="008B6920" w:rsidRDefault="008B6920">
            <w:pPr>
              <w:spacing w:line="480" w:lineRule="exact"/>
              <w:jc w:val="center"/>
              <w:rPr>
                <w:rFonts w:asciiTheme="minorEastAsia" w:eastAsiaTheme="minorEastAsia" w:hAnsiTheme="minorEastAsia" w:cs="宋体"/>
                <w:color w:val="000000" w:themeColor="text1"/>
                <w:sz w:val="24"/>
              </w:rPr>
            </w:pPr>
          </w:p>
        </w:tc>
        <w:tc>
          <w:tcPr>
            <w:tcW w:w="1528" w:type="dxa"/>
            <w:gridSpan w:val="2"/>
          </w:tcPr>
          <w:p w:rsidR="008B6920" w:rsidRDefault="0089626C">
            <w:pPr>
              <w:spacing w:line="480" w:lineRule="exact"/>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注册资金</w:t>
            </w:r>
          </w:p>
        </w:tc>
        <w:tc>
          <w:tcPr>
            <w:tcW w:w="1528" w:type="dxa"/>
          </w:tcPr>
          <w:p w:rsidR="008B6920" w:rsidRDefault="008B6920">
            <w:pPr>
              <w:spacing w:line="480" w:lineRule="exact"/>
              <w:jc w:val="center"/>
              <w:rPr>
                <w:rFonts w:asciiTheme="minorEastAsia" w:eastAsiaTheme="minorEastAsia" w:hAnsiTheme="minorEastAsia" w:cs="宋体"/>
                <w:color w:val="000000" w:themeColor="text1"/>
                <w:sz w:val="24"/>
              </w:rPr>
            </w:pPr>
          </w:p>
        </w:tc>
      </w:tr>
      <w:tr w:rsidR="008B6920">
        <w:trPr>
          <w:trHeight w:val="580"/>
        </w:trPr>
        <w:tc>
          <w:tcPr>
            <w:tcW w:w="1809" w:type="dxa"/>
          </w:tcPr>
          <w:p w:rsidR="008B6920" w:rsidRDefault="0089626C">
            <w:pPr>
              <w:spacing w:line="480" w:lineRule="exact"/>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发证机构</w:t>
            </w:r>
          </w:p>
        </w:tc>
        <w:tc>
          <w:tcPr>
            <w:tcW w:w="4421" w:type="dxa"/>
            <w:gridSpan w:val="3"/>
          </w:tcPr>
          <w:p w:rsidR="008B6920" w:rsidRDefault="008B6920">
            <w:pPr>
              <w:spacing w:line="480" w:lineRule="exact"/>
              <w:jc w:val="center"/>
              <w:rPr>
                <w:rFonts w:asciiTheme="minorEastAsia" w:eastAsiaTheme="minorEastAsia" w:hAnsiTheme="minorEastAsia" w:cs="宋体"/>
                <w:color w:val="000000" w:themeColor="text1"/>
                <w:sz w:val="24"/>
              </w:rPr>
            </w:pPr>
          </w:p>
        </w:tc>
        <w:tc>
          <w:tcPr>
            <w:tcW w:w="1528" w:type="dxa"/>
            <w:gridSpan w:val="2"/>
          </w:tcPr>
          <w:p w:rsidR="008B6920" w:rsidRDefault="0089626C">
            <w:pPr>
              <w:spacing w:line="480" w:lineRule="exact"/>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法人代表</w:t>
            </w:r>
          </w:p>
        </w:tc>
        <w:tc>
          <w:tcPr>
            <w:tcW w:w="1528" w:type="dxa"/>
          </w:tcPr>
          <w:p w:rsidR="008B6920" w:rsidRDefault="008B6920">
            <w:pPr>
              <w:spacing w:line="480" w:lineRule="exact"/>
              <w:jc w:val="center"/>
              <w:rPr>
                <w:rFonts w:asciiTheme="minorEastAsia" w:eastAsiaTheme="minorEastAsia" w:hAnsiTheme="minorEastAsia" w:cs="宋体"/>
                <w:color w:val="000000" w:themeColor="text1"/>
                <w:sz w:val="24"/>
              </w:rPr>
            </w:pPr>
          </w:p>
        </w:tc>
      </w:tr>
      <w:tr w:rsidR="008B6920">
        <w:trPr>
          <w:trHeight w:val="580"/>
        </w:trPr>
        <w:tc>
          <w:tcPr>
            <w:tcW w:w="9286" w:type="dxa"/>
            <w:gridSpan w:val="7"/>
          </w:tcPr>
          <w:p w:rsidR="008B6920" w:rsidRDefault="0089626C">
            <w:pPr>
              <w:spacing w:line="480" w:lineRule="exact"/>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来学院工作的管理或专业技术人员情况</w:t>
            </w:r>
          </w:p>
        </w:tc>
      </w:tr>
      <w:tr w:rsidR="008B6920">
        <w:trPr>
          <w:trHeight w:val="562"/>
        </w:trPr>
        <w:tc>
          <w:tcPr>
            <w:tcW w:w="1809" w:type="dxa"/>
          </w:tcPr>
          <w:p w:rsidR="008B6920" w:rsidRDefault="0089626C">
            <w:pPr>
              <w:spacing w:line="480" w:lineRule="exact"/>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姓名及身份证</w:t>
            </w:r>
          </w:p>
        </w:tc>
        <w:tc>
          <w:tcPr>
            <w:tcW w:w="1746" w:type="dxa"/>
          </w:tcPr>
          <w:p w:rsidR="008B6920" w:rsidRDefault="0089626C">
            <w:pPr>
              <w:spacing w:line="480" w:lineRule="exact"/>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职务或工种</w:t>
            </w:r>
          </w:p>
        </w:tc>
        <w:tc>
          <w:tcPr>
            <w:tcW w:w="2292" w:type="dxa"/>
          </w:tcPr>
          <w:p w:rsidR="008B6920" w:rsidRDefault="0089626C">
            <w:pPr>
              <w:spacing w:line="480" w:lineRule="exact"/>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资质证书名称</w:t>
            </w:r>
          </w:p>
        </w:tc>
        <w:tc>
          <w:tcPr>
            <w:tcW w:w="1811" w:type="dxa"/>
            <w:gridSpan w:val="2"/>
          </w:tcPr>
          <w:p w:rsidR="008B6920" w:rsidRDefault="0089626C">
            <w:pPr>
              <w:spacing w:line="480" w:lineRule="exact"/>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证书号</w:t>
            </w:r>
          </w:p>
        </w:tc>
        <w:tc>
          <w:tcPr>
            <w:tcW w:w="1628" w:type="dxa"/>
            <w:gridSpan w:val="2"/>
          </w:tcPr>
          <w:p w:rsidR="008B6920" w:rsidRDefault="0089626C">
            <w:pPr>
              <w:spacing w:line="480" w:lineRule="exact"/>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发证机构</w:t>
            </w:r>
          </w:p>
        </w:tc>
      </w:tr>
      <w:tr w:rsidR="008B6920">
        <w:trPr>
          <w:trHeight w:val="580"/>
        </w:trPr>
        <w:tc>
          <w:tcPr>
            <w:tcW w:w="1809" w:type="dxa"/>
          </w:tcPr>
          <w:p w:rsidR="008B6920" w:rsidRDefault="008B6920">
            <w:pPr>
              <w:spacing w:line="480" w:lineRule="exact"/>
              <w:rPr>
                <w:rFonts w:asciiTheme="minorEastAsia" w:eastAsiaTheme="minorEastAsia" w:hAnsiTheme="minorEastAsia" w:cs="宋体"/>
                <w:color w:val="000000" w:themeColor="text1"/>
                <w:sz w:val="24"/>
              </w:rPr>
            </w:pPr>
          </w:p>
        </w:tc>
        <w:tc>
          <w:tcPr>
            <w:tcW w:w="1746" w:type="dxa"/>
          </w:tcPr>
          <w:p w:rsidR="008B6920" w:rsidRDefault="008B6920">
            <w:pPr>
              <w:spacing w:line="480" w:lineRule="exact"/>
              <w:rPr>
                <w:rFonts w:asciiTheme="minorEastAsia" w:eastAsiaTheme="minorEastAsia" w:hAnsiTheme="minorEastAsia" w:cs="宋体"/>
                <w:color w:val="000000" w:themeColor="text1"/>
                <w:sz w:val="24"/>
              </w:rPr>
            </w:pPr>
          </w:p>
        </w:tc>
        <w:tc>
          <w:tcPr>
            <w:tcW w:w="2292" w:type="dxa"/>
          </w:tcPr>
          <w:p w:rsidR="008B6920" w:rsidRDefault="008B6920">
            <w:pPr>
              <w:spacing w:line="480" w:lineRule="exact"/>
              <w:rPr>
                <w:rFonts w:asciiTheme="minorEastAsia" w:eastAsiaTheme="minorEastAsia" w:hAnsiTheme="minorEastAsia" w:cs="宋体"/>
                <w:color w:val="000000" w:themeColor="text1"/>
                <w:sz w:val="24"/>
              </w:rPr>
            </w:pPr>
          </w:p>
        </w:tc>
        <w:tc>
          <w:tcPr>
            <w:tcW w:w="1811" w:type="dxa"/>
            <w:gridSpan w:val="2"/>
          </w:tcPr>
          <w:p w:rsidR="008B6920" w:rsidRDefault="008B6920">
            <w:pPr>
              <w:spacing w:line="480" w:lineRule="exact"/>
              <w:rPr>
                <w:rFonts w:asciiTheme="minorEastAsia" w:eastAsiaTheme="minorEastAsia" w:hAnsiTheme="minorEastAsia" w:cs="宋体"/>
                <w:color w:val="000000" w:themeColor="text1"/>
                <w:sz w:val="24"/>
              </w:rPr>
            </w:pPr>
          </w:p>
        </w:tc>
        <w:tc>
          <w:tcPr>
            <w:tcW w:w="1628" w:type="dxa"/>
            <w:gridSpan w:val="2"/>
          </w:tcPr>
          <w:p w:rsidR="008B6920" w:rsidRDefault="008B6920">
            <w:pPr>
              <w:spacing w:line="480" w:lineRule="exact"/>
              <w:rPr>
                <w:rFonts w:asciiTheme="minorEastAsia" w:eastAsiaTheme="minorEastAsia" w:hAnsiTheme="minorEastAsia" w:cs="宋体"/>
                <w:color w:val="000000" w:themeColor="text1"/>
                <w:sz w:val="24"/>
              </w:rPr>
            </w:pPr>
          </w:p>
        </w:tc>
      </w:tr>
      <w:tr w:rsidR="008B6920">
        <w:trPr>
          <w:trHeight w:val="580"/>
        </w:trPr>
        <w:tc>
          <w:tcPr>
            <w:tcW w:w="1809" w:type="dxa"/>
          </w:tcPr>
          <w:p w:rsidR="008B6920" w:rsidRDefault="008B6920">
            <w:pPr>
              <w:spacing w:line="480" w:lineRule="exact"/>
              <w:rPr>
                <w:rFonts w:asciiTheme="minorEastAsia" w:eastAsiaTheme="minorEastAsia" w:hAnsiTheme="minorEastAsia" w:cs="宋体"/>
                <w:color w:val="000000" w:themeColor="text1"/>
                <w:sz w:val="24"/>
              </w:rPr>
            </w:pPr>
          </w:p>
        </w:tc>
        <w:tc>
          <w:tcPr>
            <w:tcW w:w="1746" w:type="dxa"/>
          </w:tcPr>
          <w:p w:rsidR="008B6920" w:rsidRDefault="008B6920">
            <w:pPr>
              <w:spacing w:line="480" w:lineRule="exact"/>
              <w:rPr>
                <w:rFonts w:asciiTheme="minorEastAsia" w:eastAsiaTheme="minorEastAsia" w:hAnsiTheme="minorEastAsia" w:cs="宋体"/>
                <w:color w:val="000000" w:themeColor="text1"/>
                <w:sz w:val="24"/>
              </w:rPr>
            </w:pPr>
          </w:p>
        </w:tc>
        <w:tc>
          <w:tcPr>
            <w:tcW w:w="2292" w:type="dxa"/>
          </w:tcPr>
          <w:p w:rsidR="008B6920" w:rsidRDefault="008B6920">
            <w:pPr>
              <w:spacing w:line="480" w:lineRule="exact"/>
              <w:rPr>
                <w:rFonts w:asciiTheme="minorEastAsia" w:eastAsiaTheme="minorEastAsia" w:hAnsiTheme="minorEastAsia" w:cs="宋体"/>
                <w:color w:val="000000" w:themeColor="text1"/>
                <w:sz w:val="24"/>
              </w:rPr>
            </w:pPr>
          </w:p>
        </w:tc>
        <w:tc>
          <w:tcPr>
            <w:tcW w:w="1811" w:type="dxa"/>
            <w:gridSpan w:val="2"/>
          </w:tcPr>
          <w:p w:rsidR="008B6920" w:rsidRDefault="008B6920">
            <w:pPr>
              <w:spacing w:line="480" w:lineRule="exact"/>
              <w:rPr>
                <w:rFonts w:asciiTheme="minorEastAsia" w:eastAsiaTheme="minorEastAsia" w:hAnsiTheme="minorEastAsia" w:cs="宋体"/>
                <w:color w:val="000000" w:themeColor="text1"/>
                <w:sz w:val="24"/>
              </w:rPr>
            </w:pPr>
          </w:p>
        </w:tc>
        <w:tc>
          <w:tcPr>
            <w:tcW w:w="1628" w:type="dxa"/>
            <w:gridSpan w:val="2"/>
          </w:tcPr>
          <w:p w:rsidR="008B6920" w:rsidRDefault="008B6920">
            <w:pPr>
              <w:spacing w:line="480" w:lineRule="exact"/>
              <w:rPr>
                <w:rFonts w:asciiTheme="minorEastAsia" w:eastAsiaTheme="minorEastAsia" w:hAnsiTheme="minorEastAsia" w:cs="宋体"/>
                <w:color w:val="000000" w:themeColor="text1"/>
                <w:sz w:val="24"/>
              </w:rPr>
            </w:pPr>
          </w:p>
        </w:tc>
      </w:tr>
      <w:tr w:rsidR="008B6920">
        <w:trPr>
          <w:trHeight w:val="562"/>
        </w:trPr>
        <w:tc>
          <w:tcPr>
            <w:tcW w:w="1809" w:type="dxa"/>
          </w:tcPr>
          <w:p w:rsidR="008B6920" w:rsidRDefault="008B6920">
            <w:pPr>
              <w:spacing w:line="480" w:lineRule="exact"/>
              <w:rPr>
                <w:rFonts w:asciiTheme="minorEastAsia" w:eastAsiaTheme="minorEastAsia" w:hAnsiTheme="minorEastAsia" w:cs="宋体"/>
                <w:color w:val="000000" w:themeColor="text1"/>
                <w:sz w:val="24"/>
              </w:rPr>
            </w:pPr>
          </w:p>
        </w:tc>
        <w:tc>
          <w:tcPr>
            <w:tcW w:w="1746" w:type="dxa"/>
          </w:tcPr>
          <w:p w:rsidR="008B6920" w:rsidRDefault="008B6920">
            <w:pPr>
              <w:spacing w:line="480" w:lineRule="exact"/>
              <w:rPr>
                <w:rFonts w:asciiTheme="minorEastAsia" w:eastAsiaTheme="minorEastAsia" w:hAnsiTheme="minorEastAsia" w:cs="宋体"/>
                <w:color w:val="000000" w:themeColor="text1"/>
                <w:sz w:val="24"/>
              </w:rPr>
            </w:pPr>
          </w:p>
        </w:tc>
        <w:tc>
          <w:tcPr>
            <w:tcW w:w="2292" w:type="dxa"/>
          </w:tcPr>
          <w:p w:rsidR="008B6920" w:rsidRDefault="008B6920">
            <w:pPr>
              <w:spacing w:line="480" w:lineRule="exact"/>
              <w:rPr>
                <w:rFonts w:asciiTheme="minorEastAsia" w:eastAsiaTheme="minorEastAsia" w:hAnsiTheme="minorEastAsia" w:cs="宋体"/>
                <w:color w:val="000000" w:themeColor="text1"/>
                <w:sz w:val="24"/>
              </w:rPr>
            </w:pPr>
          </w:p>
        </w:tc>
        <w:tc>
          <w:tcPr>
            <w:tcW w:w="1811" w:type="dxa"/>
            <w:gridSpan w:val="2"/>
          </w:tcPr>
          <w:p w:rsidR="008B6920" w:rsidRDefault="008B6920">
            <w:pPr>
              <w:spacing w:line="480" w:lineRule="exact"/>
              <w:rPr>
                <w:rFonts w:asciiTheme="minorEastAsia" w:eastAsiaTheme="minorEastAsia" w:hAnsiTheme="minorEastAsia" w:cs="宋体"/>
                <w:color w:val="000000" w:themeColor="text1"/>
                <w:sz w:val="24"/>
              </w:rPr>
            </w:pPr>
          </w:p>
        </w:tc>
        <w:tc>
          <w:tcPr>
            <w:tcW w:w="1628" w:type="dxa"/>
            <w:gridSpan w:val="2"/>
          </w:tcPr>
          <w:p w:rsidR="008B6920" w:rsidRDefault="008B6920">
            <w:pPr>
              <w:spacing w:line="480" w:lineRule="exact"/>
              <w:rPr>
                <w:rFonts w:asciiTheme="minorEastAsia" w:eastAsiaTheme="minorEastAsia" w:hAnsiTheme="minorEastAsia" w:cs="宋体"/>
                <w:color w:val="000000" w:themeColor="text1"/>
                <w:sz w:val="24"/>
              </w:rPr>
            </w:pPr>
          </w:p>
        </w:tc>
      </w:tr>
      <w:tr w:rsidR="008B6920">
        <w:trPr>
          <w:trHeight w:val="580"/>
        </w:trPr>
        <w:tc>
          <w:tcPr>
            <w:tcW w:w="1809" w:type="dxa"/>
          </w:tcPr>
          <w:p w:rsidR="008B6920" w:rsidRDefault="008B6920">
            <w:pPr>
              <w:spacing w:line="480" w:lineRule="exact"/>
              <w:rPr>
                <w:rFonts w:asciiTheme="minorEastAsia" w:eastAsiaTheme="minorEastAsia" w:hAnsiTheme="minorEastAsia" w:cs="宋体"/>
                <w:color w:val="000000" w:themeColor="text1"/>
                <w:sz w:val="24"/>
              </w:rPr>
            </w:pPr>
          </w:p>
        </w:tc>
        <w:tc>
          <w:tcPr>
            <w:tcW w:w="1746" w:type="dxa"/>
          </w:tcPr>
          <w:p w:rsidR="008B6920" w:rsidRDefault="008B6920">
            <w:pPr>
              <w:spacing w:line="480" w:lineRule="exact"/>
              <w:rPr>
                <w:rFonts w:asciiTheme="minorEastAsia" w:eastAsiaTheme="minorEastAsia" w:hAnsiTheme="minorEastAsia" w:cs="宋体"/>
                <w:color w:val="000000" w:themeColor="text1"/>
                <w:sz w:val="24"/>
              </w:rPr>
            </w:pPr>
          </w:p>
        </w:tc>
        <w:tc>
          <w:tcPr>
            <w:tcW w:w="2292" w:type="dxa"/>
          </w:tcPr>
          <w:p w:rsidR="008B6920" w:rsidRDefault="008B6920">
            <w:pPr>
              <w:spacing w:line="480" w:lineRule="exact"/>
              <w:rPr>
                <w:rFonts w:asciiTheme="minorEastAsia" w:eastAsiaTheme="minorEastAsia" w:hAnsiTheme="minorEastAsia" w:cs="宋体"/>
                <w:color w:val="000000" w:themeColor="text1"/>
                <w:sz w:val="24"/>
              </w:rPr>
            </w:pPr>
          </w:p>
        </w:tc>
        <w:tc>
          <w:tcPr>
            <w:tcW w:w="1811" w:type="dxa"/>
            <w:gridSpan w:val="2"/>
          </w:tcPr>
          <w:p w:rsidR="008B6920" w:rsidRDefault="008B6920">
            <w:pPr>
              <w:spacing w:line="480" w:lineRule="exact"/>
              <w:rPr>
                <w:rFonts w:asciiTheme="minorEastAsia" w:eastAsiaTheme="minorEastAsia" w:hAnsiTheme="minorEastAsia" w:cs="宋体"/>
                <w:color w:val="000000" w:themeColor="text1"/>
                <w:sz w:val="24"/>
              </w:rPr>
            </w:pPr>
          </w:p>
        </w:tc>
        <w:tc>
          <w:tcPr>
            <w:tcW w:w="1628" w:type="dxa"/>
            <w:gridSpan w:val="2"/>
          </w:tcPr>
          <w:p w:rsidR="008B6920" w:rsidRDefault="008B6920">
            <w:pPr>
              <w:spacing w:line="480" w:lineRule="exact"/>
              <w:rPr>
                <w:rFonts w:asciiTheme="minorEastAsia" w:eastAsiaTheme="minorEastAsia" w:hAnsiTheme="minorEastAsia" w:cs="宋体"/>
                <w:color w:val="000000" w:themeColor="text1"/>
                <w:sz w:val="24"/>
              </w:rPr>
            </w:pPr>
          </w:p>
        </w:tc>
      </w:tr>
      <w:tr w:rsidR="008B6920">
        <w:trPr>
          <w:trHeight w:val="580"/>
        </w:trPr>
        <w:tc>
          <w:tcPr>
            <w:tcW w:w="1809" w:type="dxa"/>
          </w:tcPr>
          <w:p w:rsidR="008B6920" w:rsidRDefault="008B6920">
            <w:pPr>
              <w:spacing w:line="480" w:lineRule="exact"/>
              <w:rPr>
                <w:rFonts w:asciiTheme="minorEastAsia" w:eastAsiaTheme="minorEastAsia" w:hAnsiTheme="minorEastAsia" w:cs="宋体"/>
                <w:color w:val="000000" w:themeColor="text1"/>
                <w:sz w:val="24"/>
              </w:rPr>
            </w:pPr>
          </w:p>
        </w:tc>
        <w:tc>
          <w:tcPr>
            <w:tcW w:w="1746" w:type="dxa"/>
          </w:tcPr>
          <w:p w:rsidR="008B6920" w:rsidRDefault="008B6920">
            <w:pPr>
              <w:spacing w:line="480" w:lineRule="exact"/>
              <w:rPr>
                <w:rFonts w:asciiTheme="minorEastAsia" w:eastAsiaTheme="minorEastAsia" w:hAnsiTheme="minorEastAsia" w:cs="宋体"/>
                <w:color w:val="000000" w:themeColor="text1"/>
                <w:sz w:val="24"/>
              </w:rPr>
            </w:pPr>
          </w:p>
        </w:tc>
        <w:tc>
          <w:tcPr>
            <w:tcW w:w="2292" w:type="dxa"/>
          </w:tcPr>
          <w:p w:rsidR="008B6920" w:rsidRDefault="008B6920">
            <w:pPr>
              <w:spacing w:line="480" w:lineRule="exact"/>
              <w:rPr>
                <w:rFonts w:asciiTheme="minorEastAsia" w:eastAsiaTheme="minorEastAsia" w:hAnsiTheme="minorEastAsia" w:cs="宋体"/>
                <w:color w:val="000000" w:themeColor="text1"/>
                <w:sz w:val="24"/>
              </w:rPr>
            </w:pPr>
          </w:p>
        </w:tc>
        <w:tc>
          <w:tcPr>
            <w:tcW w:w="1811" w:type="dxa"/>
            <w:gridSpan w:val="2"/>
          </w:tcPr>
          <w:p w:rsidR="008B6920" w:rsidRDefault="008B6920">
            <w:pPr>
              <w:spacing w:line="480" w:lineRule="exact"/>
              <w:rPr>
                <w:rFonts w:asciiTheme="minorEastAsia" w:eastAsiaTheme="minorEastAsia" w:hAnsiTheme="minorEastAsia" w:cs="宋体"/>
                <w:color w:val="000000" w:themeColor="text1"/>
                <w:sz w:val="24"/>
              </w:rPr>
            </w:pPr>
          </w:p>
        </w:tc>
        <w:tc>
          <w:tcPr>
            <w:tcW w:w="1628" w:type="dxa"/>
            <w:gridSpan w:val="2"/>
          </w:tcPr>
          <w:p w:rsidR="008B6920" w:rsidRDefault="008B6920">
            <w:pPr>
              <w:spacing w:line="480" w:lineRule="exact"/>
              <w:rPr>
                <w:rFonts w:asciiTheme="minorEastAsia" w:eastAsiaTheme="minorEastAsia" w:hAnsiTheme="minorEastAsia" w:cs="宋体"/>
                <w:color w:val="000000" w:themeColor="text1"/>
                <w:sz w:val="24"/>
              </w:rPr>
            </w:pPr>
          </w:p>
        </w:tc>
      </w:tr>
      <w:tr w:rsidR="008B6920">
        <w:trPr>
          <w:trHeight w:val="562"/>
        </w:trPr>
        <w:tc>
          <w:tcPr>
            <w:tcW w:w="1809" w:type="dxa"/>
          </w:tcPr>
          <w:p w:rsidR="008B6920" w:rsidRDefault="008B6920">
            <w:pPr>
              <w:spacing w:line="480" w:lineRule="exact"/>
              <w:rPr>
                <w:rFonts w:asciiTheme="minorEastAsia" w:eastAsiaTheme="minorEastAsia" w:hAnsiTheme="minorEastAsia" w:cs="宋体"/>
                <w:color w:val="000000" w:themeColor="text1"/>
                <w:sz w:val="24"/>
              </w:rPr>
            </w:pPr>
          </w:p>
        </w:tc>
        <w:tc>
          <w:tcPr>
            <w:tcW w:w="1746" w:type="dxa"/>
          </w:tcPr>
          <w:p w:rsidR="008B6920" w:rsidRDefault="008B6920">
            <w:pPr>
              <w:spacing w:line="480" w:lineRule="exact"/>
              <w:rPr>
                <w:rFonts w:asciiTheme="minorEastAsia" w:eastAsiaTheme="minorEastAsia" w:hAnsiTheme="minorEastAsia" w:cs="宋体"/>
                <w:color w:val="000000" w:themeColor="text1"/>
                <w:sz w:val="24"/>
              </w:rPr>
            </w:pPr>
          </w:p>
        </w:tc>
        <w:tc>
          <w:tcPr>
            <w:tcW w:w="2292" w:type="dxa"/>
          </w:tcPr>
          <w:p w:rsidR="008B6920" w:rsidRDefault="008B6920">
            <w:pPr>
              <w:spacing w:line="480" w:lineRule="exact"/>
              <w:rPr>
                <w:rFonts w:asciiTheme="minorEastAsia" w:eastAsiaTheme="minorEastAsia" w:hAnsiTheme="minorEastAsia" w:cs="宋体"/>
                <w:color w:val="000000" w:themeColor="text1"/>
                <w:sz w:val="24"/>
              </w:rPr>
            </w:pPr>
          </w:p>
        </w:tc>
        <w:tc>
          <w:tcPr>
            <w:tcW w:w="1811" w:type="dxa"/>
            <w:gridSpan w:val="2"/>
          </w:tcPr>
          <w:p w:rsidR="008B6920" w:rsidRDefault="008B6920">
            <w:pPr>
              <w:spacing w:line="480" w:lineRule="exact"/>
              <w:rPr>
                <w:rFonts w:asciiTheme="minorEastAsia" w:eastAsiaTheme="minorEastAsia" w:hAnsiTheme="minorEastAsia" w:cs="宋体"/>
                <w:color w:val="000000" w:themeColor="text1"/>
                <w:sz w:val="24"/>
              </w:rPr>
            </w:pPr>
          </w:p>
        </w:tc>
        <w:tc>
          <w:tcPr>
            <w:tcW w:w="1628" w:type="dxa"/>
            <w:gridSpan w:val="2"/>
          </w:tcPr>
          <w:p w:rsidR="008B6920" w:rsidRDefault="008B6920">
            <w:pPr>
              <w:spacing w:line="480" w:lineRule="exact"/>
              <w:rPr>
                <w:rFonts w:asciiTheme="minorEastAsia" w:eastAsiaTheme="minorEastAsia" w:hAnsiTheme="minorEastAsia" w:cs="宋体"/>
                <w:color w:val="000000" w:themeColor="text1"/>
                <w:sz w:val="24"/>
              </w:rPr>
            </w:pPr>
          </w:p>
        </w:tc>
      </w:tr>
      <w:tr w:rsidR="008B6920">
        <w:trPr>
          <w:trHeight w:val="580"/>
        </w:trPr>
        <w:tc>
          <w:tcPr>
            <w:tcW w:w="1809" w:type="dxa"/>
          </w:tcPr>
          <w:p w:rsidR="008B6920" w:rsidRDefault="008B6920">
            <w:pPr>
              <w:spacing w:line="480" w:lineRule="exact"/>
              <w:rPr>
                <w:rFonts w:asciiTheme="minorEastAsia" w:eastAsiaTheme="minorEastAsia" w:hAnsiTheme="minorEastAsia" w:cs="宋体"/>
                <w:color w:val="000000" w:themeColor="text1"/>
                <w:sz w:val="24"/>
              </w:rPr>
            </w:pPr>
          </w:p>
        </w:tc>
        <w:tc>
          <w:tcPr>
            <w:tcW w:w="1746" w:type="dxa"/>
          </w:tcPr>
          <w:p w:rsidR="008B6920" w:rsidRDefault="008B6920">
            <w:pPr>
              <w:spacing w:line="480" w:lineRule="exact"/>
              <w:rPr>
                <w:rFonts w:asciiTheme="minorEastAsia" w:eastAsiaTheme="minorEastAsia" w:hAnsiTheme="minorEastAsia" w:cs="宋体"/>
                <w:color w:val="000000" w:themeColor="text1"/>
                <w:sz w:val="24"/>
              </w:rPr>
            </w:pPr>
          </w:p>
        </w:tc>
        <w:tc>
          <w:tcPr>
            <w:tcW w:w="2292" w:type="dxa"/>
          </w:tcPr>
          <w:p w:rsidR="008B6920" w:rsidRDefault="008B6920">
            <w:pPr>
              <w:spacing w:line="480" w:lineRule="exact"/>
              <w:rPr>
                <w:rFonts w:asciiTheme="minorEastAsia" w:eastAsiaTheme="minorEastAsia" w:hAnsiTheme="minorEastAsia" w:cs="宋体"/>
                <w:color w:val="000000" w:themeColor="text1"/>
                <w:sz w:val="24"/>
              </w:rPr>
            </w:pPr>
          </w:p>
        </w:tc>
        <w:tc>
          <w:tcPr>
            <w:tcW w:w="1811" w:type="dxa"/>
            <w:gridSpan w:val="2"/>
          </w:tcPr>
          <w:p w:rsidR="008B6920" w:rsidRDefault="008B6920">
            <w:pPr>
              <w:spacing w:line="480" w:lineRule="exact"/>
              <w:rPr>
                <w:rFonts w:asciiTheme="minorEastAsia" w:eastAsiaTheme="minorEastAsia" w:hAnsiTheme="minorEastAsia" w:cs="宋体"/>
                <w:color w:val="000000" w:themeColor="text1"/>
                <w:sz w:val="24"/>
              </w:rPr>
            </w:pPr>
          </w:p>
        </w:tc>
        <w:tc>
          <w:tcPr>
            <w:tcW w:w="1628" w:type="dxa"/>
            <w:gridSpan w:val="2"/>
          </w:tcPr>
          <w:p w:rsidR="008B6920" w:rsidRDefault="008B6920">
            <w:pPr>
              <w:spacing w:line="480" w:lineRule="exact"/>
              <w:rPr>
                <w:rFonts w:asciiTheme="minorEastAsia" w:eastAsiaTheme="minorEastAsia" w:hAnsiTheme="minorEastAsia" w:cs="宋体"/>
                <w:color w:val="000000" w:themeColor="text1"/>
                <w:sz w:val="24"/>
              </w:rPr>
            </w:pPr>
          </w:p>
        </w:tc>
      </w:tr>
      <w:tr w:rsidR="008B6920">
        <w:trPr>
          <w:trHeight w:val="580"/>
        </w:trPr>
        <w:tc>
          <w:tcPr>
            <w:tcW w:w="1809" w:type="dxa"/>
          </w:tcPr>
          <w:p w:rsidR="008B6920" w:rsidRDefault="008B6920">
            <w:pPr>
              <w:spacing w:line="480" w:lineRule="exact"/>
              <w:rPr>
                <w:rFonts w:asciiTheme="minorEastAsia" w:eastAsiaTheme="minorEastAsia" w:hAnsiTheme="minorEastAsia" w:cs="宋体"/>
                <w:color w:val="000000" w:themeColor="text1"/>
                <w:sz w:val="24"/>
              </w:rPr>
            </w:pPr>
          </w:p>
        </w:tc>
        <w:tc>
          <w:tcPr>
            <w:tcW w:w="1746" w:type="dxa"/>
          </w:tcPr>
          <w:p w:rsidR="008B6920" w:rsidRDefault="008B6920">
            <w:pPr>
              <w:spacing w:line="480" w:lineRule="exact"/>
              <w:rPr>
                <w:rFonts w:asciiTheme="minorEastAsia" w:eastAsiaTheme="minorEastAsia" w:hAnsiTheme="minorEastAsia" w:cs="宋体"/>
                <w:color w:val="000000" w:themeColor="text1"/>
                <w:sz w:val="24"/>
              </w:rPr>
            </w:pPr>
          </w:p>
        </w:tc>
        <w:tc>
          <w:tcPr>
            <w:tcW w:w="2292" w:type="dxa"/>
          </w:tcPr>
          <w:p w:rsidR="008B6920" w:rsidRDefault="008B6920">
            <w:pPr>
              <w:spacing w:line="480" w:lineRule="exact"/>
              <w:rPr>
                <w:rFonts w:asciiTheme="minorEastAsia" w:eastAsiaTheme="minorEastAsia" w:hAnsiTheme="minorEastAsia" w:cs="宋体"/>
                <w:color w:val="000000" w:themeColor="text1"/>
                <w:sz w:val="24"/>
              </w:rPr>
            </w:pPr>
          </w:p>
        </w:tc>
        <w:tc>
          <w:tcPr>
            <w:tcW w:w="1811" w:type="dxa"/>
            <w:gridSpan w:val="2"/>
          </w:tcPr>
          <w:p w:rsidR="008B6920" w:rsidRDefault="008B6920">
            <w:pPr>
              <w:spacing w:line="480" w:lineRule="exact"/>
              <w:rPr>
                <w:rFonts w:asciiTheme="minorEastAsia" w:eastAsiaTheme="minorEastAsia" w:hAnsiTheme="minorEastAsia" w:cs="宋体"/>
                <w:color w:val="000000" w:themeColor="text1"/>
                <w:sz w:val="24"/>
              </w:rPr>
            </w:pPr>
          </w:p>
        </w:tc>
        <w:tc>
          <w:tcPr>
            <w:tcW w:w="1628" w:type="dxa"/>
            <w:gridSpan w:val="2"/>
          </w:tcPr>
          <w:p w:rsidR="008B6920" w:rsidRDefault="008B6920">
            <w:pPr>
              <w:spacing w:line="480" w:lineRule="exact"/>
              <w:rPr>
                <w:rFonts w:asciiTheme="minorEastAsia" w:eastAsiaTheme="minorEastAsia" w:hAnsiTheme="minorEastAsia" w:cs="宋体"/>
                <w:color w:val="000000" w:themeColor="text1"/>
                <w:sz w:val="24"/>
              </w:rPr>
            </w:pPr>
          </w:p>
        </w:tc>
      </w:tr>
      <w:tr w:rsidR="008B6920">
        <w:trPr>
          <w:trHeight w:val="562"/>
        </w:trPr>
        <w:tc>
          <w:tcPr>
            <w:tcW w:w="1809" w:type="dxa"/>
          </w:tcPr>
          <w:p w:rsidR="008B6920" w:rsidRDefault="008B6920">
            <w:pPr>
              <w:spacing w:line="480" w:lineRule="exact"/>
              <w:rPr>
                <w:rFonts w:asciiTheme="minorEastAsia" w:eastAsiaTheme="minorEastAsia" w:hAnsiTheme="minorEastAsia" w:cs="宋体"/>
                <w:color w:val="000000" w:themeColor="text1"/>
                <w:sz w:val="24"/>
              </w:rPr>
            </w:pPr>
          </w:p>
        </w:tc>
        <w:tc>
          <w:tcPr>
            <w:tcW w:w="1746" w:type="dxa"/>
          </w:tcPr>
          <w:p w:rsidR="008B6920" w:rsidRDefault="008B6920">
            <w:pPr>
              <w:spacing w:line="480" w:lineRule="exact"/>
              <w:rPr>
                <w:rFonts w:asciiTheme="minorEastAsia" w:eastAsiaTheme="minorEastAsia" w:hAnsiTheme="minorEastAsia" w:cs="宋体"/>
                <w:color w:val="000000" w:themeColor="text1"/>
                <w:sz w:val="24"/>
              </w:rPr>
            </w:pPr>
          </w:p>
        </w:tc>
        <w:tc>
          <w:tcPr>
            <w:tcW w:w="2292" w:type="dxa"/>
          </w:tcPr>
          <w:p w:rsidR="008B6920" w:rsidRDefault="008B6920">
            <w:pPr>
              <w:spacing w:line="480" w:lineRule="exact"/>
              <w:rPr>
                <w:rFonts w:asciiTheme="minorEastAsia" w:eastAsiaTheme="minorEastAsia" w:hAnsiTheme="minorEastAsia" w:cs="宋体"/>
                <w:color w:val="000000" w:themeColor="text1"/>
                <w:sz w:val="24"/>
              </w:rPr>
            </w:pPr>
          </w:p>
        </w:tc>
        <w:tc>
          <w:tcPr>
            <w:tcW w:w="1811" w:type="dxa"/>
            <w:gridSpan w:val="2"/>
          </w:tcPr>
          <w:p w:rsidR="008B6920" w:rsidRDefault="008B6920">
            <w:pPr>
              <w:spacing w:line="480" w:lineRule="exact"/>
              <w:rPr>
                <w:rFonts w:asciiTheme="minorEastAsia" w:eastAsiaTheme="minorEastAsia" w:hAnsiTheme="minorEastAsia" w:cs="宋体"/>
                <w:color w:val="000000" w:themeColor="text1"/>
                <w:sz w:val="24"/>
              </w:rPr>
            </w:pPr>
          </w:p>
        </w:tc>
        <w:tc>
          <w:tcPr>
            <w:tcW w:w="1628" w:type="dxa"/>
            <w:gridSpan w:val="2"/>
          </w:tcPr>
          <w:p w:rsidR="008B6920" w:rsidRDefault="008B6920">
            <w:pPr>
              <w:spacing w:line="480" w:lineRule="exact"/>
              <w:rPr>
                <w:rFonts w:asciiTheme="minorEastAsia" w:eastAsiaTheme="minorEastAsia" w:hAnsiTheme="minorEastAsia" w:cs="宋体"/>
                <w:color w:val="000000" w:themeColor="text1"/>
                <w:sz w:val="24"/>
              </w:rPr>
            </w:pPr>
          </w:p>
        </w:tc>
      </w:tr>
      <w:tr w:rsidR="008B6920">
        <w:trPr>
          <w:trHeight w:val="580"/>
        </w:trPr>
        <w:tc>
          <w:tcPr>
            <w:tcW w:w="1809" w:type="dxa"/>
          </w:tcPr>
          <w:p w:rsidR="008B6920" w:rsidRDefault="008B6920">
            <w:pPr>
              <w:spacing w:line="480" w:lineRule="exact"/>
              <w:rPr>
                <w:rFonts w:asciiTheme="minorEastAsia" w:eastAsiaTheme="minorEastAsia" w:hAnsiTheme="minorEastAsia" w:cs="宋体"/>
                <w:color w:val="000000" w:themeColor="text1"/>
                <w:sz w:val="24"/>
              </w:rPr>
            </w:pPr>
          </w:p>
        </w:tc>
        <w:tc>
          <w:tcPr>
            <w:tcW w:w="1746" w:type="dxa"/>
          </w:tcPr>
          <w:p w:rsidR="008B6920" w:rsidRDefault="008B6920">
            <w:pPr>
              <w:spacing w:line="480" w:lineRule="exact"/>
              <w:rPr>
                <w:rFonts w:asciiTheme="minorEastAsia" w:eastAsiaTheme="minorEastAsia" w:hAnsiTheme="minorEastAsia" w:cs="宋体"/>
                <w:color w:val="000000" w:themeColor="text1"/>
                <w:sz w:val="24"/>
              </w:rPr>
            </w:pPr>
          </w:p>
        </w:tc>
        <w:tc>
          <w:tcPr>
            <w:tcW w:w="2292" w:type="dxa"/>
          </w:tcPr>
          <w:p w:rsidR="008B6920" w:rsidRDefault="008B6920">
            <w:pPr>
              <w:spacing w:line="480" w:lineRule="exact"/>
              <w:rPr>
                <w:rFonts w:asciiTheme="minorEastAsia" w:eastAsiaTheme="minorEastAsia" w:hAnsiTheme="minorEastAsia" w:cs="宋体"/>
                <w:color w:val="000000" w:themeColor="text1"/>
                <w:sz w:val="24"/>
              </w:rPr>
            </w:pPr>
          </w:p>
        </w:tc>
        <w:tc>
          <w:tcPr>
            <w:tcW w:w="1811" w:type="dxa"/>
            <w:gridSpan w:val="2"/>
          </w:tcPr>
          <w:p w:rsidR="008B6920" w:rsidRDefault="008B6920">
            <w:pPr>
              <w:spacing w:line="480" w:lineRule="exact"/>
              <w:rPr>
                <w:rFonts w:asciiTheme="minorEastAsia" w:eastAsiaTheme="minorEastAsia" w:hAnsiTheme="minorEastAsia" w:cs="宋体"/>
                <w:color w:val="000000" w:themeColor="text1"/>
                <w:sz w:val="24"/>
              </w:rPr>
            </w:pPr>
          </w:p>
        </w:tc>
        <w:tc>
          <w:tcPr>
            <w:tcW w:w="1628" w:type="dxa"/>
            <w:gridSpan w:val="2"/>
          </w:tcPr>
          <w:p w:rsidR="008B6920" w:rsidRDefault="008B6920">
            <w:pPr>
              <w:spacing w:line="480" w:lineRule="exact"/>
              <w:rPr>
                <w:rFonts w:asciiTheme="minorEastAsia" w:eastAsiaTheme="minorEastAsia" w:hAnsiTheme="minorEastAsia" w:cs="宋体"/>
                <w:color w:val="000000" w:themeColor="text1"/>
                <w:sz w:val="24"/>
              </w:rPr>
            </w:pPr>
          </w:p>
        </w:tc>
      </w:tr>
      <w:tr w:rsidR="008B6920">
        <w:trPr>
          <w:trHeight w:val="580"/>
        </w:trPr>
        <w:tc>
          <w:tcPr>
            <w:tcW w:w="1809" w:type="dxa"/>
          </w:tcPr>
          <w:p w:rsidR="008B6920" w:rsidRDefault="008B6920">
            <w:pPr>
              <w:spacing w:line="480" w:lineRule="exact"/>
              <w:rPr>
                <w:rFonts w:asciiTheme="minorEastAsia" w:eastAsiaTheme="minorEastAsia" w:hAnsiTheme="minorEastAsia" w:cs="宋体"/>
                <w:color w:val="000000" w:themeColor="text1"/>
                <w:sz w:val="24"/>
              </w:rPr>
            </w:pPr>
          </w:p>
        </w:tc>
        <w:tc>
          <w:tcPr>
            <w:tcW w:w="1746" w:type="dxa"/>
          </w:tcPr>
          <w:p w:rsidR="008B6920" w:rsidRDefault="008B6920">
            <w:pPr>
              <w:spacing w:line="480" w:lineRule="exact"/>
              <w:rPr>
                <w:rFonts w:asciiTheme="minorEastAsia" w:eastAsiaTheme="minorEastAsia" w:hAnsiTheme="minorEastAsia" w:cs="宋体"/>
                <w:color w:val="000000" w:themeColor="text1"/>
                <w:sz w:val="24"/>
              </w:rPr>
            </w:pPr>
          </w:p>
        </w:tc>
        <w:tc>
          <w:tcPr>
            <w:tcW w:w="2292" w:type="dxa"/>
          </w:tcPr>
          <w:p w:rsidR="008B6920" w:rsidRDefault="008B6920">
            <w:pPr>
              <w:spacing w:line="480" w:lineRule="exact"/>
              <w:rPr>
                <w:rFonts w:asciiTheme="minorEastAsia" w:eastAsiaTheme="minorEastAsia" w:hAnsiTheme="minorEastAsia" w:cs="宋体"/>
                <w:color w:val="000000" w:themeColor="text1"/>
                <w:sz w:val="24"/>
              </w:rPr>
            </w:pPr>
          </w:p>
        </w:tc>
        <w:tc>
          <w:tcPr>
            <w:tcW w:w="1811" w:type="dxa"/>
            <w:gridSpan w:val="2"/>
          </w:tcPr>
          <w:p w:rsidR="008B6920" w:rsidRDefault="008B6920">
            <w:pPr>
              <w:spacing w:line="480" w:lineRule="exact"/>
              <w:rPr>
                <w:rFonts w:asciiTheme="minorEastAsia" w:eastAsiaTheme="minorEastAsia" w:hAnsiTheme="minorEastAsia" w:cs="宋体"/>
                <w:color w:val="000000" w:themeColor="text1"/>
                <w:sz w:val="24"/>
              </w:rPr>
            </w:pPr>
          </w:p>
        </w:tc>
        <w:tc>
          <w:tcPr>
            <w:tcW w:w="1628" w:type="dxa"/>
            <w:gridSpan w:val="2"/>
          </w:tcPr>
          <w:p w:rsidR="008B6920" w:rsidRDefault="008B6920">
            <w:pPr>
              <w:spacing w:line="480" w:lineRule="exact"/>
              <w:rPr>
                <w:rFonts w:asciiTheme="minorEastAsia" w:eastAsiaTheme="minorEastAsia" w:hAnsiTheme="minorEastAsia" w:cs="宋体"/>
                <w:color w:val="000000" w:themeColor="text1"/>
                <w:sz w:val="24"/>
              </w:rPr>
            </w:pPr>
          </w:p>
        </w:tc>
      </w:tr>
      <w:tr w:rsidR="008B6920">
        <w:trPr>
          <w:trHeight w:val="562"/>
        </w:trPr>
        <w:tc>
          <w:tcPr>
            <w:tcW w:w="1809" w:type="dxa"/>
          </w:tcPr>
          <w:p w:rsidR="008B6920" w:rsidRDefault="008B6920">
            <w:pPr>
              <w:spacing w:line="480" w:lineRule="exact"/>
              <w:rPr>
                <w:rFonts w:asciiTheme="minorEastAsia" w:eastAsiaTheme="minorEastAsia" w:hAnsiTheme="minorEastAsia" w:cs="宋体"/>
                <w:color w:val="000000" w:themeColor="text1"/>
                <w:sz w:val="24"/>
              </w:rPr>
            </w:pPr>
          </w:p>
        </w:tc>
        <w:tc>
          <w:tcPr>
            <w:tcW w:w="1746" w:type="dxa"/>
          </w:tcPr>
          <w:p w:rsidR="008B6920" w:rsidRDefault="008B6920">
            <w:pPr>
              <w:spacing w:line="480" w:lineRule="exact"/>
              <w:rPr>
                <w:rFonts w:asciiTheme="minorEastAsia" w:eastAsiaTheme="minorEastAsia" w:hAnsiTheme="minorEastAsia" w:cs="宋体"/>
                <w:color w:val="000000" w:themeColor="text1"/>
                <w:sz w:val="24"/>
              </w:rPr>
            </w:pPr>
          </w:p>
        </w:tc>
        <w:tc>
          <w:tcPr>
            <w:tcW w:w="2292" w:type="dxa"/>
          </w:tcPr>
          <w:p w:rsidR="008B6920" w:rsidRDefault="008B6920">
            <w:pPr>
              <w:spacing w:line="480" w:lineRule="exact"/>
              <w:rPr>
                <w:rFonts w:asciiTheme="minorEastAsia" w:eastAsiaTheme="minorEastAsia" w:hAnsiTheme="minorEastAsia" w:cs="宋体"/>
                <w:color w:val="000000" w:themeColor="text1"/>
                <w:sz w:val="24"/>
              </w:rPr>
            </w:pPr>
          </w:p>
        </w:tc>
        <w:tc>
          <w:tcPr>
            <w:tcW w:w="1811" w:type="dxa"/>
            <w:gridSpan w:val="2"/>
          </w:tcPr>
          <w:p w:rsidR="008B6920" w:rsidRDefault="008B6920">
            <w:pPr>
              <w:spacing w:line="480" w:lineRule="exact"/>
              <w:rPr>
                <w:rFonts w:asciiTheme="minorEastAsia" w:eastAsiaTheme="minorEastAsia" w:hAnsiTheme="minorEastAsia" w:cs="宋体"/>
                <w:color w:val="000000" w:themeColor="text1"/>
                <w:sz w:val="24"/>
              </w:rPr>
            </w:pPr>
          </w:p>
        </w:tc>
        <w:tc>
          <w:tcPr>
            <w:tcW w:w="1628" w:type="dxa"/>
            <w:gridSpan w:val="2"/>
          </w:tcPr>
          <w:p w:rsidR="008B6920" w:rsidRDefault="008B6920">
            <w:pPr>
              <w:spacing w:line="480" w:lineRule="exact"/>
              <w:rPr>
                <w:rFonts w:asciiTheme="minorEastAsia" w:eastAsiaTheme="minorEastAsia" w:hAnsiTheme="minorEastAsia" w:cs="宋体"/>
                <w:color w:val="000000" w:themeColor="text1"/>
                <w:sz w:val="24"/>
              </w:rPr>
            </w:pPr>
          </w:p>
        </w:tc>
      </w:tr>
      <w:tr w:rsidR="008B6920">
        <w:trPr>
          <w:trHeight w:val="580"/>
        </w:trPr>
        <w:tc>
          <w:tcPr>
            <w:tcW w:w="1809" w:type="dxa"/>
          </w:tcPr>
          <w:p w:rsidR="008B6920" w:rsidRDefault="008B6920">
            <w:pPr>
              <w:spacing w:line="480" w:lineRule="exact"/>
              <w:rPr>
                <w:rFonts w:asciiTheme="minorEastAsia" w:eastAsiaTheme="minorEastAsia" w:hAnsiTheme="minorEastAsia" w:cs="宋体"/>
                <w:color w:val="000000" w:themeColor="text1"/>
                <w:sz w:val="24"/>
              </w:rPr>
            </w:pPr>
          </w:p>
        </w:tc>
        <w:tc>
          <w:tcPr>
            <w:tcW w:w="1746" w:type="dxa"/>
          </w:tcPr>
          <w:p w:rsidR="008B6920" w:rsidRDefault="008B6920">
            <w:pPr>
              <w:spacing w:line="480" w:lineRule="exact"/>
              <w:rPr>
                <w:rFonts w:asciiTheme="minorEastAsia" w:eastAsiaTheme="minorEastAsia" w:hAnsiTheme="minorEastAsia" w:cs="宋体"/>
                <w:color w:val="000000" w:themeColor="text1"/>
                <w:sz w:val="24"/>
              </w:rPr>
            </w:pPr>
          </w:p>
        </w:tc>
        <w:tc>
          <w:tcPr>
            <w:tcW w:w="2292" w:type="dxa"/>
          </w:tcPr>
          <w:p w:rsidR="008B6920" w:rsidRDefault="008B6920">
            <w:pPr>
              <w:spacing w:line="480" w:lineRule="exact"/>
              <w:rPr>
                <w:rFonts w:asciiTheme="minorEastAsia" w:eastAsiaTheme="minorEastAsia" w:hAnsiTheme="minorEastAsia" w:cs="宋体"/>
                <w:color w:val="000000" w:themeColor="text1"/>
                <w:sz w:val="24"/>
              </w:rPr>
            </w:pPr>
          </w:p>
        </w:tc>
        <w:tc>
          <w:tcPr>
            <w:tcW w:w="1811" w:type="dxa"/>
            <w:gridSpan w:val="2"/>
          </w:tcPr>
          <w:p w:rsidR="008B6920" w:rsidRDefault="008B6920">
            <w:pPr>
              <w:spacing w:line="480" w:lineRule="exact"/>
              <w:rPr>
                <w:rFonts w:asciiTheme="minorEastAsia" w:eastAsiaTheme="minorEastAsia" w:hAnsiTheme="minorEastAsia" w:cs="宋体"/>
                <w:color w:val="000000" w:themeColor="text1"/>
                <w:sz w:val="24"/>
              </w:rPr>
            </w:pPr>
          </w:p>
        </w:tc>
        <w:tc>
          <w:tcPr>
            <w:tcW w:w="1628" w:type="dxa"/>
            <w:gridSpan w:val="2"/>
          </w:tcPr>
          <w:p w:rsidR="008B6920" w:rsidRDefault="008B6920">
            <w:pPr>
              <w:spacing w:line="480" w:lineRule="exact"/>
              <w:rPr>
                <w:rFonts w:asciiTheme="minorEastAsia" w:eastAsiaTheme="minorEastAsia" w:hAnsiTheme="minorEastAsia" w:cs="宋体"/>
                <w:color w:val="000000" w:themeColor="text1"/>
                <w:sz w:val="24"/>
              </w:rPr>
            </w:pPr>
          </w:p>
        </w:tc>
      </w:tr>
      <w:tr w:rsidR="008B6920">
        <w:trPr>
          <w:trHeight w:val="580"/>
        </w:trPr>
        <w:tc>
          <w:tcPr>
            <w:tcW w:w="1809" w:type="dxa"/>
          </w:tcPr>
          <w:p w:rsidR="008B6920" w:rsidRDefault="008B6920">
            <w:pPr>
              <w:spacing w:line="480" w:lineRule="exact"/>
              <w:rPr>
                <w:rFonts w:asciiTheme="minorEastAsia" w:eastAsiaTheme="minorEastAsia" w:hAnsiTheme="minorEastAsia" w:cs="宋体"/>
                <w:color w:val="000000" w:themeColor="text1"/>
                <w:sz w:val="24"/>
              </w:rPr>
            </w:pPr>
          </w:p>
        </w:tc>
        <w:tc>
          <w:tcPr>
            <w:tcW w:w="1746" w:type="dxa"/>
          </w:tcPr>
          <w:p w:rsidR="008B6920" w:rsidRDefault="008B6920">
            <w:pPr>
              <w:spacing w:line="480" w:lineRule="exact"/>
              <w:rPr>
                <w:rFonts w:asciiTheme="minorEastAsia" w:eastAsiaTheme="minorEastAsia" w:hAnsiTheme="minorEastAsia" w:cs="宋体"/>
                <w:color w:val="000000" w:themeColor="text1"/>
                <w:sz w:val="24"/>
              </w:rPr>
            </w:pPr>
          </w:p>
        </w:tc>
        <w:tc>
          <w:tcPr>
            <w:tcW w:w="2292" w:type="dxa"/>
          </w:tcPr>
          <w:p w:rsidR="008B6920" w:rsidRDefault="008B6920">
            <w:pPr>
              <w:spacing w:line="480" w:lineRule="exact"/>
              <w:rPr>
                <w:rFonts w:asciiTheme="minorEastAsia" w:eastAsiaTheme="minorEastAsia" w:hAnsiTheme="minorEastAsia" w:cs="宋体"/>
                <w:color w:val="000000" w:themeColor="text1"/>
                <w:sz w:val="24"/>
              </w:rPr>
            </w:pPr>
          </w:p>
        </w:tc>
        <w:tc>
          <w:tcPr>
            <w:tcW w:w="1811" w:type="dxa"/>
            <w:gridSpan w:val="2"/>
          </w:tcPr>
          <w:p w:rsidR="008B6920" w:rsidRDefault="008B6920">
            <w:pPr>
              <w:spacing w:line="480" w:lineRule="exact"/>
              <w:rPr>
                <w:rFonts w:asciiTheme="minorEastAsia" w:eastAsiaTheme="minorEastAsia" w:hAnsiTheme="minorEastAsia" w:cs="宋体"/>
                <w:color w:val="000000" w:themeColor="text1"/>
                <w:sz w:val="24"/>
              </w:rPr>
            </w:pPr>
          </w:p>
        </w:tc>
        <w:tc>
          <w:tcPr>
            <w:tcW w:w="1628" w:type="dxa"/>
            <w:gridSpan w:val="2"/>
          </w:tcPr>
          <w:p w:rsidR="008B6920" w:rsidRDefault="008B6920">
            <w:pPr>
              <w:spacing w:line="480" w:lineRule="exact"/>
              <w:rPr>
                <w:rFonts w:asciiTheme="minorEastAsia" w:eastAsiaTheme="minorEastAsia" w:hAnsiTheme="minorEastAsia" w:cs="宋体"/>
                <w:color w:val="000000" w:themeColor="text1"/>
                <w:sz w:val="24"/>
              </w:rPr>
            </w:pPr>
          </w:p>
        </w:tc>
      </w:tr>
    </w:tbl>
    <w:p w:rsidR="008B6920" w:rsidRDefault="0089626C">
      <w:pP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 w:val="24"/>
        </w:rPr>
        <w:t>说明：以上项目必须提供复印件，并提交原件效验(如不够写，可添页)。</w:t>
      </w:r>
    </w:p>
    <w:p w:rsidR="008B6920" w:rsidRDefault="008B6920">
      <w:pPr>
        <w:rPr>
          <w:rFonts w:asciiTheme="minorEastAsia" w:eastAsiaTheme="minorEastAsia" w:hAnsiTheme="minorEastAsia"/>
          <w:color w:val="000000" w:themeColor="text1"/>
        </w:rPr>
      </w:pPr>
    </w:p>
    <w:p w:rsidR="008B6920" w:rsidRDefault="0089626C">
      <w:pPr>
        <w:spacing w:line="480" w:lineRule="exact"/>
        <w:ind w:firstLineChars="1950" w:firstLine="46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投标单位(盖章)：</w:t>
      </w:r>
    </w:p>
    <w:p w:rsidR="008B6920" w:rsidRDefault="0089626C">
      <w:pPr>
        <w:spacing w:line="480" w:lineRule="exact"/>
        <w:ind w:firstLineChars="1950" w:firstLine="46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法人代表(签名)：</w:t>
      </w:r>
    </w:p>
    <w:p w:rsidR="008B6920" w:rsidRDefault="0089626C">
      <w:pPr>
        <w:ind w:firstLineChars="2200" w:firstLine="5280"/>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 w:val="24"/>
        </w:rPr>
        <w:t>日   期：</w:t>
      </w:r>
    </w:p>
    <w:p w:rsidR="008B6920" w:rsidRDefault="0089626C">
      <w:pPr>
        <w:spacing w:line="480" w:lineRule="exact"/>
        <w:jc w:val="left"/>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lastRenderedPageBreak/>
        <w:t>附件6</w:t>
      </w:r>
    </w:p>
    <w:p w:rsidR="008B6920" w:rsidRDefault="0089626C">
      <w:pPr>
        <w:spacing w:line="480" w:lineRule="exact"/>
        <w:jc w:val="center"/>
        <w:rPr>
          <w:rFonts w:asciiTheme="minorEastAsia" w:eastAsiaTheme="minorEastAsia" w:hAnsiTheme="minorEastAsia" w:cs="宋体"/>
          <w:b/>
          <w:color w:val="000000" w:themeColor="text1"/>
          <w:sz w:val="32"/>
          <w:szCs w:val="32"/>
        </w:rPr>
      </w:pPr>
      <w:r>
        <w:rPr>
          <w:rFonts w:asciiTheme="minorEastAsia" w:eastAsiaTheme="minorEastAsia" w:hAnsiTheme="minorEastAsia" w:cs="宋体" w:hint="eastAsia"/>
          <w:b/>
          <w:color w:val="000000" w:themeColor="text1"/>
          <w:sz w:val="32"/>
          <w:szCs w:val="32"/>
        </w:rPr>
        <w:t>托管期内设备准备投入清单</w:t>
      </w:r>
    </w:p>
    <w:p w:rsidR="008B6920" w:rsidRDefault="008B6920">
      <w:pPr>
        <w:spacing w:line="480" w:lineRule="exact"/>
        <w:jc w:val="center"/>
        <w:rPr>
          <w:rFonts w:asciiTheme="minorEastAsia" w:eastAsiaTheme="minorEastAsia" w:hAnsiTheme="minorEastAsia" w:cs="宋体"/>
          <w:b/>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2769"/>
        <w:gridCol w:w="1307"/>
        <w:gridCol w:w="1027"/>
        <w:gridCol w:w="1073"/>
        <w:gridCol w:w="1118"/>
        <w:gridCol w:w="1163"/>
      </w:tblGrid>
      <w:tr w:rsidR="008B6920">
        <w:tc>
          <w:tcPr>
            <w:tcW w:w="829" w:type="dxa"/>
          </w:tcPr>
          <w:p w:rsidR="008B6920" w:rsidRDefault="0089626C">
            <w:pPr>
              <w:spacing w:line="480" w:lineRule="exact"/>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序号</w:t>
            </w:r>
          </w:p>
        </w:tc>
        <w:tc>
          <w:tcPr>
            <w:tcW w:w="2769" w:type="dxa"/>
          </w:tcPr>
          <w:p w:rsidR="008B6920" w:rsidRDefault="0089626C">
            <w:pPr>
              <w:spacing w:line="480" w:lineRule="exact"/>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设备名称</w:t>
            </w:r>
          </w:p>
        </w:tc>
        <w:tc>
          <w:tcPr>
            <w:tcW w:w="1307" w:type="dxa"/>
          </w:tcPr>
          <w:p w:rsidR="008B6920" w:rsidRDefault="0089626C">
            <w:pPr>
              <w:spacing w:line="480" w:lineRule="exact"/>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规格</w:t>
            </w:r>
          </w:p>
        </w:tc>
        <w:tc>
          <w:tcPr>
            <w:tcW w:w="1027" w:type="dxa"/>
          </w:tcPr>
          <w:p w:rsidR="008B6920" w:rsidRDefault="0089626C">
            <w:pPr>
              <w:spacing w:line="480" w:lineRule="exact"/>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数量</w:t>
            </w:r>
          </w:p>
        </w:tc>
        <w:tc>
          <w:tcPr>
            <w:tcW w:w="1073" w:type="dxa"/>
          </w:tcPr>
          <w:p w:rsidR="008B6920" w:rsidRDefault="0089626C">
            <w:pPr>
              <w:spacing w:line="480" w:lineRule="exact"/>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单位</w:t>
            </w:r>
          </w:p>
        </w:tc>
        <w:tc>
          <w:tcPr>
            <w:tcW w:w="1118" w:type="dxa"/>
          </w:tcPr>
          <w:p w:rsidR="008B6920" w:rsidRDefault="0089626C">
            <w:pPr>
              <w:spacing w:line="480" w:lineRule="exact"/>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金额</w:t>
            </w:r>
          </w:p>
        </w:tc>
        <w:tc>
          <w:tcPr>
            <w:tcW w:w="1163" w:type="dxa"/>
          </w:tcPr>
          <w:p w:rsidR="008B6920" w:rsidRDefault="0089626C">
            <w:pPr>
              <w:spacing w:line="480" w:lineRule="exact"/>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备注</w:t>
            </w:r>
          </w:p>
        </w:tc>
      </w:tr>
      <w:tr w:rsidR="008B6920">
        <w:tc>
          <w:tcPr>
            <w:tcW w:w="829" w:type="dxa"/>
          </w:tcPr>
          <w:p w:rsidR="008B6920" w:rsidRDefault="008B6920">
            <w:pPr>
              <w:spacing w:line="480" w:lineRule="exact"/>
              <w:rPr>
                <w:rFonts w:asciiTheme="minorEastAsia" w:eastAsiaTheme="minorEastAsia" w:hAnsiTheme="minorEastAsia" w:cs="宋体"/>
                <w:color w:val="000000" w:themeColor="text1"/>
                <w:sz w:val="24"/>
              </w:rPr>
            </w:pPr>
          </w:p>
        </w:tc>
        <w:tc>
          <w:tcPr>
            <w:tcW w:w="2769" w:type="dxa"/>
          </w:tcPr>
          <w:p w:rsidR="008B6920" w:rsidRDefault="008B6920">
            <w:pPr>
              <w:spacing w:line="480" w:lineRule="exact"/>
              <w:rPr>
                <w:rFonts w:asciiTheme="minorEastAsia" w:eastAsiaTheme="minorEastAsia" w:hAnsiTheme="minorEastAsia" w:cs="宋体"/>
                <w:color w:val="000000" w:themeColor="text1"/>
                <w:sz w:val="24"/>
              </w:rPr>
            </w:pPr>
          </w:p>
        </w:tc>
        <w:tc>
          <w:tcPr>
            <w:tcW w:w="1307" w:type="dxa"/>
          </w:tcPr>
          <w:p w:rsidR="008B6920" w:rsidRDefault="008B6920">
            <w:pPr>
              <w:spacing w:line="480" w:lineRule="exact"/>
              <w:rPr>
                <w:rFonts w:asciiTheme="minorEastAsia" w:eastAsiaTheme="minorEastAsia" w:hAnsiTheme="minorEastAsia" w:cs="宋体"/>
                <w:color w:val="000000" w:themeColor="text1"/>
                <w:sz w:val="24"/>
              </w:rPr>
            </w:pPr>
          </w:p>
        </w:tc>
        <w:tc>
          <w:tcPr>
            <w:tcW w:w="1027" w:type="dxa"/>
          </w:tcPr>
          <w:p w:rsidR="008B6920" w:rsidRDefault="008B6920">
            <w:pPr>
              <w:spacing w:line="480" w:lineRule="exact"/>
              <w:rPr>
                <w:rFonts w:asciiTheme="minorEastAsia" w:eastAsiaTheme="minorEastAsia" w:hAnsiTheme="minorEastAsia" w:cs="宋体"/>
                <w:color w:val="000000" w:themeColor="text1"/>
                <w:sz w:val="24"/>
              </w:rPr>
            </w:pPr>
          </w:p>
        </w:tc>
        <w:tc>
          <w:tcPr>
            <w:tcW w:w="1073" w:type="dxa"/>
          </w:tcPr>
          <w:p w:rsidR="008B6920" w:rsidRDefault="008B6920">
            <w:pPr>
              <w:spacing w:line="480" w:lineRule="exact"/>
              <w:rPr>
                <w:rFonts w:asciiTheme="minorEastAsia" w:eastAsiaTheme="minorEastAsia" w:hAnsiTheme="minorEastAsia" w:cs="宋体"/>
                <w:color w:val="000000" w:themeColor="text1"/>
                <w:sz w:val="24"/>
              </w:rPr>
            </w:pPr>
          </w:p>
        </w:tc>
        <w:tc>
          <w:tcPr>
            <w:tcW w:w="1118" w:type="dxa"/>
          </w:tcPr>
          <w:p w:rsidR="008B6920" w:rsidRDefault="008B6920">
            <w:pPr>
              <w:spacing w:line="480" w:lineRule="exact"/>
              <w:rPr>
                <w:rFonts w:asciiTheme="minorEastAsia" w:eastAsiaTheme="minorEastAsia" w:hAnsiTheme="minorEastAsia" w:cs="宋体"/>
                <w:color w:val="000000" w:themeColor="text1"/>
                <w:sz w:val="24"/>
              </w:rPr>
            </w:pPr>
          </w:p>
        </w:tc>
        <w:tc>
          <w:tcPr>
            <w:tcW w:w="1163" w:type="dxa"/>
          </w:tcPr>
          <w:p w:rsidR="008B6920" w:rsidRDefault="008B6920">
            <w:pPr>
              <w:spacing w:line="480" w:lineRule="exact"/>
              <w:rPr>
                <w:rFonts w:asciiTheme="minorEastAsia" w:eastAsiaTheme="minorEastAsia" w:hAnsiTheme="minorEastAsia" w:cs="宋体"/>
                <w:color w:val="000000" w:themeColor="text1"/>
                <w:sz w:val="24"/>
              </w:rPr>
            </w:pPr>
          </w:p>
        </w:tc>
      </w:tr>
      <w:tr w:rsidR="008B6920">
        <w:tc>
          <w:tcPr>
            <w:tcW w:w="829" w:type="dxa"/>
          </w:tcPr>
          <w:p w:rsidR="008B6920" w:rsidRDefault="008B6920">
            <w:pPr>
              <w:spacing w:line="480" w:lineRule="exact"/>
              <w:rPr>
                <w:rFonts w:asciiTheme="minorEastAsia" w:eastAsiaTheme="minorEastAsia" w:hAnsiTheme="minorEastAsia" w:cs="宋体"/>
                <w:color w:val="000000" w:themeColor="text1"/>
                <w:sz w:val="24"/>
              </w:rPr>
            </w:pPr>
          </w:p>
        </w:tc>
        <w:tc>
          <w:tcPr>
            <w:tcW w:w="2769" w:type="dxa"/>
          </w:tcPr>
          <w:p w:rsidR="008B6920" w:rsidRDefault="008B6920">
            <w:pPr>
              <w:spacing w:line="480" w:lineRule="exact"/>
              <w:rPr>
                <w:rFonts w:asciiTheme="minorEastAsia" w:eastAsiaTheme="minorEastAsia" w:hAnsiTheme="minorEastAsia" w:cs="宋体"/>
                <w:color w:val="000000" w:themeColor="text1"/>
                <w:sz w:val="24"/>
              </w:rPr>
            </w:pPr>
          </w:p>
        </w:tc>
        <w:tc>
          <w:tcPr>
            <w:tcW w:w="1307" w:type="dxa"/>
          </w:tcPr>
          <w:p w:rsidR="008B6920" w:rsidRDefault="008B6920">
            <w:pPr>
              <w:spacing w:line="480" w:lineRule="exact"/>
              <w:rPr>
                <w:rFonts w:asciiTheme="minorEastAsia" w:eastAsiaTheme="minorEastAsia" w:hAnsiTheme="minorEastAsia" w:cs="宋体"/>
                <w:color w:val="000000" w:themeColor="text1"/>
                <w:sz w:val="24"/>
              </w:rPr>
            </w:pPr>
          </w:p>
        </w:tc>
        <w:tc>
          <w:tcPr>
            <w:tcW w:w="1027" w:type="dxa"/>
          </w:tcPr>
          <w:p w:rsidR="008B6920" w:rsidRDefault="008B6920">
            <w:pPr>
              <w:spacing w:line="480" w:lineRule="exact"/>
              <w:rPr>
                <w:rFonts w:asciiTheme="minorEastAsia" w:eastAsiaTheme="minorEastAsia" w:hAnsiTheme="minorEastAsia" w:cs="宋体"/>
                <w:color w:val="000000" w:themeColor="text1"/>
                <w:sz w:val="24"/>
              </w:rPr>
            </w:pPr>
          </w:p>
        </w:tc>
        <w:tc>
          <w:tcPr>
            <w:tcW w:w="1073" w:type="dxa"/>
          </w:tcPr>
          <w:p w:rsidR="008B6920" w:rsidRDefault="008B6920">
            <w:pPr>
              <w:spacing w:line="480" w:lineRule="exact"/>
              <w:rPr>
                <w:rFonts w:asciiTheme="minorEastAsia" w:eastAsiaTheme="minorEastAsia" w:hAnsiTheme="minorEastAsia" w:cs="宋体"/>
                <w:color w:val="000000" w:themeColor="text1"/>
                <w:sz w:val="24"/>
              </w:rPr>
            </w:pPr>
          </w:p>
        </w:tc>
        <w:tc>
          <w:tcPr>
            <w:tcW w:w="1118" w:type="dxa"/>
          </w:tcPr>
          <w:p w:rsidR="008B6920" w:rsidRDefault="008B6920">
            <w:pPr>
              <w:spacing w:line="480" w:lineRule="exact"/>
              <w:rPr>
                <w:rFonts w:asciiTheme="minorEastAsia" w:eastAsiaTheme="minorEastAsia" w:hAnsiTheme="minorEastAsia" w:cs="宋体"/>
                <w:color w:val="000000" w:themeColor="text1"/>
                <w:sz w:val="24"/>
              </w:rPr>
            </w:pPr>
          </w:p>
        </w:tc>
        <w:tc>
          <w:tcPr>
            <w:tcW w:w="1163" w:type="dxa"/>
          </w:tcPr>
          <w:p w:rsidR="008B6920" w:rsidRDefault="008B6920">
            <w:pPr>
              <w:spacing w:line="480" w:lineRule="exact"/>
              <w:rPr>
                <w:rFonts w:asciiTheme="minorEastAsia" w:eastAsiaTheme="minorEastAsia" w:hAnsiTheme="minorEastAsia" w:cs="宋体"/>
                <w:color w:val="000000" w:themeColor="text1"/>
                <w:sz w:val="24"/>
              </w:rPr>
            </w:pPr>
          </w:p>
        </w:tc>
      </w:tr>
      <w:tr w:rsidR="008B6920">
        <w:tc>
          <w:tcPr>
            <w:tcW w:w="829" w:type="dxa"/>
          </w:tcPr>
          <w:p w:rsidR="008B6920" w:rsidRDefault="008B6920">
            <w:pPr>
              <w:spacing w:line="480" w:lineRule="exact"/>
              <w:rPr>
                <w:rFonts w:asciiTheme="minorEastAsia" w:eastAsiaTheme="minorEastAsia" w:hAnsiTheme="minorEastAsia" w:cs="宋体"/>
                <w:color w:val="000000" w:themeColor="text1"/>
                <w:sz w:val="24"/>
              </w:rPr>
            </w:pPr>
          </w:p>
        </w:tc>
        <w:tc>
          <w:tcPr>
            <w:tcW w:w="2769" w:type="dxa"/>
          </w:tcPr>
          <w:p w:rsidR="008B6920" w:rsidRDefault="008B6920">
            <w:pPr>
              <w:spacing w:line="480" w:lineRule="exact"/>
              <w:rPr>
                <w:rFonts w:asciiTheme="minorEastAsia" w:eastAsiaTheme="minorEastAsia" w:hAnsiTheme="minorEastAsia" w:cs="宋体"/>
                <w:color w:val="000000" w:themeColor="text1"/>
                <w:sz w:val="24"/>
              </w:rPr>
            </w:pPr>
          </w:p>
        </w:tc>
        <w:tc>
          <w:tcPr>
            <w:tcW w:w="1307" w:type="dxa"/>
          </w:tcPr>
          <w:p w:rsidR="008B6920" w:rsidRDefault="008B6920">
            <w:pPr>
              <w:spacing w:line="480" w:lineRule="exact"/>
              <w:rPr>
                <w:rFonts w:asciiTheme="minorEastAsia" w:eastAsiaTheme="minorEastAsia" w:hAnsiTheme="minorEastAsia" w:cs="宋体"/>
                <w:color w:val="000000" w:themeColor="text1"/>
                <w:sz w:val="24"/>
              </w:rPr>
            </w:pPr>
          </w:p>
        </w:tc>
        <w:tc>
          <w:tcPr>
            <w:tcW w:w="1027" w:type="dxa"/>
          </w:tcPr>
          <w:p w:rsidR="008B6920" w:rsidRDefault="008B6920">
            <w:pPr>
              <w:spacing w:line="480" w:lineRule="exact"/>
              <w:rPr>
                <w:rFonts w:asciiTheme="minorEastAsia" w:eastAsiaTheme="minorEastAsia" w:hAnsiTheme="minorEastAsia" w:cs="宋体"/>
                <w:color w:val="000000" w:themeColor="text1"/>
                <w:sz w:val="24"/>
              </w:rPr>
            </w:pPr>
          </w:p>
        </w:tc>
        <w:tc>
          <w:tcPr>
            <w:tcW w:w="1073" w:type="dxa"/>
          </w:tcPr>
          <w:p w:rsidR="008B6920" w:rsidRDefault="008B6920">
            <w:pPr>
              <w:spacing w:line="480" w:lineRule="exact"/>
              <w:rPr>
                <w:rFonts w:asciiTheme="minorEastAsia" w:eastAsiaTheme="minorEastAsia" w:hAnsiTheme="minorEastAsia" w:cs="宋体"/>
                <w:color w:val="000000" w:themeColor="text1"/>
                <w:sz w:val="24"/>
              </w:rPr>
            </w:pPr>
          </w:p>
        </w:tc>
        <w:tc>
          <w:tcPr>
            <w:tcW w:w="1118" w:type="dxa"/>
          </w:tcPr>
          <w:p w:rsidR="008B6920" w:rsidRDefault="008B6920">
            <w:pPr>
              <w:spacing w:line="480" w:lineRule="exact"/>
              <w:rPr>
                <w:rFonts w:asciiTheme="minorEastAsia" w:eastAsiaTheme="minorEastAsia" w:hAnsiTheme="minorEastAsia" w:cs="宋体"/>
                <w:color w:val="000000" w:themeColor="text1"/>
                <w:sz w:val="24"/>
              </w:rPr>
            </w:pPr>
          </w:p>
        </w:tc>
        <w:tc>
          <w:tcPr>
            <w:tcW w:w="1163" w:type="dxa"/>
          </w:tcPr>
          <w:p w:rsidR="008B6920" w:rsidRDefault="008B6920">
            <w:pPr>
              <w:spacing w:line="480" w:lineRule="exact"/>
              <w:rPr>
                <w:rFonts w:asciiTheme="minorEastAsia" w:eastAsiaTheme="minorEastAsia" w:hAnsiTheme="minorEastAsia" w:cs="宋体"/>
                <w:color w:val="000000" w:themeColor="text1"/>
                <w:sz w:val="24"/>
              </w:rPr>
            </w:pPr>
          </w:p>
        </w:tc>
      </w:tr>
      <w:tr w:rsidR="008B6920">
        <w:tc>
          <w:tcPr>
            <w:tcW w:w="829" w:type="dxa"/>
          </w:tcPr>
          <w:p w:rsidR="008B6920" w:rsidRDefault="008B6920">
            <w:pPr>
              <w:spacing w:line="480" w:lineRule="exact"/>
              <w:rPr>
                <w:rFonts w:asciiTheme="minorEastAsia" w:eastAsiaTheme="minorEastAsia" w:hAnsiTheme="minorEastAsia" w:cs="宋体"/>
                <w:color w:val="000000" w:themeColor="text1"/>
                <w:sz w:val="24"/>
              </w:rPr>
            </w:pPr>
          </w:p>
        </w:tc>
        <w:tc>
          <w:tcPr>
            <w:tcW w:w="2769" w:type="dxa"/>
          </w:tcPr>
          <w:p w:rsidR="008B6920" w:rsidRDefault="008B6920">
            <w:pPr>
              <w:spacing w:line="480" w:lineRule="exact"/>
              <w:rPr>
                <w:rFonts w:asciiTheme="minorEastAsia" w:eastAsiaTheme="minorEastAsia" w:hAnsiTheme="minorEastAsia" w:cs="宋体"/>
                <w:color w:val="000000" w:themeColor="text1"/>
                <w:sz w:val="24"/>
              </w:rPr>
            </w:pPr>
          </w:p>
        </w:tc>
        <w:tc>
          <w:tcPr>
            <w:tcW w:w="1307" w:type="dxa"/>
          </w:tcPr>
          <w:p w:rsidR="008B6920" w:rsidRDefault="008B6920">
            <w:pPr>
              <w:spacing w:line="480" w:lineRule="exact"/>
              <w:rPr>
                <w:rFonts w:asciiTheme="minorEastAsia" w:eastAsiaTheme="minorEastAsia" w:hAnsiTheme="minorEastAsia" w:cs="宋体"/>
                <w:color w:val="000000" w:themeColor="text1"/>
                <w:sz w:val="24"/>
              </w:rPr>
            </w:pPr>
          </w:p>
        </w:tc>
        <w:tc>
          <w:tcPr>
            <w:tcW w:w="1027" w:type="dxa"/>
          </w:tcPr>
          <w:p w:rsidR="008B6920" w:rsidRDefault="008B6920">
            <w:pPr>
              <w:spacing w:line="480" w:lineRule="exact"/>
              <w:rPr>
                <w:rFonts w:asciiTheme="minorEastAsia" w:eastAsiaTheme="minorEastAsia" w:hAnsiTheme="minorEastAsia" w:cs="宋体"/>
                <w:color w:val="000000" w:themeColor="text1"/>
                <w:sz w:val="24"/>
              </w:rPr>
            </w:pPr>
          </w:p>
        </w:tc>
        <w:tc>
          <w:tcPr>
            <w:tcW w:w="1073" w:type="dxa"/>
          </w:tcPr>
          <w:p w:rsidR="008B6920" w:rsidRDefault="008B6920">
            <w:pPr>
              <w:spacing w:line="480" w:lineRule="exact"/>
              <w:rPr>
                <w:rFonts w:asciiTheme="minorEastAsia" w:eastAsiaTheme="minorEastAsia" w:hAnsiTheme="minorEastAsia" w:cs="宋体"/>
                <w:color w:val="000000" w:themeColor="text1"/>
                <w:sz w:val="24"/>
              </w:rPr>
            </w:pPr>
          </w:p>
        </w:tc>
        <w:tc>
          <w:tcPr>
            <w:tcW w:w="1118" w:type="dxa"/>
          </w:tcPr>
          <w:p w:rsidR="008B6920" w:rsidRDefault="008B6920">
            <w:pPr>
              <w:spacing w:line="480" w:lineRule="exact"/>
              <w:rPr>
                <w:rFonts w:asciiTheme="minorEastAsia" w:eastAsiaTheme="minorEastAsia" w:hAnsiTheme="minorEastAsia" w:cs="宋体"/>
                <w:color w:val="000000" w:themeColor="text1"/>
                <w:sz w:val="24"/>
              </w:rPr>
            </w:pPr>
          </w:p>
        </w:tc>
        <w:tc>
          <w:tcPr>
            <w:tcW w:w="1163" w:type="dxa"/>
          </w:tcPr>
          <w:p w:rsidR="008B6920" w:rsidRDefault="008B6920">
            <w:pPr>
              <w:spacing w:line="480" w:lineRule="exact"/>
              <w:rPr>
                <w:rFonts w:asciiTheme="minorEastAsia" w:eastAsiaTheme="minorEastAsia" w:hAnsiTheme="minorEastAsia" w:cs="宋体"/>
                <w:color w:val="000000" w:themeColor="text1"/>
                <w:sz w:val="24"/>
              </w:rPr>
            </w:pPr>
          </w:p>
        </w:tc>
      </w:tr>
      <w:tr w:rsidR="008B6920">
        <w:tc>
          <w:tcPr>
            <w:tcW w:w="829" w:type="dxa"/>
          </w:tcPr>
          <w:p w:rsidR="008B6920" w:rsidRDefault="008B6920">
            <w:pPr>
              <w:spacing w:line="480" w:lineRule="exact"/>
              <w:rPr>
                <w:rFonts w:asciiTheme="minorEastAsia" w:eastAsiaTheme="minorEastAsia" w:hAnsiTheme="minorEastAsia" w:cs="宋体"/>
                <w:color w:val="000000" w:themeColor="text1"/>
                <w:sz w:val="24"/>
              </w:rPr>
            </w:pPr>
          </w:p>
        </w:tc>
        <w:tc>
          <w:tcPr>
            <w:tcW w:w="2769" w:type="dxa"/>
          </w:tcPr>
          <w:p w:rsidR="008B6920" w:rsidRDefault="008B6920">
            <w:pPr>
              <w:spacing w:line="480" w:lineRule="exact"/>
              <w:rPr>
                <w:rFonts w:asciiTheme="minorEastAsia" w:eastAsiaTheme="minorEastAsia" w:hAnsiTheme="minorEastAsia" w:cs="宋体"/>
                <w:color w:val="000000" w:themeColor="text1"/>
                <w:sz w:val="24"/>
              </w:rPr>
            </w:pPr>
          </w:p>
        </w:tc>
        <w:tc>
          <w:tcPr>
            <w:tcW w:w="1307" w:type="dxa"/>
          </w:tcPr>
          <w:p w:rsidR="008B6920" w:rsidRDefault="008B6920">
            <w:pPr>
              <w:spacing w:line="480" w:lineRule="exact"/>
              <w:rPr>
                <w:rFonts w:asciiTheme="minorEastAsia" w:eastAsiaTheme="minorEastAsia" w:hAnsiTheme="minorEastAsia" w:cs="宋体"/>
                <w:color w:val="000000" w:themeColor="text1"/>
                <w:sz w:val="24"/>
              </w:rPr>
            </w:pPr>
          </w:p>
        </w:tc>
        <w:tc>
          <w:tcPr>
            <w:tcW w:w="1027" w:type="dxa"/>
          </w:tcPr>
          <w:p w:rsidR="008B6920" w:rsidRDefault="008B6920">
            <w:pPr>
              <w:spacing w:line="480" w:lineRule="exact"/>
              <w:rPr>
                <w:rFonts w:asciiTheme="minorEastAsia" w:eastAsiaTheme="minorEastAsia" w:hAnsiTheme="minorEastAsia" w:cs="宋体"/>
                <w:color w:val="000000" w:themeColor="text1"/>
                <w:sz w:val="24"/>
              </w:rPr>
            </w:pPr>
          </w:p>
        </w:tc>
        <w:tc>
          <w:tcPr>
            <w:tcW w:w="1073" w:type="dxa"/>
          </w:tcPr>
          <w:p w:rsidR="008B6920" w:rsidRDefault="008B6920">
            <w:pPr>
              <w:spacing w:line="480" w:lineRule="exact"/>
              <w:rPr>
                <w:rFonts w:asciiTheme="minorEastAsia" w:eastAsiaTheme="minorEastAsia" w:hAnsiTheme="minorEastAsia" w:cs="宋体"/>
                <w:color w:val="000000" w:themeColor="text1"/>
                <w:sz w:val="24"/>
              </w:rPr>
            </w:pPr>
          </w:p>
        </w:tc>
        <w:tc>
          <w:tcPr>
            <w:tcW w:w="1118" w:type="dxa"/>
          </w:tcPr>
          <w:p w:rsidR="008B6920" w:rsidRDefault="008B6920">
            <w:pPr>
              <w:spacing w:line="480" w:lineRule="exact"/>
              <w:rPr>
                <w:rFonts w:asciiTheme="minorEastAsia" w:eastAsiaTheme="minorEastAsia" w:hAnsiTheme="minorEastAsia" w:cs="宋体"/>
                <w:color w:val="000000" w:themeColor="text1"/>
                <w:sz w:val="24"/>
              </w:rPr>
            </w:pPr>
          </w:p>
        </w:tc>
        <w:tc>
          <w:tcPr>
            <w:tcW w:w="1163" w:type="dxa"/>
          </w:tcPr>
          <w:p w:rsidR="008B6920" w:rsidRDefault="008B6920">
            <w:pPr>
              <w:spacing w:line="480" w:lineRule="exact"/>
              <w:rPr>
                <w:rFonts w:asciiTheme="minorEastAsia" w:eastAsiaTheme="minorEastAsia" w:hAnsiTheme="minorEastAsia" w:cs="宋体"/>
                <w:color w:val="000000" w:themeColor="text1"/>
                <w:sz w:val="24"/>
              </w:rPr>
            </w:pPr>
          </w:p>
        </w:tc>
      </w:tr>
      <w:tr w:rsidR="008B6920">
        <w:tc>
          <w:tcPr>
            <w:tcW w:w="829" w:type="dxa"/>
          </w:tcPr>
          <w:p w:rsidR="008B6920" w:rsidRDefault="008B6920">
            <w:pPr>
              <w:spacing w:line="480" w:lineRule="exact"/>
              <w:rPr>
                <w:rFonts w:asciiTheme="minorEastAsia" w:eastAsiaTheme="minorEastAsia" w:hAnsiTheme="minorEastAsia" w:cs="宋体"/>
                <w:color w:val="000000" w:themeColor="text1"/>
                <w:sz w:val="24"/>
              </w:rPr>
            </w:pPr>
          </w:p>
        </w:tc>
        <w:tc>
          <w:tcPr>
            <w:tcW w:w="2769" w:type="dxa"/>
          </w:tcPr>
          <w:p w:rsidR="008B6920" w:rsidRDefault="008B6920">
            <w:pPr>
              <w:spacing w:line="480" w:lineRule="exact"/>
              <w:rPr>
                <w:rFonts w:asciiTheme="minorEastAsia" w:eastAsiaTheme="minorEastAsia" w:hAnsiTheme="minorEastAsia" w:cs="宋体"/>
                <w:color w:val="000000" w:themeColor="text1"/>
                <w:sz w:val="24"/>
              </w:rPr>
            </w:pPr>
          </w:p>
        </w:tc>
        <w:tc>
          <w:tcPr>
            <w:tcW w:w="1307" w:type="dxa"/>
          </w:tcPr>
          <w:p w:rsidR="008B6920" w:rsidRDefault="008B6920">
            <w:pPr>
              <w:spacing w:line="480" w:lineRule="exact"/>
              <w:rPr>
                <w:rFonts w:asciiTheme="minorEastAsia" w:eastAsiaTheme="minorEastAsia" w:hAnsiTheme="minorEastAsia" w:cs="宋体"/>
                <w:color w:val="000000" w:themeColor="text1"/>
                <w:sz w:val="24"/>
              </w:rPr>
            </w:pPr>
          </w:p>
        </w:tc>
        <w:tc>
          <w:tcPr>
            <w:tcW w:w="1027" w:type="dxa"/>
          </w:tcPr>
          <w:p w:rsidR="008B6920" w:rsidRDefault="008B6920">
            <w:pPr>
              <w:spacing w:line="480" w:lineRule="exact"/>
              <w:rPr>
                <w:rFonts w:asciiTheme="minorEastAsia" w:eastAsiaTheme="minorEastAsia" w:hAnsiTheme="minorEastAsia" w:cs="宋体"/>
                <w:color w:val="000000" w:themeColor="text1"/>
                <w:sz w:val="24"/>
              </w:rPr>
            </w:pPr>
          </w:p>
        </w:tc>
        <w:tc>
          <w:tcPr>
            <w:tcW w:w="1073" w:type="dxa"/>
          </w:tcPr>
          <w:p w:rsidR="008B6920" w:rsidRDefault="008B6920">
            <w:pPr>
              <w:spacing w:line="480" w:lineRule="exact"/>
              <w:rPr>
                <w:rFonts w:asciiTheme="minorEastAsia" w:eastAsiaTheme="minorEastAsia" w:hAnsiTheme="minorEastAsia" w:cs="宋体"/>
                <w:color w:val="000000" w:themeColor="text1"/>
                <w:sz w:val="24"/>
              </w:rPr>
            </w:pPr>
          </w:p>
        </w:tc>
        <w:tc>
          <w:tcPr>
            <w:tcW w:w="1118" w:type="dxa"/>
          </w:tcPr>
          <w:p w:rsidR="008B6920" w:rsidRDefault="008B6920">
            <w:pPr>
              <w:spacing w:line="480" w:lineRule="exact"/>
              <w:rPr>
                <w:rFonts w:asciiTheme="minorEastAsia" w:eastAsiaTheme="minorEastAsia" w:hAnsiTheme="minorEastAsia" w:cs="宋体"/>
                <w:color w:val="000000" w:themeColor="text1"/>
                <w:sz w:val="24"/>
              </w:rPr>
            </w:pPr>
          </w:p>
        </w:tc>
        <w:tc>
          <w:tcPr>
            <w:tcW w:w="1163" w:type="dxa"/>
          </w:tcPr>
          <w:p w:rsidR="008B6920" w:rsidRDefault="008B6920">
            <w:pPr>
              <w:spacing w:line="480" w:lineRule="exact"/>
              <w:rPr>
                <w:rFonts w:asciiTheme="minorEastAsia" w:eastAsiaTheme="minorEastAsia" w:hAnsiTheme="minorEastAsia" w:cs="宋体"/>
                <w:color w:val="000000" w:themeColor="text1"/>
                <w:sz w:val="24"/>
              </w:rPr>
            </w:pPr>
          </w:p>
        </w:tc>
      </w:tr>
      <w:tr w:rsidR="008B6920">
        <w:tc>
          <w:tcPr>
            <w:tcW w:w="829" w:type="dxa"/>
          </w:tcPr>
          <w:p w:rsidR="008B6920" w:rsidRDefault="008B6920">
            <w:pPr>
              <w:spacing w:line="480" w:lineRule="exact"/>
              <w:rPr>
                <w:rFonts w:asciiTheme="minorEastAsia" w:eastAsiaTheme="minorEastAsia" w:hAnsiTheme="minorEastAsia" w:cs="宋体"/>
                <w:color w:val="000000" w:themeColor="text1"/>
                <w:sz w:val="24"/>
              </w:rPr>
            </w:pPr>
          </w:p>
        </w:tc>
        <w:tc>
          <w:tcPr>
            <w:tcW w:w="2769" w:type="dxa"/>
          </w:tcPr>
          <w:p w:rsidR="008B6920" w:rsidRDefault="008B6920">
            <w:pPr>
              <w:spacing w:line="480" w:lineRule="exact"/>
              <w:rPr>
                <w:rFonts w:asciiTheme="minorEastAsia" w:eastAsiaTheme="minorEastAsia" w:hAnsiTheme="minorEastAsia" w:cs="宋体"/>
                <w:color w:val="000000" w:themeColor="text1"/>
                <w:sz w:val="24"/>
              </w:rPr>
            </w:pPr>
          </w:p>
        </w:tc>
        <w:tc>
          <w:tcPr>
            <w:tcW w:w="1307" w:type="dxa"/>
          </w:tcPr>
          <w:p w:rsidR="008B6920" w:rsidRDefault="008B6920">
            <w:pPr>
              <w:spacing w:line="480" w:lineRule="exact"/>
              <w:rPr>
                <w:rFonts w:asciiTheme="minorEastAsia" w:eastAsiaTheme="minorEastAsia" w:hAnsiTheme="minorEastAsia" w:cs="宋体"/>
                <w:color w:val="000000" w:themeColor="text1"/>
                <w:sz w:val="24"/>
              </w:rPr>
            </w:pPr>
          </w:p>
        </w:tc>
        <w:tc>
          <w:tcPr>
            <w:tcW w:w="1027" w:type="dxa"/>
          </w:tcPr>
          <w:p w:rsidR="008B6920" w:rsidRDefault="008B6920">
            <w:pPr>
              <w:spacing w:line="480" w:lineRule="exact"/>
              <w:rPr>
                <w:rFonts w:asciiTheme="minorEastAsia" w:eastAsiaTheme="minorEastAsia" w:hAnsiTheme="minorEastAsia" w:cs="宋体"/>
                <w:color w:val="000000" w:themeColor="text1"/>
                <w:sz w:val="24"/>
              </w:rPr>
            </w:pPr>
          </w:p>
        </w:tc>
        <w:tc>
          <w:tcPr>
            <w:tcW w:w="1073" w:type="dxa"/>
          </w:tcPr>
          <w:p w:rsidR="008B6920" w:rsidRDefault="008B6920">
            <w:pPr>
              <w:spacing w:line="480" w:lineRule="exact"/>
              <w:rPr>
                <w:rFonts w:asciiTheme="minorEastAsia" w:eastAsiaTheme="minorEastAsia" w:hAnsiTheme="minorEastAsia" w:cs="宋体"/>
                <w:color w:val="000000" w:themeColor="text1"/>
                <w:sz w:val="24"/>
              </w:rPr>
            </w:pPr>
          </w:p>
        </w:tc>
        <w:tc>
          <w:tcPr>
            <w:tcW w:w="1118" w:type="dxa"/>
          </w:tcPr>
          <w:p w:rsidR="008B6920" w:rsidRDefault="008B6920">
            <w:pPr>
              <w:spacing w:line="480" w:lineRule="exact"/>
              <w:rPr>
                <w:rFonts w:asciiTheme="minorEastAsia" w:eastAsiaTheme="minorEastAsia" w:hAnsiTheme="minorEastAsia" w:cs="宋体"/>
                <w:color w:val="000000" w:themeColor="text1"/>
                <w:sz w:val="24"/>
              </w:rPr>
            </w:pPr>
          </w:p>
        </w:tc>
        <w:tc>
          <w:tcPr>
            <w:tcW w:w="1163" w:type="dxa"/>
          </w:tcPr>
          <w:p w:rsidR="008B6920" w:rsidRDefault="008B6920">
            <w:pPr>
              <w:spacing w:line="480" w:lineRule="exact"/>
              <w:rPr>
                <w:rFonts w:asciiTheme="minorEastAsia" w:eastAsiaTheme="minorEastAsia" w:hAnsiTheme="minorEastAsia" w:cs="宋体"/>
                <w:color w:val="000000" w:themeColor="text1"/>
                <w:sz w:val="24"/>
              </w:rPr>
            </w:pPr>
          </w:p>
        </w:tc>
      </w:tr>
      <w:tr w:rsidR="008B6920">
        <w:tc>
          <w:tcPr>
            <w:tcW w:w="829" w:type="dxa"/>
          </w:tcPr>
          <w:p w:rsidR="008B6920" w:rsidRDefault="008B6920">
            <w:pPr>
              <w:spacing w:line="480" w:lineRule="exact"/>
              <w:rPr>
                <w:rFonts w:asciiTheme="minorEastAsia" w:eastAsiaTheme="minorEastAsia" w:hAnsiTheme="minorEastAsia" w:cs="宋体"/>
                <w:color w:val="000000" w:themeColor="text1"/>
                <w:sz w:val="24"/>
              </w:rPr>
            </w:pPr>
          </w:p>
        </w:tc>
        <w:tc>
          <w:tcPr>
            <w:tcW w:w="2769" w:type="dxa"/>
          </w:tcPr>
          <w:p w:rsidR="008B6920" w:rsidRDefault="008B6920">
            <w:pPr>
              <w:spacing w:line="480" w:lineRule="exact"/>
              <w:rPr>
                <w:rFonts w:asciiTheme="minorEastAsia" w:eastAsiaTheme="minorEastAsia" w:hAnsiTheme="minorEastAsia" w:cs="宋体"/>
                <w:color w:val="000000" w:themeColor="text1"/>
                <w:sz w:val="24"/>
              </w:rPr>
            </w:pPr>
          </w:p>
        </w:tc>
        <w:tc>
          <w:tcPr>
            <w:tcW w:w="1307" w:type="dxa"/>
          </w:tcPr>
          <w:p w:rsidR="008B6920" w:rsidRDefault="008B6920">
            <w:pPr>
              <w:spacing w:line="480" w:lineRule="exact"/>
              <w:rPr>
                <w:rFonts w:asciiTheme="minorEastAsia" w:eastAsiaTheme="minorEastAsia" w:hAnsiTheme="minorEastAsia" w:cs="宋体"/>
                <w:color w:val="000000" w:themeColor="text1"/>
                <w:sz w:val="24"/>
              </w:rPr>
            </w:pPr>
          </w:p>
        </w:tc>
        <w:tc>
          <w:tcPr>
            <w:tcW w:w="1027" w:type="dxa"/>
          </w:tcPr>
          <w:p w:rsidR="008B6920" w:rsidRDefault="008B6920">
            <w:pPr>
              <w:spacing w:line="480" w:lineRule="exact"/>
              <w:rPr>
                <w:rFonts w:asciiTheme="minorEastAsia" w:eastAsiaTheme="minorEastAsia" w:hAnsiTheme="minorEastAsia" w:cs="宋体"/>
                <w:color w:val="000000" w:themeColor="text1"/>
                <w:sz w:val="24"/>
              </w:rPr>
            </w:pPr>
          </w:p>
        </w:tc>
        <w:tc>
          <w:tcPr>
            <w:tcW w:w="1073" w:type="dxa"/>
          </w:tcPr>
          <w:p w:rsidR="008B6920" w:rsidRDefault="008B6920">
            <w:pPr>
              <w:spacing w:line="480" w:lineRule="exact"/>
              <w:rPr>
                <w:rFonts w:asciiTheme="minorEastAsia" w:eastAsiaTheme="minorEastAsia" w:hAnsiTheme="minorEastAsia" w:cs="宋体"/>
                <w:color w:val="000000" w:themeColor="text1"/>
                <w:sz w:val="24"/>
              </w:rPr>
            </w:pPr>
          </w:p>
        </w:tc>
        <w:tc>
          <w:tcPr>
            <w:tcW w:w="1118" w:type="dxa"/>
          </w:tcPr>
          <w:p w:rsidR="008B6920" w:rsidRDefault="008B6920">
            <w:pPr>
              <w:spacing w:line="480" w:lineRule="exact"/>
              <w:rPr>
                <w:rFonts w:asciiTheme="minorEastAsia" w:eastAsiaTheme="minorEastAsia" w:hAnsiTheme="minorEastAsia" w:cs="宋体"/>
                <w:color w:val="000000" w:themeColor="text1"/>
                <w:sz w:val="24"/>
              </w:rPr>
            </w:pPr>
          </w:p>
        </w:tc>
        <w:tc>
          <w:tcPr>
            <w:tcW w:w="1163" w:type="dxa"/>
          </w:tcPr>
          <w:p w:rsidR="008B6920" w:rsidRDefault="008B6920">
            <w:pPr>
              <w:spacing w:line="480" w:lineRule="exact"/>
              <w:rPr>
                <w:rFonts w:asciiTheme="minorEastAsia" w:eastAsiaTheme="minorEastAsia" w:hAnsiTheme="minorEastAsia" w:cs="宋体"/>
                <w:color w:val="000000" w:themeColor="text1"/>
                <w:sz w:val="24"/>
              </w:rPr>
            </w:pPr>
          </w:p>
        </w:tc>
      </w:tr>
      <w:tr w:rsidR="008B6920">
        <w:tc>
          <w:tcPr>
            <w:tcW w:w="829" w:type="dxa"/>
          </w:tcPr>
          <w:p w:rsidR="008B6920" w:rsidRDefault="008B6920">
            <w:pPr>
              <w:spacing w:line="480" w:lineRule="exact"/>
              <w:rPr>
                <w:rFonts w:asciiTheme="minorEastAsia" w:eastAsiaTheme="minorEastAsia" w:hAnsiTheme="minorEastAsia" w:cs="宋体"/>
                <w:color w:val="000000" w:themeColor="text1"/>
                <w:sz w:val="24"/>
              </w:rPr>
            </w:pPr>
          </w:p>
        </w:tc>
        <w:tc>
          <w:tcPr>
            <w:tcW w:w="2769" w:type="dxa"/>
          </w:tcPr>
          <w:p w:rsidR="008B6920" w:rsidRDefault="008B6920">
            <w:pPr>
              <w:spacing w:line="480" w:lineRule="exact"/>
              <w:rPr>
                <w:rFonts w:asciiTheme="minorEastAsia" w:eastAsiaTheme="minorEastAsia" w:hAnsiTheme="minorEastAsia" w:cs="宋体"/>
                <w:color w:val="000000" w:themeColor="text1"/>
                <w:sz w:val="24"/>
              </w:rPr>
            </w:pPr>
          </w:p>
        </w:tc>
        <w:tc>
          <w:tcPr>
            <w:tcW w:w="1307" w:type="dxa"/>
          </w:tcPr>
          <w:p w:rsidR="008B6920" w:rsidRDefault="008B6920">
            <w:pPr>
              <w:spacing w:line="480" w:lineRule="exact"/>
              <w:rPr>
                <w:rFonts w:asciiTheme="minorEastAsia" w:eastAsiaTheme="minorEastAsia" w:hAnsiTheme="minorEastAsia" w:cs="宋体"/>
                <w:color w:val="000000" w:themeColor="text1"/>
                <w:sz w:val="24"/>
              </w:rPr>
            </w:pPr>
          </w:p>
        </w:tc>
        <w:tc>
          <w:tcPr>
            <w:tcW w:w="1027" w:type="dxa"/>
          </w:tcPr>
          <w:p w:rsidR="008B6920" w:rsidRDefault="008B6920">
            <w:pPr>
              <w:spacing w:line="480" w:lineRule="exact"/>
              <w:rPr>
                <w:rFonts w:asciiTheme="minorEastAsia" w:eastAsiaTheme="minorEastAsia" w:hAnsiTheme="minorEastAsia" w:cs="宋体"/>
                <w:color w:val="000000" w:themeColor="text1"/>
                <w:sz w:val="24"/>
              </w:rPr>
            </w:pPr>
          </w:p>
        </w:tc>
        <w:tc>
          <w:tcPr>
            <w:tcW w:w="1073" w:type="dxa"/>
          </w:tcPr>
          <w:p w:rsidR="008B6920" w:rsidRDefault="008B6920">
            <w:pPr>
              <w:spacing w:line="480" w:lineRule="exact"/>
              <w:rPr>
                <w:rFonts w:asciiTheme="minorEastAsia" w:eastAsiaTheme="minorEastAsia" w:hAnsiTheme="minorEastAsia" w:cs="宋体"/>
                <w:color w:val="000000" w:themeColor="text1"/>
                <w:sz w:val="24"/>
              </w:rPr>
            </w:pPr>
          </w:p>
        </w:tc>
        <w:tc>
          <w:tcPr>
            <w:tcW w:w="1118" w:type="dxa"/>
          </w:tcPr>
          <w:p w:rsidR="008B6920" w:rsidRDefault="008B6920">
            <w:pPr>
              <w:spacing w:line="480" w:lineRule="exact"/>
              <w:rPr>
                <w:rFonts w:asciiTheme="minorEastAsia" w:eastAsiaTheme="minorEastAsia" w:hAnsiTheme="minorEastAsia" w:cs="宋体"/>
                <w:color w:val="000000" w:themeColor="text1"/>
                <w:sz w:val="24"/>
              </w:rPr>
            </w:pPr>
          </w:p>
        </w:tc>
        <w:tc>
          <w:tcPr>
            <w:tcW w:w="1163" w:type="dxa"/>
          </w:tcPr>
          <w:p w:rsidR="008B6920" w:rsidRDefault="008B6920">
            <w:pPr>
              <w:spacing w:line="480" w:lineRule="exact"/>
              <w:rPr>
                <w:rFonts w:asciiTheme="minorEastAsia" w:eastAsiaTheme="minorEastAsia" w:hAnsiTheme="minorEastAsia" w:cs="宋体"/>
                <w:color w:val="000000" w:themeColor="text1"/>
                <w:sz w:val="24"/>
              </w:rPr>
            </w:pPr>
          </w:p>
        </w:tc>
      </w:tr>
      <w:tr w:rsidR="008B6920">
        <w:tc>
          <w:tcPr>
            <w:tcW w:w="829" w:type="dxa"/>
          </w:tcPr>
          <w:p w:rsidR="008B6920" w:rsidRDefault="008B6920">
            <w:pPr>
              <w:spacing w:line="480" w:lineRule="exact"/>
              <w:rPr>
                <w:rFonts w:asciiTheme="minorEastAsia" w:eastAsiaTheme="minorEastAsia" w:hAnsiTheme="minorEastAsia" w:cs="宋体"/>
                <w:color w:val="000000" w:themeColor="text1"/>
                <w:sz w:val="24"/>
              </w:rPr>
            </w:pPr>
          </w:p>
        </w:tc>
        <w:tc>
          <w:tcPr>
            <w:tcW w:w="2769" w:type="dxa"/>
          </w:tcPr>
          <w:p w:rsidR="008B6920" w:rsidRDefault="008B6920">
            <w:pPr>
              <w:spacing w:line="480" w:lineRule="exact"/>
              <w:rPr>
                <w:rFonts w:asciiTheme="minorEastAsia" w:eastAsiaTheme="minorEastAsia" w:hAnsiTheme="minorEastAsia" w:cs="宋体"/>
                <w:color w:val="000000" w:themeColor="text1"/>
                <w:sz w:val="24"/>
              </w:rPr>
            </w:pPr>
          </w:p>
        </w:tc>
        <w:tc>
          <w:tcPr>
            <w:tcW w:w="1307" w:type="dxa"/>
          </w:tcPr>
          <w:p w:rsidR="008B6920" w:rsidRDefault="008B6920">
            <w:pPr>
              <w:spacing w:line="480" w:lineRule="exact"/>
              <w:rPr>
                <w:rFonts w:asciiTheme="minorEastAsia" w:eastAsiaTheme="minorEastAsia" w:hAnsiTheme="minorEastAsia" w:cs="宋体"/>
                <w:color w:val="000000" w:themeColor="text1"/>
                <w:sz w:val="24"/>
              </w:rPr>
            </w:pPr>
          </w:p>
        </w:tc>
        <w:tc>
          <w:tcPr>
            <w:tcW w:w="1027" w:type="dxa"/>
          </w:tcPr>
          <w:p w:rsidR="008B6920" w:rsidRDefault="008B6920">
            <w:pPr>
              <w:spacing w:line="480" w:lineRule="exact"/>
              <w:rPr>
                <w:rFonts w:asciiTheme="minorEastAsia" w:eastAsiaTheme="minorEastAsia" w:hAnsiTheme="minorEastAsia" w:cs="宋体"/>
                <w:color w:val="000000" w:themeColor="text1"/>
                <w:sz w:val="24"/>
              </w:rPr>
            </w:pPr>
          </w:p>
        </w:tc>
        <w:tc>
          <w:tcPr>
            <w:tcW w:w="1073" w:type="dxa"/>
          </w:tcPr>
          <w:p w:rsidR="008B6920" w:rsidRDefault="008B6920">
            <w:pPr>
              <w:spacing w:line="480" w:lineRule="exact"/>
              <w:rPr>
                <w:rFonts w:asciiTheme="minorEastAsia" w:eastAsiaTheme="minorEastAsia" w:hAnsiTheme="minorEastAsia" w:cs="宋体"/>
                <w:color w:val="000000" w:themeColor="text1"/>
                <w:sz w:val="24"/>
              </w:rPr>
            </w:pPr>
          </w:p>
        </w:tc>
        <w:tc>
          <w:tcPr>
            <w:tcW w:w="1118" w:type="dxa"/>
          </w:tcPr>
          <w:p w:rsidR="008B6920" w:rsidRDefault="008B6920">
            <w:pPr>
              <w:spacing w:line="480" w:lineRule="exact"/>
              <w:rPr>
                <w:rFonts w:asciiTheme="minorEastAsia" w:eastAsiaTheme="minorEastAsia" w:hAnsiTheme="minorEastAsia" w:cs="宋体"/>
                <w:color w:val="000000" w:themeColor="text1"/>
                <w:sz w:val="24"/>
              </w:rPr>
            </w:pPr>
          </w:p>
        </w:tc>
        <w:tc>
          <w:tcPr>
            <w:tcW w:w="1163" w:type="dxa"/>
          </w:tcPr>
          <w:p w:rsidR="008B6920" w:rsidRDefault="008B6920">
            <w:pPr>
              <w:spacing w:line="480" w:lineRule="exact"/>
              <w:rPr>
                <w:rFonts w:asciiTheme="minorEastAsia" w:eastAsiaTheme="minorEastAsia" w:hAnsiTheme="minorEastAsia" w:cs="宋体"/>
                <w:color w:val="000000" w:themeColor="text1"/>
                <w:sz w:val="24"/>
              </w:rPr>
            </w:pPr>
          </w:p>
        </w:tc>
      </w:tr>
      <w:tr w:rsidR="008B6920">
        <w:tc>
          <w:tcPr>
            <w:tcW w:w="829" w:type="dxa"/>
          </w:tcPr>
          <w:p w:rsidR="008B6920" w:rsidRDefault="008B6920">
            <w:pPr>
              <w:spacing w:line="480" w:lineRule="exact"/>
              <w:rPr>
                <w:rFonts w:asciiTheme="minorEastAsia" w:eastAsiaTheme="minorEastAsia" w:hAnsiTheme="minorEastAsia" w:cs="宋体"/>
                <w:color w:val="000000" w:themeColor="text1"/>
                <w:sz w:val="24"/>
              </w:rPr>
            </w:pPr>
          </w:p>
        </w:tc>
        <w:tc>
          <w:tcPr>
            <w:tcW w:w="2769" w:type="dxa"/>
          </w:tcPr>
          <w:p w:rsidR="008B6920" w:rsidRDefault="008B6920">
            <w:pPr>
              <w:spacing w:line="480" w:lineRule="exact"/>
              <w:rPr>
                <w:rFonts w:asciiTheme="minorEastAsia" w:eastAsiaTheme="minorEastAsia" w:hAnsiTheme="minorEastAsia" w:cs="宋体"/>
                <w:color w:val="000000" w:themeColor="text1"/>
                <w:sz w:val="24"/>
              </w:rPr>
            </w:pPr>
          </w:p>
        </w:tc>
        <w:tc>
          <w:tcPr>
            <w:tcW w:w="1307" w:type="dxa"/>
          </w:tcPr>
          <w:p w:rsidR="008B6920" w:rsidRDefault="008B6920">
            <w:pPr>
              <w:spacing w:line="480" w:lineRule="exact"/>
              <w:rPr>
                <w:rFonts w:asciiTheme="minorEastAsia" w:eastAsiaTheme="minorEastAsia" w:hAnsiTheme="minorEastAsia" w:cs="宋体"/>
                <w:color w:val="000000" w:themeColor="text1"/>
                <w:sz w:val="24"/>
              </w:rPr>
            </w:pPr>
          </w:p>
        </w:tc>
        <w:tc>
          <w:tcPr>
            <w:tcW w:w="1027" w:type="dxa"/>
          </w:tcPr>
          <w:p w:rsidR="008B6920" w:rsidRDefault="008B6920">
            <w:pPr>
              <w:spacing w:line="480" w:lineRule="exact"/>
              <w:rPr>
                <w:rFonts w:asciiTheme="minorEastAsia" w:eastAsiaTheme="minorEastAsia" w:hAnsiTheme="minorEastAsia" w:cs="宋体"/>
                <w:color w:val="000000" w:themeColor="text1"/>
                <w:sz w:val="24"/>
              </w:rPr>
            </w:pPr>
          </w:p>
        </w:tc>
        <w:tc>
          <w:tcPr>
            <w:tcW w:w="1073" w:type="dxa"/>
          </w:tcPr>
          <w:p w:rsidR="008B6920" w:rsidRDefault="008B6920">
            <w:pPr>
              <w:spacing w:line="480" w:lineRule="exact"/>
              <w:rPr>
                <w:rFonts w:asciiTheme="minorEastAsia" w:eastAsiaTheme="minorEastAsia" w:hAnsiTheme="minorEastAsia" w:cs="宋体"/>
                <w:color w:val="000000" w:themeColor="text1"/>
                <w:sz w:val="24"/>
              </w:rPr>
            </w:pPr>
          </w:p>
        </w:tc>
        <w:tc>
          <w:tcPr>
            <w:tcW w:w="1118" w:type="dxa"/>
          </w:tcPr>
          <w:p w:rsidR="008B6920" w:rsidRDefault="008B6920">
            <w:pPr>
              <w:spacing w:line="480" w:lineRule="exact"/>
              <w:rPr>
                <w:rFonts w:asciiTheme="minorEastAsia" w:eastAsiaTheme="minorEastAsia" w:hAnsiTheme="minorEastAsia" w:cs="宋体"/>
                <w:color w:val="000000" w:themeColor="text1"/>
                <w:sz w:val="24"/>
              </w:rPr>
            </w:pPr>
          </w:p>
        </w:tc>
        <w:tc>
          <w:tcPr>
            <w:tcW w:w="1163" w:type="dxa"/>
          </w:tcPr>
          <w:p w:rsidR="008B6920" w:rsidRDefault="008B6920">
            <w:pPr>
              <w:spacing w:line="480" w:lineRule="exact"/>
              <w:rPr>
                <w:rFonts w:asciiTheme="minorEastAsia" w:eastAsiaTheme="minorEastAsia" w:hAnsiTheme="minorEastAsia" w:cs="宋体"/>
                <w:color w:val="000000" w:themeColor="text1"/>
                <w:sz w:val="24"/>
              </w:rPr>
            </w:pPr>
          </w:p>
        </w:tc>
      </w:tr>
      <w:tr w:rsidR="008B6920">
        <w:tc>
          <w:tcPr>
            <w:tcW w:w="829" w:type="dxa"/>
          </w:tcPr>
          <w:p w:rsidR="008B6920" w:rsidRDefault="008B6920">
            <w:pPr>
              <w:spacing w:line="480" w:lineRule="exact"/>
              <w:rPr>
                <w:rFonts w:asciiTheme="minorEastAsia" w:eastAsiaTheme="minorEastAsia" w:hAnsiTheme="minorEastAsia" w:cs="宋体"/>
                <w:color w:val="000000" w:themeColor="text1"/>
                <w:sz w:val="24"/>
              </w:rPr>
            </w:pPr>
          </w:p>
        </w:tc>
        <w:tc>
          <w:tcPr>
            <w:tcW w:w="2769" w:type="dxa"/>
          </w:tcPr>
          <w:p w:rsidR="008B6920" w:rsidRDefault="008B6920">
            <w:pPr>
              <w:spacing w:line="480" w:lineRule="exact"/>
              <w:rPr>
                <w:rFonts w:asciiTheme="minorEastAsia" w:eastAsiaTheme="minorEastAsia" w:hAnsiTheme="minorEastAsia" w:cs="宋体"/>
                <w:color w:val="000000" w:themeColor="text1"/>
                <w:sz w:val="24"/>
              </w:rPr>
            </w:pPr>
          </w:p>
        </w:tc>
        <w:tc>
          <w:tcPr>
            <w:tcW w:w="1307" w:type="dxa"/>
          </w:tcPr>
          <w:p w:rsidR="008B6920" w:rsidRDefault="008B6920">
            <w:pPr>
              <w:spacing w:line="480" w:lineRule="exact"/>
              <w:rPr>
                <w:rFonts w:asciiTheme="minorEastAsia" w:eastAsiaTheme="minorEastAsia" w:hAnsiTheme="minorEastAsia" w:cs="宋体"/>
                <w:color w:val="000000" w:themeColor="text1"/>
                <w:sz w:val="24"/>
              </w:rPr>
            </w:pPr>
          </w:p>
        </w:tc>
        <w:tc>
          <w:tcPr>
            <w:tcW w:w="1027" w:type="dxa"/>
          </w:tcPr>
          <w:p w:rsidR="008B6920" w:rsidRDefault="008B6920">
            <w:pPr>
              <w:spacing w:line="480" w:lineRule="exact"/>
              <w:rPr>
                <w:rFonts w:asciiTheme="minorEastAsia" w:eastAsiaTheme="minorEastAsia" w:hAnsiTheme="minorEastAsia" w:cs="宋体"/>
                <w:color w:val="000000" w:themeColor="text1"/>
                <w:sz w:val="24"/>
              </w:rPr>
            </w:pPr>
          </w:p>
        </w:tc>
        <w:tc>
          <w:tcPr>
            <w:tcW w:w="1073" w:type="dxa"/>
          </w:tcPr>
          <w:p w:rsidR="008B6920" w:rsidRDefault="008B6920">
            <w:pPr>
              <w:spacing w:line="480" w:lineRule="exact"/>
              <w:rPr>
                <w:rFonts w:asciiTheme="minorEastAsia" w:eastAsiaTheme="minorEastAsia" w:hAnsiTheme="minorEastAsia" w:cs="宋体"/>
                <w:color w:val="000000" w:themeColor="text1"/>
                <w:sz w:val="24"/>
              </w:rPr>
            </w:pPr>
          </w:p>
        </w:tc>
        <w:tc>
          <w:tcPr>
            <w:tcW w:w="1118" w:type="dxa"/>
          </w:tcPr>
          <w:p w:rsidR="008B6920" w:rsidRDefault="008B6920">
            <w:pPr>
              <w:spacing w:line="480" w:lineRule="exact"/>
              <w:rPr>
                <w:rFonts w:asciiTheme="minorEastAsia" w:eastAsiaTheme="minorEastAsia" w:hAnsiTheme="minorEastAsia" w:cs="宋体"/>
                <w:color w:val="000000" w:themeColor="text1"/>
                <w:sz w:val="24"/>
              </w:rPr>
            </w:pPr>
          </w:p>
        </w:tc>
        <w:tc>
          <w:tcPr>
            <w:tcW w:w="1163" w:type="dxa"/>
          </w:tcPr>
          <w:p w:rsidR="008B6920" w:rsidRDefault="008B6920">
            <w:pPr>
              <w:spacing w:line="480" w:lineRule="exact"/>
              <w:rPr>
                <w:rFonts w:asciiTheme="minorEastAsia" w:eastAsiaTheme="minorEastAsia" w:hAnsiTheme="minorEastAsia" w:cs="宋体"/>
                <w:color w:val="000000" w:themeColor="text1"/>
                <w:sz w:val="24"/>
              </w:rPr>
            </w:pPr>
          </w:p>
        </w:tc>
      </w:tr>
      <w:tr w:rsidR="008B6920">
        <w:tc>
          <w:tcPr>
            <w:tcW w:w="829" w:type="dxa"/>
          </w:tcPr>
          <w:p w:rsidR="008B6920" w:rsidRDefault="008B6920">
            <w:pPr>
              <w:spacing w:line="480" w:lineRule="exact"/>
              <w:rPr>
                <w:rFonts w:asciiTheme="minorEastAsia" w:eastAsiaTheme="minorEastAsia" w:hAnsiTheme="minorEastAsia" w:cs="宋体"/>
                <w:color w:val="000000" w:themeColor="text1"/>
                <w:sz w:val="24"/>
              </w:rPr>
            </w:pPr>
          </w:p>
        </w:tc>
        <w:tc>
          <w:tcPr>
            <w:tcW w:w="2769" w:type="dxa"/>
          </w:tcPr>
          <w:p w:rsidR="008B6920" w:rsidRDefault="008B6920">
            <w:pPr>
              <w:spacing w:line="480" w:lineRule="exact"/>
              <w:rPr>
                <w:rFonts w:asciiTheme="minorEastAsia" w:eastAsiaTheme="minorEastAsia" w:hAnsiTheme="minorEastAsia" w:cs="宋体"/>
                <w:color w:val="000000" w:themeColor="text1"/>
                <w:sz w:val="24"/>
              </w:rPr>
            </w:pPr>
          </w:p>
        </w:tc>
        <w:tc>
          <w:tcPr>
            <w:tcW w:w="1307" w:type="dxa"/>
          </w:tcPr>
          <w:p w:rsidR="008B6920" w:rsidRDefault="008B6920">
            <w:pPr>
              <w:spacing w:line="480" w:lineRule="exact"/>
              <w:rPr>
                <w:rFonts w:asciiTheme="minorEastAsia" w:eastAsiaTheme="minorEastAsia" w:hAnsiTheme="minorEastAsia" w:cs="宋体"/>
                <w:color w:val="000000" w:themeColor="text1"/>
                <w:sz w:val="24"/>
              </w:rPr>
            </w:pPr>
          </w:p>
        </w:tc>
        <w:tc>
          <w:tcPr>
            <w:tcW w:w="1027" w:type="dxa"/>
          </w:tcPr>
          <w:p w:rsidR="008B6920" w:rsidRDefault="008B6920">
            <w:pPr>
              <w:spacing w:line="480" w:lineRule="exact"/>
              <w:rPr>
                <w:rFonts w:asciiTheme="minorEastAsia" w:eastAsiaTheme="minorEastAsia" w:hAnsiTheme="minorEastAsia" w:cs="宋体"/>
                <w:color w:val="000000" w:themeColor="text1"/>
                <w:sz w:val="24"/>
              </w:rPr>
            </w:pPr>
          </w:p>
        </w:tc>
        <w:tc>
          <w:tcPr>
            <w:tcW w:w="1073" w:type="dxa"/>
          </w:tcPr>
          <w:p w:rsidR="008B6920" w:rsidRDefault="008B6920">
            <w:pPr>
              <w:spacing w:line="480" w:lineRule="exact"/>
              <w:rPr>
                <w:rFonts w:asciiTheme="minorEastAsia" w:eastAsiaTheme="minorEastAsia" w:hAnsiTheme="minorEastAsia" w:cs="宋体"/>
                <w:color w:val="000000" w:themeColor="text1"/>
                <w:sz w:val="24"/>
              </w:rPr>
            </w:pPr>
          </w:p>
        </w:tc>
        <w:tc>
          <w:tcPr>
            <w:tcW w:w="1118" w:type="dxa"/>
          </w:tcPr>
          <w:p w:rsidR="008B6920" w:rsidRDefault="008B6920">
            <w:pPr>
              <w:spacing w:line="480" w:lineRule="exact"/>
              <w:rPr>
                <w:rFonts w:asciiTheme="minorEastAsia" w:eastAsiaTheme="minorEastAsia" w:hAnsiTheme="minorEastAsia" w:cs="宋体"/>
                <w:color w:val="000000" w:themeColor="text1"/>
                <w:sz w:val="24"/>
              </w:rPr>
            </w:pPr>
          </w:p>
        </w:tc>
        <w:tc>
          <w:tcPr>
            <w:tcW w:w="1163" w:type="dxa"/>
          </w:tcPr>
          <w:p w:rsidR="008B6920" w:rsidRDefault="008B6920">
            <w:pPr>
              <w:spacing w:line="480" w:lineRule="exact"/>
              <w:rPr>
                <w:rFonts w:asciiTheme="minorEastAsia" w:eastAsiaTheme="minorEastAsia" w:hAnsiTheme="minorEastAsia" w:cs="宋体"/>
                <w:color w:val="000000" w:themeColor="text1"/>
                <w:sz w:val="24"/>
              </w:rPr>
            </w:pPr>
          </w:p>
        </w:tc>
      </w:tr>
      <w:tr w:rsidR="008B6920">
        <w:tc>
          <w:tcPr>
            <w:tcW w:w="829" w:type="dxa"/>
          </w:tcPr>
          <w:p w:rsidR="008B6920" w:rsidRDefault="008B6920">
            <w:pPr>
              <w:spacing w:line="480" w:lineRule="exact"/>
              <w:rPr>
                <w:rFonts w:asciiTheme="minorEastAsia" w:eastAsiaTheme="minorEastAsia" w:hAnsiTheme="minorEastAsia" w:cs="宋体"/>
                <w:color w:val="000000" w:themeColor="text1"/>
                <w:sz w:val="24"/>
              </w:rPr>
            </w:pPr>
          </w:p>
        </w:tc>
        <w:tc>
          <w:tcPr>
            <w:tcW w:w="2769" w:type="dxa"/>
          </w:tcPr>
          <w:p w:rsidR="008B6920" w:rsidRDefault="008B6920">
            <w:pPr>
              <w:spacing w:line="480" w:lineRule="exact"/>
              <w:rPr>
                <w:rFonts w:asciiTheme="minorEastAsia" w:eastAsiaTheme="minorEastAsia" w:hAnsiTheme="minorEastAsia" w:cs="宋体"/>
                <w:color w:val="000000" w:themeColor="text1"/>
                <w:sz w:val="24"/>
              </w:rPr>
            </w:pPr>
          </w:p>
        </w:tc>
        <w:tc>
          <w:tcPr>
            <w:tcW w:w="1307" w:type="dxa"/>
          </w:tcPr>
          <w:p w:rsidR="008B6920" w:rsidRDefault="008B6920">
            <w:pPr>
              <w:spacing w:line="480" w:lineRule="exact"/>
              <w:rPr>
                <w:rFonts w:asciiTheme="minorEastAsia" w:eastAsiaTheme="minorEastAsia" w:hAnsiTheme="minorEastAsia" w:cs="宋体"/>
                <w:color w:val="000000" w:themeColor="text1"/>
                <w:sz w:val="24"/>
              </w:rPr>
            </w:pPr>
          </w:p>
        </w:tc>
        <w:tc>
          <w:tcPr>
            <w:tcW w:w="1027" w:type="dxa"/>
          </w:tcPr>
          <w:p w:rsidR="008B6920" w:rsidRDefault="008B6920">
            <w:pPr>
              <w:spacing w:line="480" w:lineRule="exact"/>
              <w:rPr>
                <w:rFonts w:asciiTheme="minorEastAsia" w:eastAsiaTheme="minorEastAsia" w:hAnsiTheme="minorEastAsia" w:cs="宋体"/>
                <w:color w:val="000000" w:themeColor="text1"/>
                <w:sz w:val="24"/>
              </w:rPr>
            </w:pPr>
          </w:p>
        </w:tc>
        <w:tc>
          <w:tcPr>
            <w:tcW w:w="1073" w:type="dxa"/>
          </w:tcPr>
          <w:p w:rsidR="008B6920" w:rsidRDefault="008B6920">
            <w:pPr>
              <w:spacing w:line="480" w:lineRule="exact"/>
              <w:rPr>
                <w:rFonts w:asciiTheme="minorEastAsia" w:eastAsiaTheme="minorEastAsia" w:hAnsiTheme="minorEastAsia" w:cs="宋体"/>
                <w:color w:val="000000" w:themeColor="text1"/>
                <w:sz w:val="24"/>
              </w:rPr>
            </w:pPr>
          </w:p>
        </w:tc>
        <w:tc>
          <w:tcPr>
            <w:tcW w:w="1118" w:type="dxa"/>
          </w:tcPr>
          <w:p w:rsidR="008B6920" w:rsidRDefault="008B6920">
            <w:pPr>
              <w:spacing w:line="480" w:lineRule="exact"/>
              <w:rPr>
                <w:rFonts w:asciiTheme="minorEastAsia" w:eastAsiaTheme="minorEastAsia" w:hAnsiTheme="minorEastAsia" w:cs="宋体"/>
                <w:color w:val="000000" w:themeColor="text1"/>
                <w:sz w:val="24"/>
              </w:rPr>
            </w:pPr>
          </w:p>
        </w:tc>
        <w:tc>
          <w:tcPr>
            <w:tcW w:w="1163" w:type="dxa"/>
          </w:tcPr>
          <w:p w:rsidR="008B6920" w:rsidRDefault="008B6920">
            <w:pPr>
              <w:spacing w:line="480" w:lineRule="exact"/>
              <w:rPr>
                <w:rFonts w:asciiTheme="minorEastAsia" w:eastAsiaTheme="minorEastAsia" w:hAnsiTheme="minorEastAsia" w:cs="宋体"/>
                <w:color w:val="000000" w:themeColor="text1"/>
                <w:sz w:val="24"/>
              </w:rPr>
            </w:pPr>
          </w:p>
        </w:tc>
      </w:tr>
      <w:tr w:rsidR="008B6920">
        <w:tc>
          <w:tcPr>
            <w:tcW w:w="829" w:type="dxa"/>
          </w:tcPr>
          <w:p w:rsidR="008B6920" w:rsidRDefault="008B6920">
            <w:pPr>
              <w:spacing w:line="480" w:lineRule="exact"/>
              <w:rPr>
                <w:rFonts w:asciiTheme="minorEastAsia" w:eastAsiaTheme="minorEastAsia" w:hAnsiTheme="minorEastAsia" w:cs="宋体"/>
                <w:color w:val="000000" w:themeColor="text1"/>
                <w:sz w:val="24"/>
              </w:rPr>
            </w:pPr>
          </w:p>
        </w:tc>
        <w:tc>
          <w:tcPr>
            <w:tcW w:w="2769" w:type="dxa"/>
          </w:tcPr>
          <w:p w:rsidR="008B6920" w:rsidRDefault="008B6920">
            <w:pPr>
              <w:spacing w:line="480" w:lineRule="exact"/>
              <w:rPr>
                <w:rFonts w:asciiTheme="minorEastAsia" w:eastAsiaTheme="minorEastAsia" w:hAnsiTheme="minorEastAsia" w:cs="宋体"/>
                <w:color w:val="000000" w:themeColor="text1"/>
                <w:sz w:val="24"/>
              </w:rPr>
            </w:pPr>
          </w:p>
        </w:tc>
        <w:tc>
          <w:tcPr>
            <w:tcW w:w="1307" w:type="dxa"/>
          </w:tcPr>
          <w:p w:rsidR="008B6920" w:rsidRDefault="008B6920">
            <w:pPr>
              <w:spacing w:line="480" w:lineRule="exact"/>
              <w:rPr>
                <w:rFonts w:asciiTheme="minorEastAsia" w:eastAsiaTheme="minorEastAsia" w:hAnsiTheme="minorEastAsia" w:cs="宋体"/>
                <w:color w:val="000000" w:themeColor="text1"/>
                <w:sz w:val="24"/>
              </w:rPr>
            </w:pPr>
          </w:p>
        </w:tc>
        <w:tc>
          <w:tcPr>
            <w:tcW w:w="1027" w:type="dxa"/>
          </w:tcPr>
          <w:p w:rsidR="008B6920" w:rsidRDefault="008B6920">
            <w:pPr>
              <w:spacing w:line="480" w:lineRule="exact"/>
              <w:rPr>
                <w:rFonts w:asciiTheme="minorEastAsia" w:eastAsiaTheme="minorEastAsia" w:hAnsiTheme="minorEastAsia" w:cs="宋体"/>
                <w:color w:val="000000" w:themeColor="text1"/>
                <w:sz w:val="24"/>
              </w:rPr>
            </w:pPr>
          </w:p>
        </w:tc>
        <w:tc>
          <w:tcPr>
            <w:tcW w:w="1073" w:type="dxa"/>
          </w:tcPr>
          <w:p w:rsidR="008B6920" w:rsidRDefault="008B6920">
            <w:pPr>
              <w:spacing w:line="480" w:lineRule="exact"/>
              <w:rPr>
                <w:rFonts w:asciiTheme="minorEastAsia" w:eastAsiaTheme="minorEastAsia" w:hAnsiTheme="minorEastAsia" w:cs="宋体"/>
                <w:color w:val="000000" w:themeColor="text1"/>
                <w:sz w:val="24"/>
              </w:rPr>
            </w:pPr>
          </w:p>
        </w:tc>
        <w:tc>
          <w:tcPr>
            <w:tcW w:w="1118" w:type="dxa"/>
          </w:tcPr>
          <w:p w:rsidR="008B6920" w:rsidRDefault="008B6920">
            <w:pPr>
              <w:spacing w:line="480" w:lineRule="exact"/>
              <w:rPr>
                <w:rFonts w:asciiTheme="minorEastAsia" w:eastAsiaTheme="minorEastAsia" w:hAnsiTheme="minorEastAsia" w:cs="宋体"/>
                <w:color w:val="000000" w:themeColor="text1"/>
                <w:sz w:val="24"/>
              </w:rPr>
            </w:pPr>
          </w:p>
        </w:tc>
        <w:tc>
          <w:tcPr>
            <w:tcW w:w="1163" w:type="dxa"/>
          </w:tcPr>
          <w:p w:rsidR="008B6920" w:rsidRDefault="008B6920">
            <w:pPr>
              <w:spacing w:line="480" w:lineRule="exact"/>
              <w:rPr>
                <w:rFonts w:asciiTheme="minorEastAsia" w:eastAsiaTheme="minorEastAsia" w:hAnsiTheme="minorEastAsia" w:cs="宋体"/>
                <w:color w:val="000000" w:themeColor="text1"/>
                <w:sz w:val="24"/>
              </w:rPr>
            </w:pPr>
          </w:p>
        </w:tc>
      </w:tr>
      <w:tr w:rsidR="008B6920">
        <w:tc>
          <w:tcPr>
            <w:tcW w:w="829" w:type="dxa"/>
          </w:tcPr>
          <w:p w:rsidR="008B6920" w:rsidRDefault="008B6920">
            <w:pPr>
              <w:spacing w:line="480" w:lineRule="exact"/>
              <w:rPr>
                <w:rFonts w:asciiTheme="minorEastAsia" w:eastAsiaTheme="minorEastAsia" w:hAnsiTheme="minorEastAsia" w:cs="宋体"/>
                <w:color w:val="000000" w:themeColor="text1"/>
                <w:sz w:val="24"/>
              </w:rPr>
            </w:pPr>
          </w:p>
        </w:tc>
        <w:tc>
          <w:tcPr>
            <w:tcW w:w="2769" w:type="dxa"/>
          </w:tcPr>
          <w:p w:rsidR="008B6920" w:rsidRDefault="008B6920">
            <w:pPr>
              <w:spacing w:line="480" w:lineRule="exact"/>
              <w:rPr>
                <w:rFonts w:asciiTheme="minorEastAsia" w:eastAsiaTheme="minorEastAsia" w:hAnsiTheme="minorEastAsia" w:cs="宋体"/>
                <w:color w:val="000000" w:themeColor="text1"/>
                <w:sz w:val="24"/>
              </w:rPr>
            </w:pPr>
          </w:p>
        </w:tc>
        <w:tc>
          <w:tcPr>
            <w:tcW w:w="1307" w:type="dxa"/>
          </w:tcPr>
          <w:p w:rsidR="008B6920" w:rsidRDefault="008B6920">
            <w:pPr>
              <w:spacing w:line="480" w:lineRule="exact"/>
              <w:rPr>
                <w:rFonts w:asciiTheme="minorEastAsia" w:eastAsiaTheme="minorEastAsia" w:hAnsiTheme="minorEastAsia" w:cs="宋体"/>
                <w:color w:val="000000" w:themeColor="text1"/>
                <w:sz w:val="24"/>
              </w:rPr>
            </w:pPr>
          </w:p>
        </w:tc>
        <w:tc>
          <w:tcPr>
            <w:tcW w:w="1027" w:type="dxa"/>
          </w:tcPr>
          <w:p w:rsidR="008B6920" w:rsidRDefault="008B6920">
            <w:pPr>
              <w:spacing w:line="480" w:lineRule="exact"/>
              <w:rPr>
                <w:rFonts w:asciiTheme="minorEastAsia" w:eastAsiaTheme="minorEastAsia" w:hAnsiTheme="minorEastAsia" w:cs="宋体"/>
                <w:color w:val="000000" w:themeColor="text1"/>
                <w:sz w:val="24"/>
              </w:rPr>
            </w:pPr>
          </w:p>
        </w:tc>
        <w:tc>
          <w:tcPr>
            <w:tcW w:w="1073" w:type="dxa"/>
          </w:tcPr>
          <w:p w:rsidR="008B6920" w:rsidRDefault="008B6920">
            <w:pPr>
              <w:spacing w:line="480" w:lineRule="exact"/>
              <w:rPr>
                <w:rFonts w:asciiTheme="minorEastAsia" w:eastAsiaTheme="minorEastAsia" w:hAnsiTheme="minorEastAsia" w:cs="宋体"/>
                <w:color w:val="000000" w:themeColor="text1"/>
                <w:sz w:val="24"/>
              </w:rPr>
            </w:pPr>
          </w:p>
        </w:tc>
        <w:tc>
          <w:tcPr>
            <w:tcW w:w="1118" w:type="dxa"/>
          </w:tcPr>
          <w:p w:rsidR="008B6920" w:rsidRDefault="008B6920">
            <w:pPr>
              <w:spacing w:line="480" w:lineRule="exact"/>
              <w:rPr>
                <w:rFonts w:asciiTheme="minorEastAsia" w:eastAsiaTheme="minorEastAsia" w:hAnsiTheme="minorEastAsia" w:cs="宋体"/>
                <w:color w:val="000000" w:themeColor="text1"/>
                <w:sz w:val="24"/>
              </w:rPr>
            </w:pPr>
          </w:p>
        </w:tc>
        <w:tc>
          <w:tcPr>
            <w:tcW w:w="1163" w:type="dxa"/>
          </w:tcPr>
          <w:p w:rsidR="008B6920" w:rsidRDefault="008B6920">
            <w:pPr>
              <w:spacing w:line="480" w:lineRule="exact"/>
              <w:rPr>
                <w:rFonts w:asciiTheme="minorEastAsia" w:eastAsiaTheme="minorEastAsia" w:hAnsiTheme="minorEastAsia" w:cs="宋体"/>
                <w:color w:val="000000" w:themeColor="text1"/>
                <w:sz w:val="24"/>
              </w:rPr>
            </w:pPr>
          </w:p>
        </w:tc>
      </w:tr>
      <w:tr w:rsidR="008B6920">
        <w:tc>
          <w:tcPr>
            <w:tcW w:w="829" w:type="dxa"/>
          </w:tcPr>
          <w:p w:rsidR="008B6920" w:rsidRDefault="0089626C">
            <w:pPr>
              <w:spacing w:line="480" w:lineRule="exact"/>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合计</w:t>
            </w:r>
          </w:p>
        </w:tc>
        <w:tc>
          <w:tcPr>
            <w:tcW w:w="2769" w:type="dxa"/>
          </w:tcPr>
          <w:p w:rsidR="008B6920" w:rsidRDefault="008B6920">
            <w:pPr>
              <w:spacing w:line="480" w:lineRule="exact"/>
              <w:rPr>
                <w:rFonts w:asciiTheme="minorEastAsia" w:eastAsiaTheme="minorEastAsia" w:hAnsiTheme="minorEastAsia" w:cs="宋体"/>
                <w:color w:val="000000" w:themeColor="text1"/>
                <w:sz w:val="24"/>
              </w:rPr>
            </w:pPr>
          </w:p>
        </w:tc>
        <w:tc>
          <w:tcPr>
            <w:tcW w:w="1307" w:type="dxa"/>
          </w:tcPr>
          <w:p w:rsidR="008B6920" w:rsidRDefault="008B6920">
            <w:pPr>
              <w:spacing w:line="480" w:lineRule="exact"/>
              <w:rPr>
                <w:rFonts w:asciiTheme="minorEastAsia" w:eastAsiaTheme="minorEastAsia" w:hAnsiTheme="minorEastAsia" w:cs="宋体"/>
                <w:color w:val="000000" w:themeColor="text1"/>
                <w:sz w:val="24"/>
              </w:rPr>
            </w:pPr>
          </w:p>
        </w:tc>
        <w:tc>
          <w:tcPr>
            <w:tcW w:w="1027" w:type="dxa"/>
          </w:tcPr>
          <w:p w:rsidR="008B6920" w:rsidRDefault="008B6920">
            <w:pPr>
              <w:spacing w:line="480" w:lineRule="exact"/>
              <w:rPr>
                <w:rFonts w:asciiTheme="minorEastAsia" w:eastAsiaTheme="minorEastAsia" w:hAnsiTheme="minorEastAsia" w:cs="宋体"/>
                <w:color w:val="000000" w:themeColor="text1"/>
                <w:sz w:val="24"/>
              </w:rPr>
            </w:pPr>
          </w:p>
        </w:tc>
        <w:tc>
          <w:tcPr>
            <w:tcW w:w="1073" w:type="dxa"/>
          </w:tcPr>
          <w:p w:rsidR="008B6920" w:rsidRDefault="008B6920">
            <w:pPr>
              <w:spacing w:line="480" w:lineRule="exact"/>
              <w:rPr>
                <w:rFonts w:asciiTheme="minorEastAsia" w:eastAsiaTheme="minorEastAsia" w:hAnsiTheme="minorEastAsia" w:cs="宋体"/>
                <w:color w:val="000000" w:themeColor="text1"/>
                <w:sz w:val="24"/>
              </w:rPr>
            </w:pPr>
          </w:p>
        </w:tc>
        <w:tc>
          <w:tcPr>
            <w:tcW w:w="1118" w:type="dxa"/>
          </w:tcPr>
          <w:p w:rsidR="008B6920" w:rsidRDefault="008B6920">
            <w:pPr>
              <w:spacing w:line="480" w:lineRule="exact"/>
              <w:rPr>
                <w:rFonts w:asciiTheme="minorEastAsia" w:eastAsiaTheme="minorEastAsia" w:hAnsiTheme="minorEastAsia" w:cs="宋体"/>
                <w:color w:val="000000" w:themeColor="text1"/>
                <w:sz w:val="24"/>
              </w:rPr>
            </w:pPr>
          </w:p>
        </w:tc>
        <w:tc>
          <w:tcPr>
            <w:tcW w:w="1163" w:type="dxa"/>
          </w:tcPr>
          <w:p w:rsidR="008B6920" w:rsidRDefault="008B6920">
            <w:pPr>
              <w:spacing w:line="480" w:lineRule="exact"/>
              <w:rPr>
                <w:rFonts w:asciiTheme="minorEastAsia" w:eastAsiaTheme="minorEastAsia" w:hAnsiTheme="minorEastAsia" w:cs="宋体"/>
                <w:color w:val="000000" w:themeColor="text1"/>
                <w:sz w:val="24"/>
              </w:rPr>
            </w:pPr>
          </w:p>
        </w:tc>
      </w:tr>
    </w:tbl>
    <w:p w:rsidR="008B6920" w:rsidRDefault="0089626C">
      <w:pPr>
        <w:spacing w:line="480" w:lineRule="exac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说明：</w:t>
      </w:r>
    </w:p>
    <w:p w:rsidR="008B6920" w:rsidRDefault="0089626C">
      <w:pPr>
        <w:spacing w:line="480" w:lineRule="exact"/>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w:t>
      </w:r>
      <w:proofErr w:type="gramStart"/>
      <w:r>
        <w:rPr>
          <w:rFonts w:asciiTheme="minorEastAsia" w:eastAsiaTheme="minorEastAsia" w:hAnsiTheme="minorEastAsia" w:cs="宋体" w:hint="eastAsia"/>
          <w:color w:val="000000" w:themeColor="text1"/>
          <w:sz w:val="24"/>
        </w:rPr>
        <w:t>备注栏请说明</w:t>
      </w:r>
      <w:proofErr w:type="gramEnd"/>
      <w:r>
        <w:rPr>
          <w:rFonts w:asciiTheme="minorEastAsia" w:eastAsiaTheme="minorEastAsia" w:hAnsiTheme="minorEastAsia" w:cs="宋体" w:hint="eastAsia"/>
          <w:color w:val="000000" w:themeColor="text1"/>
          <w:sz w:val="24"/>
        </w:rPr>
        <w:t>设备大致用途；</w:t>
      </w:r>
    </w:p>
    <w:p w:rsidR="008B6920" w:rsidRDefault="0089626C">
      <w:pPr>
        <w:spacing w:line="480" w:lineRule="exact"/>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2．评标时以合计数为准，但必须保证在经营期内投入所承诺的设备金额。</w:t>
      </w:r>
    </w:p>
    <w:p w:rsidR="008B6920" w:rsidRDefault="008B6920">
      <w:pPr>
        <w:spacing w:line="480" w:lineRule="exact"/>
        <w:rPr>
          <w:rFonts w:asciiTheme="minorEastAsia" w:eastAsiaTheme="minorEastAsia" w:hAnsiTheme="minorEastAsia" w:cs="宋体"/>
          <w:color w:val="000000" w:themeColor="text1"/>
          <w:sz w:val="24"/>
        </w:rPr>
      </w:pPr>
    </w:p>
    <w:p w:rsidR="008B6920" w:rsidRDefault="0089626C">
      <w:pPr>
        <w:spacing w:line="480" w:lineRule="exact"/>
        <w:ind w:firstLineChars="1950" w:firstLine="46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投标单位(盖章)：</w:t>
      </w:r>
    </w:p>
    <w:p w:rsidR="008B6920" w:rsidRDefault="0089626C">
      <w:pPr>
        <w:spacing w:line="480" w:lineRule="exact"/>
        <w:ind w:firstLineChars="1950" w:firstLine="46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法人代表(签名)：</w:t>
      </w:r>
    </w:p>
    <w:p w:rsidR="008B6920" w:rsidRDefault="0089626C">
      <w:pPr>
        <w:spacing w:line="480" w:lineRule="exact"/>
        <w:ind w:firstLineChars="2000" w:firstLine="480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日   期：</w:t>
      </w:r>
    </w:p>
    <w:p w:rsidR="008B6920" w:rsidRDefault="008B6920">
      <w:pPr>
        <w:rPr>
          <w:rFonts w:asciiTheme="minorEastAsia" w:eastAsiaTheme="minorEastAsia" w:hAnsiTheme="minorEastAsia"/>
          <w:color w:val="000000" w:themeColor="text1"/>
        </w:rPr>
      </w:pPr>
    </w:p>
    <w:p w:rsidR="008B6920" w:rsidRDefault="008B6920">
      <w:pPr>
        <w:rPr>
          <w:rFonts w:asciiTheme="minorEastAsia" w:eastAsiaTheme="minorEastAsia" w:hAnsiTheme="minorEastAsia"/>
          <w:color w:val="000000" w:themeColor="text1"/>
        </w:rPr>
      </w:pPr>
    </w:p>
    <w:p w:rsidR="008B6920" w:rsidRDefault="0089626C">
      <w:pP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lastRenderedPageBreak/>
        <w:t>附件7</w:t>
      </w:r>
    </w:p>
    <w:p w:rsidR="008B6920" w:rsidRDefault="008B6920">
      <w:pPr>
        <w:rPr>
          <w:rFonts w:asciiTheme="minorEastAsia" w:eastAsiaTheme="minorEastAsia" w:hAnsiTheme="minorEastAsia"/>
          <w:color w:val="000000" w:themeColor="text1"/>
        </w:rPr>
      </w:pPr>
    </w:p>
    <w:p w:rsidR="008B6920" w:rsidRDefault="0089626C">
      <w:pPr>
        <w:jc w:val="center"/>
        <w:rPr>
          <w:rFonts w:asciiTheme="minorEastAsia" w:eastAsiaTheme="minorEastAsia" w:hAnsiTheme="minorEastAsia" w:cs="宋体"/>
          <w:b/>
          <w:color w:val="000000" w:themeColor="text1"/>
          <w:sz w:val="32"/>
          <w:szCs w:val="32"/>
        </w:rPr>
      </w:pPr>
      <w:r>
        <w:rPr>
          <w:rFonts w:asciiTheme="minorEastAsia" w:eastAsiaTheme="minorEastAsia" w:hAnsiTheme="minorEastAsia" w:cs="宋体" w:hint="eastAsia"/>
          <w:b/>
          <w:color w:val="000000" w:themeColor="text1"/>
          <w:sz w:val="32"/>
          <w:szCs w:val="32"/>
        </w:rPr>
        <w:t>托管经营承诺</w:t>
      </w:r>
    </w:p>
    <w:p w:rsidR="008B6920" w:rsidRDefault="008B6920">
      <w:pPr>
        <w:rPr>
          <w:rFonts w:asciiTheme="minorEastAsia" w:eastAsiaTheme="minorEastAsia" w:hAnsiTheme="minorEastAsia" w:cs="宋体"/>
          <w:color w:val="000000" w:themeColor="text1"/>
          <w:sz w:val="24"/>
        </w:rPr>
      </w:pPr>
    </w:p>
    <w:p w:rsidR="008B6920" w:rsidRDefault="0089626C">
      <w:pPr>
        <w:spacing w:line="60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我单位保证按《托管经营招标文件》中的要求积极主动地做好贵校食堂的经营管理，同时对食堂管理理念、创建目标、大宗物品配送、环境建设、食品卫生、价格、质量、服务</w:t>
      </w:r>
      <w:proofErr w:type="gramStart"/>
      <w:r>
        <w:rPr>
          <w:rFonts w:asciiTheme="minorEastAsia" w:eastAsiaTheme="minorEastAsia" w:hAnsiTheme="minorEastAsia" w:cs="宋体" w:hint="eastAsia"/>
          <w:color w:val="000000" w:themeColor="text1"/>
          <w:sz w:val="24"/>
          <w:szCs w:val="24"/>
        </w:rPr>
        <w:t>作出</w:t>
      </w:r>
      <w:proofErr w:type="gramEnd"/>
      <w:r>
        <w:rPr>
          <w:rFonts w:asciiTheme="minorEastAsia" w:eastAsiaTheme="minorEastAsia" w:hAnsiTheme="minorEastAsia" w:cs="宋体" w:hint="eastAsia"/>
          <w:color w:val="000000" w:themeColor="text1"/>
          <w:sz w:val="24"/>
          <w:szCs w:val="24"/>
        </w:rPr>
        <w:t>以下具体承诺：</w:t>
      </w:r>
    </w:p>
    <w:p w:rsidR="008B6920" w:rsidRDefault="008B6920">
      <w:pPr>
        <w:spacing w:line="600" w:lineRule="exact"/>
        <w:ind w:firstLineChars="225" w:firstLine="540"/>
        <w:rPr>
          <w:rFonts w:asciiTheme="minorEastAsia" w:eastAsiaTheme="minorEastAsia" w:hAnsiTheme="minorEastAsia" w:cs="宋体"/>
          <w:color w:val="000000" w:themeColor="text1"/>
          <w:sz w:val="24"/>
          <w:szCs w:val="24"/>
          <w:u w:val="single"/>
        </w:rPr>
      </w:pPr>
    </w:p>
    <w:p w:rsidR="008B6920" w:rsidRDefault="008B6920">
      <w:pPr>
        <w:spacing w:line="600" w:lineRule="exact"/>
        <w:rPr>
          <w:rFonts w:asciiTheme="minorEastAsia" w:eastAsiaTheme="minorEastAsia" w:hAnsiTheme="minorEastAsia" w:cs="宋体"/>
          <w:color w:val="000000" w:themeColor="text1"/>
          <w:sz w:val="24"/>
          <w:szCs w:val="24"/>
          <w:u w:val="single"/>
        </w:rPr>
      </w:pPr>
    </w:p>
    <w:p w:rsidR="008B6920" w:rsidRDefault="008B6920">
      <w:pPr>
        <w:spacing w:line="600" w:lineRule="exact"/>
        <w:rPr>
          <w:rFonts w:asciiTheme="minorEastAsia" w:eastAsiaTheme="minorEastAsia" w:hAnsiTheme="minorEastAsia" w:cs="宋体"/>
          <w:color w:val="000000" w:themeColor="text1"/>
          <w:sz w:val="24"/>
          <w:szCs w:val="24"/>
          <w:u w:val="single"/>
        </w:rPr>
      </w:pPr>
    </w:p>
    <w:p w:rsidR="008B6920" w:rsidRDefault="008B6920">
      <w:pPr>
        <w:spacing w:line="600" w:lineRule="exact"/>
        <w:rPr>
          <w:rFonts w:asciiTheme="minorEastAsia" w:eastAsiaTheme="minorEastAsia" w:hAnsiTheme="minorEastAsia" w:cs="宋体"/>
          <w:color w:val="000000" w:themeColor="text1"/>
          <w:sz w:val="24"/>
          <w:szCs w:val="24"/>
          <w:u w:val="single"/>
        </w:rPr>
      </w:pPr>
    </w:p>
    <w:p w:rsidR="008B6920" w:rsidRDefault="008B6920">
      <w:pPr>
        <w:spacing w:line="600" w:lineRule="exact"/>
        <w:rPr>
          <w:rFonts w:asciiTheme="minorEastAsia" w:eastAsiaTheme="minorEastAsia" w:hAnsiTheme="minorEastAsia" w:cs="宋体"/>
          <w:color w:val="000000" w:themeColor="text1"/>
          <w:sz w:val="24"/>
          <w:szCs w:val="24"/>
          <w:u w:val="single"/>
        </w:rPr>
      </w:pPr>
    </w:p>
    <w:p w:rsidR="008B6920" w:rsidRDefault="008B6920">
      <w:pPr>
        <w:spacing w:line="600" w:lineRule="exact"/>
        <w:rPr>
          <w:rFonts w:asciiTheme="minorEastAsia" w:eastAsiaTheme="minorEastAsia" w:hAnsiTheme="minorEastAsia" w:cs="宋体"/>
          <w:color w:val="000000" w:themeColor="text1"/>
          <w:sz w:val="24"/>
          <w:szCs w:val="24"/>
          <w:u w:val="single"/>
        </w:rPr>
      </w:pPr>
    </w:p>
    <w:p w:rsidR="008B6920" w:rsidRDefault="008B6920">
      <w:pPr>
        <w:spacing w:line="600" w:lineRule="exact"/>
        <w:rPr>
          <w:rFonts w:asciiTheme="minorEastAsia" w:eastAsiaTheme="minorEastAsia" w:hAnsiTheme="minorEastAsia" w:cs="宋体"/>
          <w:color w:val="000000" w:themeColor="text1"/>
          <w:sz w:val="24"/>
          <w:szCs w:val="24"/>
          <w:u w:val="single"/>
        </w:rPr>
      </w:pPr>
    </w:p>
    <w:p w:rsidR="008B6920" w:rsidRDefault="008B6920">
      <w:pPr>
        <w:spacing w:line="600" w:lineRule="exact"/>
        <w:rPr>
          <w:rFonts w:asciiTheme="minorEastAsia" w:eastAsiaTheme="minorEastAsia" w:hAnsiTheme="minorEastAsia" w:cs="宋体"/>
          <w:color w:val="000000" w:themeColor="text1"/>
          <w:sz w:val="24"/>
          <w:szCs w:val="24"/>
          <w:u w:val="single"/>
        </w:rPr>
      </w:pPr>
    </w:p>
    <w:p w:rsidR="008B6920" w:rsidRDefault="0089626C">
      <w:pPr>
        <w:spacing w:line="600" w:lineRule="exact"/>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(此页不够可添页)</w:t>
      </w:r>
    </w:p>
    <w:p w:rsidR="008B6920" w:rsidRDefault="008B6920">
      <w:pPr>
        <w:spacing w:line="600" w:lineRule="exact"/>
        <w:rPr>
          <w:rFonts w:asciiTheme="minorEastAsia" w:eastAsiaTheme="minorEastAsia" w:hAnsiTheme="minorEastAsia" w:cs="宋体"/>
          <w:color w:val="000000" w:themeColor="text1"/>
          <w:sz w:val="24"/>
          <w:szCs w:val="24"/>
        </w:rPr>
      </w:pPr>
    </w:p>
    <w:p w:rsidR="008B6920" w:rsidRDefault="008B6920">
      <w:pPr>
        <w:spacing w:line="600" w:lineRule="exact"/>
        <w:rPr>
          <w:rFonts w:asciiTheme="minorEastAsia" w:eastAsiaTheme="minorEastAsia" w:hAnsiTheme="minorEastAsia" w:cs="宋体"/>
          <w:color w:val="000000" w:themeColor="text1"/>
          <w:sz w:val="24"/>
          <w:szCs w:val="24"/>
          <w:u w:val="single"/>
        </w:rPr>
      </w:pPr>
    </w:p>
    <w:p w:rsidR="008B6920" w:rsidRDefault="0089626C">
      <w:pPr>
        <w:spacing w:line="600" w:lineRule="exact"/>
        <w:ind w:firstLineChars="2100" w:firstLine="504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投标单位(盖章)：</w:t>
      </w:r>
    </w:p>
    <w:p w:rsidR="008B6920" w:rsidRDefault="0089626C">
      <w:pPr>
        <w:spacing w:line="600" w:lineRule="exact"/>
        <w:ind w:firstLineChars="2100" w:firstLine="504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法人代表(签名)：</w:t>
      </w:r>
    </w:p>
    <w:p w:rsidR="008B6920" w:rsidRDefault="0089626C">
      <w:pPr>
        <w:spacing w:line="600" w:lineRule="exact"/>
        <w:ind w:firstLineChars="2100" w:firstLine="504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日    期：</w:t>
      </w:r>
    </w:p>
    <w:p w:rsidR="008B6920" w:rsidRDefault="008B6920">
      <w:pPr>
        <w:spacing w:line="600" w:lineRule="exact"/>
        <w:ind w:firstLineChars="2100" w:firstLine="5040"/>
        <w:rPr>
          <w:rFonts w:asciiTheme="minorEastAsia" w:eastAsiaTheme="minorEastAsia" w:hAnsiTheme="minorEastAsia" w:cs="宋体"/>
          <w:color w:val="000000" w:themeColor="text1"/>
          <w:sz w:val="24"/>
          <w:szCs w:val="24"/>
        </w:rPr>
      </w:pPr>
    </w:p>
    <w:p w:rsidR="008B6920" w:rsidRDefault="008B6920">
      <w:pPr>
        <w:spacing w:line="600" w:lineRule="exact"/>
        <w:ind w:firstLineChars="2100" w:firstLine="5040"/>
        <w:rPr>
          <w:rFonts w:asciiTheme="minorEastAsia" w:eastAsiaTheme="minorEastAsia" w:hAnsiTheme="minorEastAsia" w:cs="宋体"/>
          <w:color w:val="000000" w:themeColor="text1"/>
          <w:sz w:val="24"/>
          <w:szCs w:val="24"/>
        </w:rPr>
      </w:pPr>
    </w:p>
    <w:p w:rsidR="008B6920" w:rsidRDefault="008B6920">
      <w:pPr>
        <w:spacing w:line="600" w:lineRule="exact"/>
        <w:ind w:firstLineChars="2100" w:firstLine="5040"/>
        <w:rPr>
          <w:rFonts w:asciiTheme="minorEastAsia" w:eastAsiaTheme="minorEastAsia" w:hAnsiTheme="minorEastAsia" w:cs="宋体"/>
          <w:color w:val="000000" w:themeColor="text1"/>
          <w:sz w:val="24"/>
          <w:szCs w:val="24"/>
        </w:rPr>
      </w:pPr>
    </w:p>
    <w:p w:rsidR="008B6920" w:rsidRDefault="008B6920">
      <w:pPr>
        <w:spacing w:line="600" w:lineRule="exact"/>
        <w:ind w:firstLineChars="2100" w:firstLine="5040"/>
        <w:rPr>
          <w:rFonts w:asciiTheme="minorEastAsia" w:eastAsiaTheme="minorEastAsia" w:hAnsiTheme="minorEastAsia" w:cs="宋体"/>
          <w:color w:val="000000" w:themeColor="text1"/>
          <w:sz w:val="24"/>
          <w:szCs w:val="24"/>
        </w:rPr>
      </w:pPr>
    </w:p>
    <w:p w:rsidR="008B6920" w:rsidRDefault="0089626C">
      <w:pPr>
        <w:keepNext/>
        <w:keepLines/>
        <w:spacing w:before="260" w:after="260" w:line="480" w:lineRule="auto"/>
        <w:jc w:val="center"/>
        <w:outlineLvl w:val="2"/>
        <w:rPr>
          <w:rFonts w:asciiTheme="minorEastAsia" w:eastAsiaTheme="minorEastAsia" w:hAnsiTheme="minorEastAsia" w:cs="宋体"/>
          <w:b/>
          <w:color w:val="000000" w:themeColor="text1"/>
          <w:sz w:val="32"/>
          <w:szCs w:val="32"/>
        </w:rPr>
      </w:pPr>
      <w:bookmarkStart w:id="4" w:name="_Toc15404"/>
      <w:bookmarkStart w:id="5" w:name="_Toc478169202"/>
      <w:r>
        <w:rPr>
          <w:rFonts w:asciiTheme="minorEastAsia" w:eastAsiaTheme="minorEastAsia" w:hAnsiTheme="minorEastAsia" w:cs="宋体" w:hint="eastAsia"/>
          <w:b/>
          <w:color w:val="000000" w:themeColor="text1"/>
          <w:sz w:val="32"/>
          <w:szCs w:val="32"/>
        </w:rPr>
        <w:lastRenderedPageBreak/>
        <w:t>投标报价函</w:t>
      </w:r>
      <w:bookmarkEnd w:id="4"/>
      <w:bookmarkEnd w:id="5"/>
    </w:p>
    <w:p w:rsidR="008B6920" w:rsidRDefault="0089626C">
      <w:pPr>
        <w:spacing w:line="360" w:lineRule="auto"/>
        <w:ind w:firstLineChars="200" w:firstLine="480"/>
        <w:rPr>
          <w:rFonts w:asciiTheme="minorEastAsia" w:eastAsiaTheme="minorEastAsia" w:hAnsiTheme="minorEastAsia" w:cs="黑体"/>
          <w:color w:val="000000" w:themeColor="text1"/>
          <w:sz w:val="24"/>
          <w:szCs w:val="24"/>
        </w:rPr>
      </w:pPr>
      <w:r>
        <w:rPr>
          <w:rFonts w:asciiTheme="minorEastAsia" w:eastAsiaTheme="minorEastAsia" w:hAnsiTheme="minorEastAsia" w:cs="黑体" w:hint="eastAsia"/>
          <w:color w:val="000000" w:themeColor="text1"/>
          <w:sz w:val="24"/>
          <w:szCs w:val="24"/>
        </w:rPr>
        <w:t>1．我方已仔细研究了</w:t>
      </w:r>
      <w:r>
        <w:rPr>
          <w:rFonts w:asciiTheme="minorEastAsia" w:eastAsiaTheme="minorEastAsia" w:hAnsiTheme="minorEastAsia" w:cs="宋体" w:hint="eastAsia"/>
          <w:color w:val="000000" w:themeColor="text1"/>
          <w:kern w:val="0"/>
          <w:sz w:val="24"/>
          <w:szCs w:val="24"/>
          <w:u w:val="single"/>
        </w:rPr>
        <w:t xml:space="preserve">（项目名称及标段） </w:t>
      </w:r>
      <w:r>
        <w:rPr>
          <w:rFonts w:asciiTheme="minorEastAsia" w:eastAsiaTheme="minorEastAsia" w:hAnsiTheme="minorEastAsia" w:cs="宋体" w:hint="eastAsia"/>
          <w:color w:val="000000" w:themeColor="text1"/>
          <w:kern w:val="0"/>
          <w:sz w:val="24"/>
          <w:szCs w:val="24"/>
        </w:rPr>
        <w:t xml:space="preserve"> 招标文件</w:t>
      </w:r>
      <w:r>
        <w:rPr>
          <w:rFonts w:asciiTheme="minorEastAsia" w:eastAsiaTheme="minorEastAsia" w:hAnsiTheme="minorEastAsia" w:cs="黑体" w:hint="eastAsia"/>
          <w:color w:val="000000" w:themeColor="text1"/>
          <w:sz w:val="24"/>
          <w:szCs w:val="24"/>
        </w:rPr>
        <w:t>的全部内容，愿意以人民币（大写）</w:t>
      </w:r>
      <w:r>
        <w:rPr>
          <w:rFonts w:asciiTheme="minorEastAsia" w:eastAsiaTheme="minorEastAsia" w:hAnsiTheme="minorEastAsia" w:cs="黑体" w:hint="eastAsia"/>
          <w:color w:val="000000" w:themeColor="text1"/>
          <w:sz w:val="24"/>
          <w:szCs w:val="24"/>
          <w:u w:val="single"/>
        </w:rPr>
        <w:t xml:space="preserve"> （小写</w:t>
      </w:r>
      <w:r>
        <w:rPr>
          <w:rFonts w:asciiTheme="minorEastAsia" w:eastAsiaTheme="minorEastAsia" w:hAnsiTheme="minorEastAsia" w:cs="宋体" w:hint="eastAsia"/>
          <w:color w:val="000000" w:themeColor="text1"/>
          <w:sz w:val="24"/>
          <w:szCs w:val="24"/>
          <w:u w:val="single"/>
        </w:rPr>
        <w:t>¥</w:t>
      </w:r>
      <w:r>
        <w:rPr>
          <w:rFonts w:asciiTheme="minorEastAsia" w:eastAsiaTheme="minorEastAsia" w:hAnsiTheme="minorEastAsia" w:cs="黑体" w:hint="eastAsia"/>
          <w:color w:val="000000" w:themeColor="text1"/>
          <w:sz w:val="24"/>
          <w:szCs w:val="24"/>
          <w:u w:val="single"/>
        </w:rPr>
        <w:t>）</w:t>
      </w:r>
      <w:r>
        <w:rPr>
          <w:rFonts w:asciiTheme="minorEastAsia" w:eastAsiaTheme="minorEastAsia" w:hAnsiTheme="minorEastAsia" w:cs="黑体" w:hint="eastAsia"/>
          <w:color w:val="000000" w:themeColor="text1"/>
          <w:sz w:val="24"/>
          <w:szCs w:val="24"/>
        </w:rPr>
        <w:t>元/年的报价，在</w:t>
      </w:r>
      <w:r>
        <w:rPr>
          <w:rFonts w:asciiTheme="minorEastAsia" w:eastAsiaTheme="minorEastAsia" w:hAnsiTheme="minorEastAsia" w:cs="宋体" w:hint="eastAsia"/>
          <w:color w:val="000000" w:themeColor="text1"/>
          <w:sz w:val="24"/>
          <w:szCs w:val="24"/>
          <w:u w:val="single"/>
        </w:rPr>
        <w:t>（服务期限 ） 内</w:t>
      </w:r>
      <w:r>
        <w:rPr>
          <w:rFonts w:asciiTheme="minorEastAsia" w:eastAsiaTheme="minorEastAsia" w:hAnsiTheme="minorEastAsia" w:cs="宋体" w:hint="eastAsia"/>
          <w:color w:val="000000" w:themeColor="text1"/>
          <w:sz w:val="24"/>
          <w:szCs w:val="24"/>
        </w:rPr>
        <w:t>，并将按磋商文件的规定履行合同责任和义务</w:t>
      </w:r>
      <w:r>
        <w:rPr>
          <w:rFonts w:asciiTheme="minorEastAsia" w:eastAsiaTheme="minorEastAsia" w:hAnsiTheme="minorEastAsia" w:cs="黑体" w:hint="eastAsia"/>
          <w:color w:val="000000" w:themeColor="text1"/>
          <w:sz w:val="24"/>
          <w:szCs w:val="24"/>
        </w:rPr>
        <w:t>，实现采购目的。</w:t>
      </w:r>
    </w:p>
    <w:p w:rsidR="008B6920" w:rsidRDefault="0089626C">
      <w:pPr>
        <w:spacing w:line="360" w:lineRule="auto"/>
        <w:ind w:firstLineChars="200" w:firstLine="480"/>
        <w:rPr>
          <w:rFonts w:asciiTheme="minorEastAsia" w:eastAsiaTheme="minorEastAsia" w:hAnsiTheme="minorEastAsia" w:cs="黑体"/>
          <w:color w:val="000000" w:themeColor="text1"/>
          <w:sz w:val="24"/>
          <w:szCs w:val="24"/>
        </w:rPr>
      </w:pPr>
      <w:r>
        <w:rPr>
          <w:rFonts w:asciiTheme="minorEastAsia" w:eastAsiaTheme="minorEastAsia" w:hAnsiTheme="minorEastAsia" w:cs="黑体" w:hint="eastAsia"/>
          <w:color w:val="000000" w:themeColor="text1"/>
          <w:sz w:val="24"/>
          <w:szCs w:val="24"/>
        </w:rPr>
        <w:t>2．我方承诺在招标文件规定的投标有效期内不修改、撤销响应文件。</w:t>
      </w:r>
    </w:p>
    <w:p w:rsidR="008B6920" w:rsidRDefault="0089626C">
      <w:pPr>
        <w:spacing w:line="360" w:lineRule="auto"/>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黑体" w:hint="eastAsia"/>
          <w:color w:val="000000" w:themeColor="text1"/>
          <w:sz w:val="24"/>
          <w:szCs w:val="24"/>
        </w:rPr>
        <w:t>3．</w:t>
      </w:r>
      <w:r>
        <w:rPr>
          <w:rFonts w:asciiTheme="minorEastAsia" w:eastAsiaTheme="minorEastAsia" w:hAnsiTheme="minorEastAsia" w:cs="宋体" w:hint="eastAsia"/>
          <w:color w:val="000000" w:themeColor="text1"/>
          <w:sz w:val="24"/>
          <w:szCs w:val="24"/>
        </w:rPr>
        <w:t>如果我方中标，将派出</w:t>
      </w:r>
      <w:r>
        <w:rPr>
          <w:rFonts w:asciiTheme="minorEastAsia" w:eastAsiaTheme="minorEastAsia" w:hAnsiTheme="minorEastAsia" w:cs="宋体" w:hint="eastAsia"/>
          <w:color w:val="000000" w:themeColor="text1"/>
          <w:sz w:val="24"/>
          <w:szCs w:val="24"/>
          <w:u w:val="single"/>
        </w:rPr>
        <w:t xml:space="preserve">（姓名）  </w:t>
      </w:r>
      <w:r>
        <w:rPr>
          <w:rFonts w:asciiTheme="minorEastAsia" w:eastAsiaTheme="minorEastAsia" w:hAnsiTheme="minorEastAsia" w:cs="宋体" w:hint="eastAsia"/>
          <w:color w:val="000000" w:themeColor="text1"/>
          <w:sz w:val="24"/>
          <w:szCs w:val="24"/>
        </w:rPr>
        <w:t xml:space="preserve"> 作为本项目负责人。</w:t>
      </w:r>
    </w:p>
    <w:p w:rsidR="008B6920" w:rsidRDefault="0089626C">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4</w:t>
      </w:r>
      <w:r>
        <w:rPr>
          <w:rFonts w:asciiTheme="minorEastAsia" w:eastAsiaTheme="minorEastAsia" w:hAnsiTheme="minorEastAsia" w:cs="黑体" w:hint="eastAsia"/>
          <w:color w:val="000000" w:themeColor="text1"/>
          <w:sz w:val="24"/>
          <w:szCs w:val="24"/>
        </w:rPr>
        <w:t>．</w:t>
      </w:r>
      <w:r>
        <w:rPr>
          <w:rFonts w:asciiTheme="minorEastAsia" w:eastAsiaTheme="minorEastAsia" w:hAnsiTheme="minorEastAsia" w:hint="eastAsia"/>
          <w:color w:val="000000" w:themeColor="text1"/>
          <w:sz w:val="24"/>
          <w:szCs w:val="24"/>
        </w:rPr>
        <w:t>我方保证在承包</w:t>
      </w:r>
      <w:proofErr w:type="gramStart"/>
      <w:r>
        <w:rPr>
          <w:rFonts w:asciiTheme="minorEastAsia" w:eastAsiaTheme="minorEastAsia" w:hAnsiTheme="minorEastAsia" w:hint="eastAsia"/>
          <w:color w:val="000000" w:themeColor="text1"/>
          <w:sz w:val="24"/>
          <w:szCs w:val="24"/>
        </w:rPr>
        <w:t>期内本项目</w:t>
      </w:r>
      <w:proofErr w:type="gramEnd"/>
      <w:r>
        <w:rPr>
          <w:rFonts w:asciiTheme="minorEastAsia" w:eastAsiaTheme="minorEastAsia" w:hAnsiTheme="minorEastAsia" w:hint="eastAsia"/>
          <w:color w:val="000000" w:themeColor="text1"/>
          <w:sz w:val="24"/>
          <w:szCs w:val="24"/>
        </w:rPr>
        <w:t>食堂质量合格，且保证在承包服务期内无食品或食物中毒事件，若发生，我方愿承担由此造成的一切损失，招标人不承担任何赔偿义务或其他附加责任。</w:t>
      </w:r>
    </w:p>
    <w:p w:rsidR="008B6920" w:rsidRDefault="0089626C">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5.我方金额为人民币</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元的投标保证金已按招标文件的要求提交。</w:t>
      </w:r>
    </w:p>
    <w:p w:rsidR="008B6920" w:rsidRDefault="0089626C">
      <w:pPr>
        <w:spacing w:line="360" w:lineRule="auto"/>
        <w:ind w:firstLineChars="200" w:firstLine="480"/>
        <w:rPr>
          <w:rFonts w:asciiTheme="minorEastAsia" w:eastAsiaTheme="minorEastAsia" w:hAnsiTheme="minorEastAsia" w:cs="黑体"/>
          <w:color w:val="000000" w:themeColor="text1"/>
          <w:sz w:val="24"/>
          <w:szCs w:val="24"/>
        </w:rPr>
      </w:pPr>
      <w:r>
        <w:rPr>
          <w:rFonts w:asciiTheme="minorEastAsia" w:eastAsiaTheme="minorEastAsia" w:hAnsiTheme="minorEastAsia" w:cs="黑体" w:hint="eastAsia"/>
          <w:color w:val="000000" w:themeColor="text1"/>
          <w:sz w:val="24"/>
          <w:szCs w:val="24"/>
        </w:rPr>
        <w:t>6.如我方中标：</w:t>
      </w:r>
    </w:p>
    <w:p w:rsidR="008B6920" w:rsidRDefault="0089626C" w:rsidP="00D24BFF">
      <w:pPr>
        <w:spacing w:line="360" w:lineRule="auto"/>
        <w:ind w:firstLineChars="257" w:firstLine="617"/>
        <w:rPr>
          <w:rFonts w:asciiTheme="minorEastAsia" w:eastAsiaTheme="minorEastAsia" w:hAnsiTheme="minorEastAsia" w:cs="黑体"/>
          <w:color w:val="000000" w:themeColor="text1"/>
          <w:sz w:val="24"/>
          <w:szCs w:val="24"/>
        </w:rPr>
      </w:pPr>
      <w:r>
        <w:rPr>
          <w:rFonts w:asciiTheme="minorEastAsia" w:eastAsiaTheme="minorEastAsia" w:hAnsiTheme="minorEastAsia" w:cs="黑体" w:hint="eastAsia"/>
          <w:color w:val="000000" w:themeColor="text1"/>
          <w:sz w:val="24"/>
          <w:szCs w:val="24"/>
        </w:rPr>
        <w:t>（1）我方承诺在收到成交通知书后，在成交通知书规定的期限内与贵方签订合同，并将按照招标文件规定的时间内、数额提交履约保证金。</w:t>
      </w:r>
    </w:p>
    <w:p w:rsidR="008B6920" w:rsidRDefault="0089626C" w:rsidP="00D24BFF">
      <w:pPr>
        <w:spacing w:line="360" w:lineRule="auto"/>
        <w:ind w:firstLineChars="257" w:firstLine="617"/>
        <w:rPr>
          <w:rFonts w:asciiTheme="minorEastAsia" w:eastAsiaTheme="minorEastAsia" w:hAnsiTheme="minorEastAsia" w:cs="黑体"/>
          <w:color w:val="000000" w:themeColor="text1"/>
          <w:sz w:val="24"/>
          <w:szCs w:val="24"/>
        </w:rPr>
      </w:pPr>
      <w:r>
        <w:rPr>
          <w:rFonts w:asciiTheme="minorEastAsia" w:eastAsiaTheme="minorEastAsia" w:hAnsiTheme="minorEastAsia" w:cs="黑体" w:hint="eastAsia"/>
          <w:color w:val="000000" w:themeColor="text1"/>
          <w:sz w:val="24"/>
          <w:szCs w:val="24"/>
        </w:rPr>
        <w:t>（2）我方承诺按照招标文件规定向你方递交履约保证金。</w:t>
      </w:r>
    </w:p>
    <w:p w:rsidR="008B6920" w:rsidRDefault="0089626C" w:rsidP="00D24BFF">
      <w:pPr>
        <w:spacing w:line="360" w:lineRule="auto"/>
        <w:ind w:firstLineChars="257" w:firstLine="617"/>
        <w:rPr>
          <w:rFonts w:asciiTheme="minorEastAsia" w:eastAsiaTheme="minorEastAsia" w:hAnsiTheme="minorEastAsia" w:cs="黑体"/>
          <w:color w:val="000000" w:themeColor="text1"/>
          <w:sz w:val="24"/>
          <w:szCs w:val="24"/>
        </w:rPr>
      </w:pPr>
      <w:r>
        <w:rPr>
          <w:rFonts w:asciiTheme="minorEastAsia" w:eastAsiaTheme="minorEastAsia" w:hAnsiTheme="minorEastAsia" w:cs="黑体" w:hint="eastAsia"/>
          <w:color w:val="000000" w:themeColor="text1"/>
          <w:sz w:val="24"/>
          <w:szCs w:val="24"/>
        </w:rPr>
        <w:t>（3）我方将严格履行本响应文件中的全部承诺和责任，并遵守招标文件中对响应供应商的所有规定。</w:t>
      </w:r>
    </w:p>
    <w:p w:rsidR="008B6920" w:rsidRDefault="0089626C">
      <w:pPr>
        <w:spacing w:line="360" w:lineRule="auto"/>
        <w:ind w:firstLineChars="200" w:firstLine="480"/>
        <w:rPr>
          <w:rFonts w:asciiTheme="minorEastAsia" w:eastAsiaTheme="minorEastAsia" w:hAnsiTheme="minorEastAsia" w:cs="黑体"/>
          <w:color w:val="000000" w:themeColor="text1"/>
          <w:sz w:val="24"/>
          <w:szCs w:val="24"/>
        </w:rPr>
      </w:pPr>
      <w:r>
        <w:rPr>
          <w:rFonts w:asciiTheme="minorEastAsia" w:eastAsiaTheme="minorEastAsia" w:hAnsiTheme="minorEastAsia" w:cs="黑体" w:hint="eastAsia"/>
          <w:color w:val="000000" w:themeColor="text1"/>
          <w:sz w:val="24"/>
          <w:szCs w:val="24"/>
        </w:rPr>
        <w:t xml:space="preserve">7.贵单位的招标文件、成交通知书和本项目投标文件将构成约束我们双方的合同。 </w:t>
      </w:r>
      <w:r>
        <w:rPr>
          <w:rFonts w:asciiTheme="minorEastAsia" w:eastAsiaTheme="minorEastAsia" w:hAnsiTheme="minorEastAsia" w:cs="宋体" w:hint="eastAsia"/>
          <w:color w:val="000000" w:themeColor="text1"/>
          <w:sz w:val="24"/>
          <w:szCs w:val="24"/>
        </w:rPr>
        <w:t> </w:t>
      </w:r>
    </w:p>
    <w:p w:rsidR="008B6920" w:rsidRDefault="0089626C">
      <w:pPr>
        <w:spacing w:line="360" w:lineRule="auto"/>
        <w:ind w:firstLineChars="200" w:firstLine="480"/>
        <w:rPr>
          <w:rFonts w:asciiTheme="minorEastAsia" w:eastAsiaTheme="minorEastAsia" w:hAnsiTheme="minorEastAsia" w:cs="黑体"/>
          <w:color w:val="000000" w:themeColor="text1"/>
          <w:sz w:val="24"/>
          <w:szCs w:val="24"/>
        </w:rPr>
      </w:pPr>
      <w:r>
        <w:rPr>
          <w:rFonts w:asciiTheme="minorEastAsia" w:eastAsiaTheme="minorEastAsia" w:hAnsiTheme="minorEastAsia" w:cs="黑体" w:hint="eastAsia"/>
          <w:color w:val="000000" w:themeColor="text1"/>
          <w:sz w:val="24"/>
          <w:szCs w:val="24"/>
        </w:rPr>
        <w:t>8．以上条款，若我方每有一条款未能响应，给招标人造成损失，愿承担一切责任。</w:t>
      </w:r>
    </w:p>
    <w:p w:rsidR="008B6920" w:rsidRDefault="008B6920">
      <w:pPr>
        <w:spacing w:line="360" w:lineRule="auto"/>
        <w:ind w:firstLineChars="200" w:firstLine="482"/>
        <w:rPr>
          <w:rFonts w:asciiTheme="minorEastAsia" w:eastAsiaTheme="minorEastAsia" w:hAnsiTheme="minorEastAsia" w:cs="黑体"/>
          <w:b/>
          <w:color w:val="000000" w:themeColor="text1"/>
          <w:sz w:val="24"/>
          <w:szCs w:val="24"/>
        </w:rPr>
      </w:pPr>
    </w:p>
    <w:p w:rsidR="008B6920" w:rsidRDefault="0089626C">
      <w:pPr>
        <w:spacing w:line="360" w:lineRule="auto"/>
        <w:ind w:firstLineChars="200" w:firstLine="480"/>
        <w:rPr>
          <w:rFonts w:asciiTheme="minorEastAsia" w:eastAsiaTheme="minorEastAsia" w:hAnsiTheme="minorEastAsia" w:cs="宋体"/>
          <w:color w:val="000000" w:themeColor="text1"/>
          <w:sz w:val="24"/>
          <w:szCs w:val="24"/>
          <w:u w:val="single"/>
        </w:rPr>
      </w:pPr>
      <w:r>
        <w:rPr>
          <w:rFonts w:asciiTheme="minorEastAsia" w:eastAsiaTheme="minorEastAsia" w:hAnsiTheme="minorEastAsia" w:cs="宋体" w:hint="eastAsia"/>
          <w:color w:val="000000" w:themeColor="text1"/>
          <w:sz w:val="24"/>
          <w:szCs w:val="24"/>
        </w:rPr>
        <w:t xml:space="preserve">         投标单位(公章)：</w:t>
      </w:r>
    </w:p>
    <w:p w:rsidR="008B6920" w:rsidRDefault="0089626C">
      <w:pPr>
        <w:tabs>
          <w:tab w:val="left" w:pos="5665"/>
          <w:tab w:val="right" w:pos="8360"/>
        </w:tabs>
        <w:spacing w:line="360" w:lineRule="auto"/>
        <w:ind w:right="42" w:firstLineChars="650" w:firstLine="1560"/>
        <w:rPr>
          <w:rFonts w:asciiTheme="minorEastAsia" w:eastAsiaTheme="minorEastAsia" w:hAnsiTheme="minorEastAsia" w:cs="宋体"/>
          <w:color w:val="000000" w:themeColor="text1"/>
          <w:sz w:val="24"/>
          <w:szCs w:val="24"/>
          <w:u w:val="single"/>
        </w:rPr>
      </w:pPr>
      <w:r>
        <w:rPr>
          <w:rFonts w:asciiTheme="minorEastAsia" w:eastAsiaTheme="minorEastAsia" w:hAnsiTheme="minorEastAsia" w:cs="宋体" w:hint="eastAsia"/>
          <w:color w:val="000000" w:themeColor="text1"/>
          <w:sz w:val="24"/>
          <w:szCs w:val="24"/>
        </w:rPr>
        <w:t>法人代表或授权委托人（签字或印章）：</w:t>
      </w:r>
    </w:p>
    <w:p w:rsidR="008B6920" w:rsidRDefault="0089626C">
      <w:pPr>
        <w:tabs>
          <w:tab w:val="left" w:pos="5665"/>
          <w:tab w:val="right" w:pos="8360"/>
        </w:tabs>
        <w:spacing w:line="360" w:lineRule="auto"/>
        <w:ind w:right="42" w:firstLineChars="650" w:firstLine="1560"/>
        <w:jc w:val="left"/>
        <w:rPr>
          <w:rFonts w:asciiTheme="minorEastAsia" w:eastAsiaTheme="minorEastAsia" w:hAnsiTheme="minorEastAsia" w:cs="黑体"/>
          <w:color w:val="000000" w:themeColor="text1"/>
          <w:sz w:val="24"/>
          <w:szCs w:val="24"/>
        </w:rPr>
      </w:pPr>
      <w:r>
        <w:rPr>
          <w:rFonts w:asciiTheme="minorEastAsia" w:eastAsiaTheme="minorEastAsia" w:hAnsiTheme="minorEastAsia" w:cs="宋体" w:hint="eastAsia"/>
          <w:color w:val="000000" w:themeColor="text1"/>
          <w:sz w:val="24"/>
          <w:szCs w:val="24"/>
        </w:rPr>
        <w:t>日 期：</w:t>
      </w:r>
    </w:p>
    <w:p w:rsidR="008B6920" w:rsidRDefault="0089626C">
      <w:pPr>
        <w:pStyle w:val="3"/>
        <w:keepNext w:val="0"/>
        <w:keepLines w:val="0"/>
        <w:spacing w:line="415" w:lineRule="auto"/>
        <w:jc w:val="center"/>
        <w:rPr>
          <w:rFonts w:ascii="宋体" w:eastAsia="宋体" w:hAnsi="宋体"/>
          <w:bCs/>
          <w:color w:val="000000" w:themeColor="text1"/>
          <w:szCs w:val="32"/>
        </w:rPr>
      </w:pPr>
      <w:r>
        <w:rPr>
          <w:rFonts w:ascii="仿宋_GB2312" w:eastAsia="仿宋_GB2312" w:hAnsi="仿宋" w:cs="仿宋_GB2312" w:hint="eastAsia"/>
          <w:bCs/>
          <w:color w:val="000000" w:themeColor="text1"/>
          <w:szCs w:val="21"/>
        </w:rPr>
        <w:br w:type="page"/>
      </w:r>
      <w:r>
        <w:rPr>
          <w:rFonts w:ascii="宋体" w:eastAsia="宋体" w:hAnsi="宋体" w:hint="eastAsia"/>
          <w:bCs/>
          <w:color w:val="000000" w:themeColor="text1"/>
          <w:szCs w:val="32"/>
        </w:rPr>
        <w:lastRenderedPageBreak/>
        <w:t>投标报价表</w:t>
      </w:r>
    </w:p>
    <w:tbl>
      <w:tblPr>
        <w:tblW w:w="88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5"/>
        <w:gridCol w:w="4320"/>
      </w:tblGrid>
      <w:tr w:rsidR="008B6920">
        <w:trPr>
          <w:trHeight w:val="945"/>
        </w:trPr>
        <w:tc>
          <w:tcPr>
            <w:tcW w:w="4515" w:type="dxa"/>
            <w:shd w:val="clear" w:color="auto" w:fill="auto"/>
            <w:noWrap/>
            <w:vAlign w:val="center"/>
          </w:tcPr>
          <w:p w:rsidR="008B6920" w:rsidRDefault="0089626C">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项 目 名 称</w:t>
            </w:r>
          </w:p>
        </w:tc>
        <w:tc>
          <w:tcPr>
            <w:tcW w:w="4320" w:type="dxa"/>
            <w:shd w:val="clear" w:color="auto" w:fill="auto"/>
            <w:noWrap/>
            <w:vAlign w:val="center"/>
          </w:tcPr>
          <w:p w:rsidR="008B6920" w:rsidRDefault="0089626C">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投标报价</w:t>
            </w:r>
          </w:p>
        </w:tc>
      </w:tr>
      <w:tr w:rsidR="008B6920">
        <w:trPr>
          <w:trHeight w:val="1067"/>
        </w:trPr>
        <w:tc>
          <w:tcPr>
            <w:tcW w:w="4515" w:type="dxa"/>
            <w:vMerge w:val="restart"/>
            <w:shd w:val="clear" w:color="auto" w:fill="auto"/>
            <w:noWrap/>
            <w:vAlign w:val="center"/>
          </w:tcPr>
          <w:p w:rsidR="008B6920" w:rsidRDefault="0089626C">
            <w:pPr>
              <w:widowControl/>
              <w:jc w:val="center"/>
              <w:rPr>
                <w:rFonts w:ascii="宋体" w:hAnsi="宋体" w:cs="宋体"/>
                <w:color w:val="000000" w:themeColor="text1"/>
                <w:kern w:val="0"/>
                <w:sz w:val="24"/>
                <w:szCs w:val="24"/>
              </w:rPr>
            </w:pPr>
            <w:r>
              <w:rPr>
                <w:rFonts w:ascii="宋体" w:hAnsi="宋体" w:hint="eastAsia"/>
                <w:color w:val="000000" w:themeColor="text1"/>
                <w:sz w:val="24"/>
                <w:szCs w:val="24"/>
              </w:rPr>
              <w:t>南通工贸技师学院食堂经营权托管项目</w:t>
            </w:r>
            <w:r w:rsidR="00311C7E">
              <w:rPr>
                <w:rFonts w:ascii="宋体" w:hAnsi="宋体" w:hint="eastAsia"/>
                <w:color w:val="000000" w:themeColor="text1"/>
                <w:sz w:val="24"/>
                <w:szCs w:val="24"/>
              </w:rPr>
              <w:t>（超市）</w:t>
            </w:r>
          </w:p>
        </w:tc>
        <w:tc>
          <w:tcPr>
            <w:tcW w:w="4320" w:type="dxa"/>
            <w:shd w:val="clear" w:color="auto" w:fill="auto"/>
            <w:noWrap/>
            <w:vAlign w:val="center"/>
          </w:tcPr>
          <w:p w:rsidR="008B6920" w:rsidRDefault="0089626C">
            <w:pPr>
              <w:widowControl/>
              <w:rPr>
                <w:rFonts w:ascii="宋体" w:hAnsi="宋体" w:cs="宋体"/>
                <w:color w:val="000000" w:themeColor="text1"/>
                <w:kern w:val="0"/>
                <w:sz w:val="24"/>
                <w:szCs w:val="24"/>
              </w:rPr>
            </w:pPr>
            <w:r>
              <w:rPr>
                <w:rFonts w:ascii="宋体" w:hAnsi="宋体" w:cs="宋体" w:hint="eastAsia"/>
                <w:color w:val="000000" w:themeColor="text1"/>
                <w:kern w:val="0"/>
                <w:sz w:val="24"/>
                <w:szCs w:val="24"/>
              </w:rPr>
              <w:t>小写：¥         元</w:t>
            </w:r>
          </w:p>
        </w:tc>
      </w:tr>
      <w:tr w:rsidR="008B6920">
        <w:trPr>
          <w:trHeight w:val="1275"/>
        </w:trPr>
        <w:tc>
          <w:tcPr>
            <w:tcW w:w="4515" w:type="dxa"/>
            <w:vMerge/>
            <w:shd w:val="clear" w:color="auto" w:fill="auto"/>
            <w:vAlign w:val="center"/>
          </w:tcPr>
          <w:p w:rsidR="008B6920" w:rsidRDefault="008B6920">
            <w:pPr>
              <w:widowControl/>
              <w:ind w:firstLineChars="200" w:firstLine="480"/>
              <w:jc w:val="left"/>
              <w:rPr>
                <w:rFonts w:ascii="宋体" w:hAnsi="宋体" w:cs="宋体"/>
                <w:color w:val="000000" w:themeColor="text1"/>
                <w:kern w:val="0"/>
                <w:sz w:val="24"/>
                <w:szCs w:val="24"/>
              </w:rPr>
            </w:pPr>
          </w:p>
        </w:tc>
        <w:tc>
          <w:tcPr>
            <w:tcW w:w="4320" w:type="dxa"/>
            <w:shd w:val="clear" w:color="auto" w:fill="auto"/>
            <w:noWrap/>
            <w:vAlign w:val="center"/>
          </w:tcPr>
          <w:p w:rsidR="008B6920" w:rsidRDefault="0089626C">
            <w:pPr>
              <w:widowControl/>
              <w:rPr>
                <w:rFonts w:ascii="宋体" w:hAnsi="宋体" w:cs="宋体"/>
                <w:color w:val="000000" w:themeColor="text1"/>
                <w:kern w:val="0"/>
                <w:sz w:val="24"/>
                <w:szCs w:val="24"/>
              </w:rPr>
            </w:pPr>
            <w:r>
              <w:rPr>
                <w:rFonts w:ascii="宋体" w:hAnsi="宋体" w:cs="宋体" w:hint="eastAsia"/>
                <w:color w:val="000000" w:themeColor="text1"/>
                <w:kern w:val="0"/>
                <w:sz w:val="24"/>
                <w:szCs w:val="24"/>
              </w:rPr>
              <w:t>大写：</w:t>
            </w:r>
          </w:p>
        </w:tc>
      </w:tr>
    </w:tbl>
    <w:p w:rsidR="008B6920" w:rsidRDefault="008B6920">
      <w:pPr>
        <w:widowControl/>
        <w:jc w:val="left"/>
        <w:rPr>
          <w:rFonts w:ascii="宋体" w:hAnsi="宋体"/>
          <w:color w:val="000000" w:themeColor="text1"/>
          <w:sz w:val="24"/>
          <w:szCs w:val="24"/>
        </w:rPr>
      </w:pPr>
    </w:p>
    <w:p w:rsidR="008B6920" w:rsidRDefault="008B6920">
      <w:pPr>
        <w:widowControl/>
        <w:jc w:val="left"/>
        <w:rPr>
          <w:rFonts w:ascii="宋体" w:hAnsi="宋体"/>
          <w:color w:val="000000" w:themeColor="text1"/>
          <w:sz w:val="24"/>
          <w:szCs w:val="24"/>
        </w:rPr>
      </w:pPr>
    </w:p>
    <w:p w:rsidR="008B6920" w:rsidRDefault="008B6920">
      <w:pPr>
        <w:widowControl/>
        <w:jc w:val="left"/>
        <w:rPr>
          <w:rFonts w:ascii="宋体" w:hAnsi="宋体"/>
          <w:color w:val="000000" w:themeColor="text1"/>
          <w:sz w:val="24"/>
          <w:szCs w:val="24"/>
        </w:rPr>
      </w:pPr>
    </w:p>
    <w:p w:rsidR="008B6920" w:rsidRDefault="008B6920">
      <w:pPr>
        <w:widowControl/>
        <w:jc w:val="left"/>
        <w:rPr>
          <w:rFonts w:ascii="宋体" w:hAnsi="宋体"/>
          <w:color w:val="000000" w:themeColor="text1"/>
          <w:sz w:val="24"/>
          <w:szCs w:val="24"/>
        </w:rPr>
      </w:pPr>
    </w:p>
    <w:p w:rsidR="008B6920" w:rsidRDefault="008B6920">
      <w:pPr>
        <w:widowControl/>
        <w:jc w:val="left"/>
        <w:rPr>
          <w:rFonts w:ascii="宋体" w:hAnsi="宋体"/>
          <w:color w:val="000000" w:themeColor="text1"/>
          <w:sz w:val="24"/>
          <w:szCs w:val="24"/>
        </w:rPr>
      </w:pPr>
    </w:p>
    <w:p w:rsidR="008B6920" w:rsidRDefault="0089626C">
      <w:pPr>
        <w:widowControl/>
        <w:jc w:val="left"/>
        <w:rPr>
          <w:rFonts w:ascii="宋体" w:hAnsi="宋体"/>
          <w:color w:val="000000" w:themeColor="text1"/>
          <w:sz w:val="24"/>
          <w:szCs w:val="24"/>
        </w:rPr>
      </w:pPr>
      <w:r>
        <w:rPr>
          <w:rFonts w:asciiTheme="minorEastAsia" w:eastAsiaTheme="minorEastAsia" w:hAnsiTheme="minorEastAsia" w:cs="宋体" w:hint="eastAsia"/>
          <w:color w:val="000000" w:themeColor="text1"/>
          <w:sz w:val="24"/>
          <w:szCs w:val="24"/>
        </w:rPr>
        <w:t>投标单位(公章)：</w:t>
      </w:r>
    </w:p>
    <w:p w:rsidR="008B6920" w:rsidRDefault="0089626C">
      <w:pPr>
        <w:widowControl/>
        <w:spacing w:line="460" w:lineRule="exact"/>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法定代表人或授权代表签字（或盖章）：</w:t>
      </w:r>
    </w:p>
    <w:p w:rsidR="008B6920" w:rsidRDefault="0089626C">
      <w:pPr>
        <w:spacing w:line="480" w:lineRule="exact"/>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日期：2021年 月  日</w:t>
      </w:r>
    </w:p>
    <w:p w:rsidR="008B6920" w:rsidRDefault="0089626C">
      <w:pPr>
        <w:snapToGrid w:val="0"/>
        <w:spacing w:line="520" w:lineRule="exact"/>
        <w:ind w:firstLineChars="150" w:firstLine="361"/>
        <w:rPr>
          <w:rFonts w:ascii="宋体" w:hAnsi="宋体" w:cs="宋体"/>
          <w:b/>
          <w:color w:val="000000" w:themeColor="text1"/>
          <w:kern w:val="0"/>
          <w:sz w:val="24"/>
          <w:szCs w:val="24"/>
        </w:rPr>
      </w:pPr>
      <w:r>
        <w:rPr>
          <w:rFonts w:ascii="宋体" w:hAnsi="宋体" w:cs="宋体" w:hint="eastAsia"/>
          <w:b/>
          <w:color w:val="000000" w:themeColor="text1"/>
          <w:kern w:val="0"/>
          <w:sz w:val="24"/>
          <w:szCs w:val="24"/>
        </w:rPr>
        <w:t>注：本次投标总报价应包括完成本次招标范围内全部工作内容所需的所有费用。经营租金为年租金。</w:t>
      </w:r>
    </w:p>
    <w:p w:rsidR="008B6920" w:rsidRDefault="008B6920">
      <w:pPr>
        <w:snapToGrid w:val="0"/>
        <w:spacing w:line="520" w:lineRule="exact"/>
        <w:rPr>
          <w:rFonts w:ascii="宋体" w:hAnsi="宋体" w:cs="宋体"/>
          <w:b/>
          <w:color w:val="000000" w:themeColor="text1"/>
          <w:kern w:val="0"/>
          <w:sz w:val="24"/>
          <w:szCs w:val="24"/>
        </w:rPr>
      </w:pPr>
    </w:p>
    <w:p w:rsidR="008B6920" w:rsidRDefault="008B6920">
      <w:pPr>
        <w:snapToGrid w:val="0"/>
        <w:spacing w:line="520" w:lineRule="exact"/>
        <w:rPr>
          <w:rFonts w:ascii="宋体" w:hAnsi="宋体" w:cs="宋体"/>
          <w:b/>
          <w:color w:val="000000" w:themeColor="text1"/>
          <w:kern w:val="0"/>
          <w:sz w:val="24"/>
          <w:szCs w:val="24"/>
        </w:rPr>
      </w:pPr>
    </w:p>
    <w:p w:rsidR="008B6920" w:rsidRDefault="008B6920">
      <w:pPr>
        <w:snapToGrid w:val="0"/>
        <w:spacing w:line="520" w:lineRule="exact"/>
        <w:rPr>
          <w:rFonts w:ascii="宋体" w:hAnsi="宋体" w:cs="宋体"/>
          <w:b/>
          <w:color w:val="000000" w:themeColor="text1"/>
          <w:kern w:val="0"/>
          <w:sz w:val="24"/>
          <w:szCs w:val="24"/>
        </w:rPr>
      </w:pPr>
    </w:p>
    <w:p w:rsidR="008B6920" w:rsidRDefault="008B6920">
      <w:pPr>
        <w:snapToGrid w:val="0"/>
        <w:spacing w:line="520" w:lineRule="exact"/>
        <w:rPr>
          <w:rFonts w:ascii="宋体" w:hAnsi="宋体" w:cs="宋体"/>
          <w:b/>
          <w:color w:val="000000" w:themeColor="text1"/>
          <w:kern w:val="0"/>
          <w:sz w:val="24"/>
          <w:szCs w:val="24"/>
        </w:rPr>
      </w:pPr>
    </w:p>
    <w:p w:rsidR="008B6920" w:rsidRDefault="008B6920">
      <w:pPr>
        <w:snapToGrid w:val="0"/>
        <w:spacing w:line="520" w:lineRule="exact"/>
        <w:rPr>
          <w:rFonts w:ascii="宋体" w:hAnsi="宋体" w:cs="宋体"/>
          <w:b/>
          <w:color w:val="000000" w:themeColor="text1"/>
          <w:kern w:val="0"/>
          <w:sz w:val="24"/>
          <w:szCs w:val="24"/>
        </w:rPr>
      </w:pPr>
    </w:p>
    <w:p w:rsidR="008B6920" w:rsidRDefault="008B6920">
      <w:pPr>
        <w:snapToGrid w:val="0"/>
        <w:spacing w:line="520" w:lineRule="exact"/>
        <w:rPr>
          <w:rFonts w:ascii="宋体" w:hAnsi="宋体" w:cs="宋体"/>
          <w:b/>
          <w:color w:val="000000" w:themeColor="text1"/>
          <w:kern w:val="0"/>
          <w:sz w:val="24"/>
          <w:szCs w:val="24"/>
        </w:rPr>
      </w:pPr>
    </w:p>
    <w:p w:rsidR="008B6920" w:rsidRDefault="008B6920">
      <w:pPr>
        <w:snapToGrid w:val="0"/>
        <w:spacing w:line="520" w:lineRule="exact"/>
        <w:rPr>
          <w:rFonts w:ascii="宋体" w:hAnsi="宋体" w:cs="宋体"/>
          <w:b/>
          <w:color w:val="000000" w:themeColor="text1"/>
          <w:kern w:val="0"/>
          <w:sz w:val="24"/>
          <w:szCs w:val="24"/>
        </w:rPr>
      </w:pPr>
    </w:p>
    <w:p w:rsidR="008B6920" w:rsidRDefault="008B6920">
      <w:pPr>
        <w:snapToGrid w:val="0"/>
        <w:spacing w:line="520" w:lineRule="exact"/>
        <w:rPr>
          <w:rFonts w:ascii="宋体" w:hAnsi="宋体" w:cs="宋体"/>
          <w:b/>
          <w:color w:val="000000" w:themeColor="text1"/>
          <w:kern w:val="0"/>
          <w:sz w:val="24"/>
          <w:szCs w:val="24"/>
        </w:rPr>
      </w:pPr>
    </w:p>
    <w:p w:rsidR="008B6920" w:rsidRDefault="008B6920">
      <w:pPr>
        <w:snapToGrid w:val="0"/>
        <w:spacing w:line="520" w:lineRule="exact"/>
        <w:rPr>
          <w:rFonts w:ascii="宋体" w:hAnsi="宋体" w:cs="宋体"/>
          <w:b/>
          <w:color w:val="000000" w:themeColor="text1"/>
          <w:kern w:val="0"/>
          <w:sz w:val="24"/>
          <w:szCs w:val="24"/>
        </w:rPr>
      </w:pPr>
    </w:p>
    <w:p w:rsidR="008B6920" w:rsidRDefault="008B6920">
      <w:pPr>
        <w:snapToGrid w:val="0"/>
        <w:spacing w:line="520" w:lineRule="exact"/>
        <w:rPr>
          <w:rFonts w:ascii="宋体" w:hAnsi="宋体" w:cs="宋体"/>
          <w:b/>
          <w:color w:val="000000" w:themeColor="text1"/>
          <w:kern w:val="0"/>
          <w:sz w:val="24"/>
          <w:szCs w:val="24"/>
        </w:rPr>
      </w:pPr>
    </w:p>
    <w:p w:rsidR="008B6920" w:rsidRDefault="008B6920">
      <w:pPr>
        <w:snapToGrid w:val="0"/>
        <w:spacing w:line="520" w:lineRule="exact"/>
        <w:rPr>
          <w:rFonts w:ascii="宋体" w:hAnsi="宋体" w:cs="宋体"/>
          <w:b/>
          <w:color w:val="000000" w:themeColor="text1"/>
          <w:kern w:val="0"/>
          <w:sz w:val="24"/>
          <w:szCs w:val="24"/>
        </w:rPr>
      </w:pPr>
    </w:p>
    <w:p w:rsidR="008B6920" w:rsidRDefault="008B6920">
      <w:pPr>
        <w:snapToGrid w:val="0"/>
        <w:spacing w:line="520" w:lineRule="exact"/>
        <w:rPr>
          <w:rFonts w:ascii="宋体" w:hAnsi="宋体" w:cs="宋体"/>
          <w:b/>
          <w:color w:val="000000" w:themeColor="text1"/>
          <w:kern w:val="0"/>
          <w:sz w:val="24"/>
          <w:szCs w:val="24"/>
        </w:rPr>
      </w:pPr>
    </w:p>
    <w:p w:rsidR="008B6920" w:rsidRDefault="0089626C">
      <w:pPr>
        <w:jc w:val="left"/>
        <w:rPr>
          <w:color w:val="000000" w:themeColor="text1"/>
          <w:sz w:val="24"/>
          <w:szCs w:val="24"/>
        </w:rPr>
      </w:pPr>
      <w:r>
        <w:rPr>
          <w:rFonts w:hint="eastAsia"/>
          <w:color w:val="000000" w:themeColor="text1"/>
          <w:sz w:val="24"/>
          <w:szCs w:val="24"/>
        </w:rPr>
        <w:lastRenderedPageBreak/>
        <w:t>附件</w:t>
      </w:r>
      <w:r>
        <w:rPr>
          <w:rFonts w:hint="eastAsia"/>
          <w:color w:val="000000" w:themeColor="text1"/>
          <w:sz w:val="24"/>
          <w:szCs w:val="24"/>
        </w:rPr>
        <w:t>8</w:t>
      </w:r>
    </w:p>
    <w:p w:rsidR="008B6920" w:rsidRDefault="008B6920">
      <w:pPr>
        <w:jc w:val="left"/>
        <w:rPr>
          <w:color w:val="000000" w:themeColor="text1"/>
          <w:sz w:val="24"/>
          <w:szCs w:val="24"/>
        </w:rPr>
      </w:pPr>
    </w:p>
    <w:p w:rsidR="008B6920" w:rsidRDefault="0089626C">
      <w:pPr>
        <w:jc w:val="center"/>
        <w:rPr>
          <w:b/>
          <w:color w:val="000000" w:themeColor="text1"/>
          <w:sz w:val="32"/>
          <w:szCs w:val="32"/>
        </w:rPr>
      </w:pPr>
      <w:r>
        <w:rPr>
          <w:rFonts w:hint="eastAsia"/>
          <w:b/>
          <w:color w:val="000000" w:themeColor="text1"/>
          <w:sz w:val="32"/>
          <w:szCs w:val="32"/>
        </w:rPr>
        <w:t>教工食堂的考核要求</w:t>
      </w:r>
    </w:p>
    <w:p w:rsidR="008B6920" w:rsidRDefault="0089626C">
      <w:pPr>
        <w:spacing w:line="600" w:lineRule="exact"/>
        <w:ind w:firstLineChars="200" w:firstLine="480"/>
        <w:rPr>
          <w:color w:val="000000" w:themeColor="text1"/>
          <w:sz w:val="24"/>
          <w:szCs w:val="24"/>
        </w:rPr>
      </w:pPr>
      <w:r>
        <w:rPr>
          <w:rFonts w:hint="eastAsia"/>
          <w:color w:val="000000" w:themeColor="text1"/>
          <w:sz w:val="24"/>
          <w:szCs w:val="24"/>
        </w:rPr>
        <w:t>原则：通过动态管理，不断提高服务师生员工的满意度。</w:t>
      </w:r>
    </w:p>
    <w:p w:rsidR="008B6920" w:rsidRDefault="0089626C">
      <w:pPr>
        <w:spacing w:line="600" w:lineRule="exact"/>
        <w:ind w:firstLineChars="200" w:firstLine="480"/>
        <w:rPr>
          <w:color w:val="000000" w:themeColor="text1"/>
          <w:sz w:val="24"/>
          <w:szCs w:val="24"/>
        </w:rPr>
      </w:pPr>
      <w:r>
        <w:rPr>
          <w:rFonts w:hint="eastAsia"/>
          <w:color w:val="000000" w:themeColor="text1"/>
          <w:sz w:val="24"/>
          <w:szCs w:val="24"/>
        </w:rPr>
        <w:t>中标餐饮公司根据招标文件的规定：</w:t>
      </w:r>
    </w:p>
    <w:p w:rsidR="008B6920" w:rsidRDefault="0089626C">
      <w:pPr>
        <w:spacing w:line="600" w:lineRule="exact"/>
        <w:ind w:firstLineChars="200" w:firstLine="480"/>
        <w:rPr>
          <w:color w:val="000000" w:themeColor="text1"/>
          <w:sz w:val="24"/>
          <w:szCs w:val="24"/>
        </w:rPr>
      </w:pPr>
      <w:r>
        <w:rPr>
          <w:rFonts w:hint="eastAsia"/>
          <w:color w:val="000000" w:themeColor="text1"/>
          <w:sz w:val="24"/>
          <w:szCs w:val="24"/>
        </w:rPr>
        <w:t>一、第一年教工食堂由两家中标餐饮公司轮流各服务半年（一学期）。服务期满（两学期结束），学院根据教工食堂，两家餐饮公司运营服务期间的每日在册教职工就餐平均</w:t>
      </w:r>
      <w:r w:rsidR="00435FC1">
        <w:rPr>
          <w:rFonts w:hint="eastAsia"/>
          <w:color w:val="000000" w:themeColor="text1"/>
          <w:sz w:val="24"/>
          <w:szCs w:val="24"/>
        </w:rPr>
        <w:t>人数等指标进行考核，由排名第一的餐饮公司再继续运营教工食堂一年。</w:t>
      </w:r>
      <w:r>
        <w:rPr>
          <w:rFonts w:hint="eastAsia"/>
          <w:color w:val="000000" w:themeColor="text1"/>
          <w:sz w:val="24"/>
          <w:szCs w:val="24"/>
        </w:rPr>
        <w:t>排名第二的就餐人员指标数，</w:t>
      </w:r>
      <w:r w:rsidR="00435FC1">
        <w:rPr>
          <w:rFonts w:hint="eastAsia"/>
          <w:color w:val="000000" w:themeColor="text1"/>
          <w:sz w:val="24"/>
          <w:szCs w:val="24"/>
        </w:rPr>
        <w:t>作为</w:t>
      </w:r>
      <w:r>
        <w:rPr>
          <w:rFonts w:hint="eastAsia"/>
          <w:color w:val="000000" w:themeColor="text1"/>
          <w:sz w:val="24"/>
          <w:szCs w:val="24"/>
        </w:rPr>
        <w:t>后续考核的比对依据。第二年运营结束，学院对餐饮公司再进行考核，满意率达到学院规定要求（超过前一轮排名第二的每日在册教职工就餐平均人数），继续运营教工食堂第三年；考核未达到学院要求，教工食堂第三年的经营权交由另一家餐饮公司运营，以此类推。</w:t>
      </w:r>
    </w:p>
    <w:p w:rsidR="008B6920" w:rsidRDefault="0089626C">
      <w:pPr>
        <w:spacing w:line="600" w:lineRule="exact"/>
        <w:ind w:firstLine="540"/>
        <w:rPr>
          <w:color w:val="000000" w:themeColor="text1"/>
          <w:sz w:val="24"/>
          <w:szCs w:val="24"/>
        </w:rPr>
      </w:pPr>
      <w:r>
        <w:rPr>
          <w:rFonts w:hint="eastAsia"/>
          <w:color w:val="000000" w:themeColor="text1"/>
          <w:sz w:val="24"/>
          <w:szCs w:val="24"/>
        </w:rPr>
        <w:t>二、奖惩办法：</w:t>
      </w:r>
    </w:p>
    <w:p w:rsidR="008B6920" w:rsidRDefault="0089626C">
      <w:pPr>
        <w:spacing w:line="600" w:lineRule="exact"/>
        <w:ind w:firstLine="540"/>
        <w:rPr>
          <w:color w:val="000000" w:themeColor="text1"/>
          <w:sz w:val="24"/>
          <w:szCs w:val="24"/>
        </w:rPr>
      </w:pPr>
      <w:r>
        <w:rPr>
          <w:rFonts w:hint="eastAsia"/>
          <w:color w:val="000000" w:themeColor="text1"/>
          <w:sz w:val="24"/>
          <w:szCs w:val="24"/>
        </w:rPr>
        <w:t>1</w:t>
      </w:r>
      <w:r>
        <w:rPr>
          <w:rFonts w:hint="eastAsia"/>
          <w:color w:val="000000" w:themeColor="text1"/>
          <w:sz w:val="24"/>
          <w:szCs w:val="24"/>
        </w:rPr>
        <w:t>、中标后每家餐饮公司每月均提留各自食堂、超市营业额的</w:t>
      </w:r>
      <w:r w:rsidR="004C6839">
        <w:rPr>
          <w:rFonts w:hint="eastAsia"/>
          <w:color w:val="000000" w:themeColor="text1"/>
          <w:sz w:val="24"/>
          <w:szCs w:val="24"/>
        </w:rPr>
        <w:t>3</w:t>
      </w:r>
      <w:r>
        <w:rPr>
          <w:rFonts w:hint="eastAsia"/>
          <w:color w:val="000000" w:themeColor="text1"/>
          <w:sz w:val="24"/>
          <w:szCs w:val="24"/>
        </w:rPr>
        <w:t>%</w:t>
      </w:r>
      <w:r>
        <w:rPr>
          <w:rFonts w:hint="eastAsia"/>
          <w:color w:val="000000" w:themeColor="text1"/>
          <w:sz w:val="24"/>
          <w:szCs w:val="24"/>
        </w:rPr>
        <w:t>作为考核费用，其中</w:t>
      </w:r>
      <w:r w:rsidR="004C6839">
        <w:rPr>
          <w:rFonts w:hint="eastAsia"/>
          <w:color w:val="000000" w:themeColor="text1"/>
          <w:sz w:val="24"/>
          <w:szCs w:val="24"/>
        </w:rPr>
        <w:t>2</w:t>
      </w:r>
      <w:r>
        <w:rPr>
          <w:rFonts w:hint="eastAsia"/>
          <w:color w:val="000000" w:themeColor="text1"/>
          <w:sz w:val="24"/>
          <w:szCs w:val="24"/>
        </w:rPr>
        <w:t>%</w:t>
      </w:r>
      <w:r>
        <w:rPr>
          <w:rFonts w:hint="eastAsia"/>
          <w:color w:val="000000" w:themeColor="text1"/>
          <w:sz w:val="24"/>
          <w:szCs w:val="24"/>
        </w:rPr>
        <w:t>用于学生食堂的考核（考核细则另行制定），</w:t>
      </w:r>
      <w:r w:rsidR="004C6839">
        <w:rPr>
          <w:rFonts w:hint="eastAsia"/>
          <w:color w:val="000000" w:themeColor="text1"/>
          <w:sz w:val="24"/>
          <w:szCs w:val="24"/>
        </w:rPr>
        <w:t>1</w:t>
      </w:r>
      <w:r>
        <w:rPr>
          <w:rFonts w:hint="eastAsia"/>
          <w:color w:val="000000" w:themeColor="text1"/>
          <w:sz w:val="24"/>
          <w:szCs w:val="24"/>
        </w:rPr>
        <w:t>%</w:t>
      </w:r>
      <w:r>
        <w:rPr>
          <w:rFonts w:hint="eastAsia"/>
          <w:color w:val="000000" w:themeColor="text1"/>
          <w:sz w:val="24"/>
          <w:szCs w:val="24"/>
        </w:rPr>
        <w:t>用于教工食堂的考核。</w:t>
      </w:r>
    </w:p>
    <w:p w:rsidR="008B6920" w:rsidRDefault="0089626C">
      <w:pPr>
        <w:spacing w:line="600" w:lineRule="exact"/>
        <w:ind w:firstLine="540"/>
        <w:rPr>
          <w:color w:val="000000" w:themeColor="text1"/>
          <w:sz w:val="24"/>
          <w:szCs w:val="24"/>
        </w:rPr>
      </w:pPr>
      <w:r>
        <w:rPr>
          <w:rFonts w:hint="eastAsia"/>
          <w:color w:val="000000" w:themeColor="text1"/>
          <w:sz w:val="24"/>
          <w:szCs w:val="24"/>
        </w:rPr>
        <w:t>2</w:t>
      </w:r>
      <w:r>
        <w:rPr>
          <w:rFonts w:hint="eastAsia"/>
          <w:color w:val="000000" w:themeColor="text1"/>
          <w:sz w:val="24"/>
          <w:szCs w:val="24"/>
        </w:rPr>
        <w:t>、负责运营教工食堂的餐饮公司，根据运营期间的满意度（每日在册教职工就餐平均人数）测评情况，由两家餐饮公司提供的各</w:t>
      </w:r>
      <w:r w:rsidR="004C6839">
        <w:rPr>
          <w:rFonts w:hint="eastAsia"/>
          <w:color w:val="000000" w:themeColor="text1"/>
          <w:sz w:val="24"/>
          <w:szCs w:val="24"/>
        </w:rPr>
        <w:t>1</w:t>
      </w:r>
      <w:r>
        <w:rPr>
          <w:rFonts w:hint="eastAsia"/>
          <w:color w:val="000000" w:themeColor="text1"/>
          <w:sz w:val="24"/>
          <w:szCs w:val="24"/>
        </w:rPr>
        <w:t>%</w:t>
      </w:r>
      <w:r>
        <w:rPr>
          <w:rFonts w:hint="eastAsia"/>
          <w:color w:val="000000" w:themeColor="text1"/>
          <w:sz w:val="24"/>
          <w:szCs w:val="24"/>
        </w:rPr>
        <w:t>考核费用，按得分比例进行考核奖励。</w:t>
      </w:r>
    </w:p>
    <w:p w:rsidR="008B6920" w:rsidRDefault="0089626C">
      <w:pPr>
        <w:spacing w:line="600" w:lineRule="exact"/>
        <w:ind w:firstLine="540"/>
        <w:rPr>
          <w:color w:val="000000" w:themeColor="text1"/>
          <w:sz w:val="24"/>
          <w:szCs w:val="24"/>
        </w:rPr>
      </w:pPr>
      <w:r>
        <w:rPr>
          <w:rFonts w:hint="eastAsia"/>
          <w:color w:val="000000" w:themeColor="text1"/>
          <w:sz w:val="24"/>
          <w:szCs w:val="24"/>
        </w:rPr>
        <w:t>三、</w:t>
      </w:r>
      <w:proofErr w:type="gramStart"/>
      <w:r>
        <w:rPr>
          <w:rFonts w:hint="eastAsia"/>
          <w:color w:val="000000" w:themeColor="text1"/>
          <w:sz w:val="24"/>
          <w:szCs w:val="24"/>
        </w:rPr>
        <w:t>此考核</w:t>
      </w:r>
      <w:proofErr w:type="gramEnd"/>
      <w:r>
        <w:rPr>
          <w:rFonts w:hint="eastAsia"/>
          <w:color w:val="000000" w:themeColor="text1"/>
          <w:sz w:val="24"/>
          <w:szCs w:val="24"/>
        </w:rPr>
        <w:t>要求的解释权归南通工贸技师学院。</w:t>
      </w:r>
    </w:p>
    <w:p w:rsidR="008B6920" w:rsidRDefault="0089626C">
      <w:pPr>
        <w:spacing w:line="600" w:lineRule="exact"/>
        <w:ind w:firstLine="540"/>
        <w:rPr>
          <w:b/>
          <w:color w:val="000000" w:themeColor="text1"/>
          <w:sz w:val="24"/>
          <w:szCs w:val="24"/>
        </w:rPr>
      </w:pPr>
      <w:r>
        <w:rPr>
          <w:rFonts w:hint="eastAsia"/>
          <w:b/>
          <w:color w:val="000000" w:themeColor="text1"/>
          <w:sz w:val="24"/>
          <w:szCs w:val="24"/>
        </w:rPr>
        <w:t>对以上考核要求，我公司已知晓。我公司承诺在获得托管经营权后，合同期内将无条件按照学院规定的上述条款执行。</w:t>
      </w:r>
    </w:p>
    <w:p w:rsidR="008B6920" w:rsidRDefault="0089626C">
      <w:pPr>
        <w:spacing w:line="600" w:lineRule="exact"/>
        <w:ind w:firstLine="540"/>
        <w:rPr>
          <w:color w:val="000000" w:themeColor="text1"/>
          <w:sz w:val="24"/>
          <w:szCs w:val="24"/>
        </w:rPr>
      </w:pPr>
      <w:r>
        <w:rPr>
          <w:rFonts w:hint="eastAsia"/>
          <w:color w:val="000000" w:themeColor="text1"/>
          <w:sz w:val="24"/>
          <w:szCs w:val="24"/>
        </w:rPr>
        <w:t xml:space="preserve">                               </w:t>
      </w:r>
      <w:r>
        <w:rPr>
          <w:rFonts w:hint="eastAsia"/>
          <w:color w:val="000000" w:themeColor="text1"/>
          <w:sz w:val="24"/>
          <w:szCs w:val="24"/>
        </w:rPr>
        <w:t>承诺供应商（盖章）：</w:t>
      </w:r>
    </w:p>
    <w:p w:rsidR="008B6920" w:rsidRDefault="0089626C">
      <w:pPr>
        <w:spacing w:line="600" w:lineRule="exact"/>
        <w:ind w:firstLine="540"/>
        <w:rPr>
          <w:color w:val="000000" w:themeColor="text1"/>
          <w:sz w:val="24"/>
          <w:szCs w:val="24"/>
        </w:rPr>
      </w:pPr>
      <w:r>
        <w:rPr>
          <w:rFonts w:hint="eastAsia"/>
          <w:color w:val="000000" w:themeColor="text1"/>
          <w:sz w:val="24"/>
          <w:szCs w:val="24"/>
        </w:rPr>
        <w:t xml:space="preserve">                              </w:t>
      </w:r>
      <w:r>
        <w:rPr>
          <w:rFonts w:hint="eastAsia"/>
          <w:color w:val="000000" w:themeColor="text1"/>
          <w:sz w:val="24"/>
          <w:szCs w:val="24"/>
        </w:rPr>
        <w:t>日期：</w:t>
      </w:r>
      <w:r>
        <w:rPr>
          <w:rFonts w:hint="eastAsia"/>
          <w:color w:val="000000" w:themeColor="text1"/>
          <w:sz w:val="24"/>
          <w:szCs w:val="24"/>
        </w:rPr>
        <w:t xml:space="preserve">      </w:t>
      </w:r>
      <w:r>
        <w:rPr>
          <w:rFonts w:hint="eastAsia"/>
          <w:color w:val="000000" w:themeColor="text1"/>
          <w:sz w:val="24"/>
          <w:szCs w:val="24"/>
        </w:rPr>
        <w:t>年</w:t>
      </w:r>
      <w:r>
        <w:rPr>
          <w:rFonts w:hint="eastAsia"/>
          <w:color w:val="000000" w:themeColor="text1"/>
          <w:sz w:val="24"/>
          <w:szCs w:val="24"/>
        </w:rPr>
        <w:t xml:space="preserve">    </w:t>
      </w:r>
      <w:r>
        <w:rPr>
          <w:rFonts w:hint="eastAsia"/>
          <w:color w:val="000000" w:themeColor="text1"/>
          <w:sz w:val="24"/>
          <w:szCs w:val="24"/>
        </w:rPr>
        <w:t>日</w:t>
      </w:r>
      <w:r>
        <w:rPr>
          <w:rFonts w:hint="eastAsia"/>
          <w:color w:val="000000" w:themeColor="text1"/>
          <w:sz w:val="24"/>
          <w:szCs w:val="24"/>
        </w:rPr>
        <w:t xml:space="preserve">    </w:t>
      </w:r>
      <w:r>
        <w:rPr>
          <w:rFonts w:hint="eastAsia"/>
          <w:color w:val="000000" w:themeColor="text1"/>
          <w:sz w:val="24"/>
          <w:szCs w:val="24"/>
        </w:rPr>
        <w:t>月</w:t>
      </w:r>
    </w:p>
    <w:p w:rsidR="008B6920" w:rsidRDefault="008B6920">
      <w:pPr>
        <w:snapToGrid w:val="0"/>
        <w:spacing w:line="360" w:lineRule="auto"/>
        <w:rPr>
          <w:rFonts w:ascii="宋体" w:hAnsi="宋体" w:cs="宋体"/>
          <w:b/>
          <w:color w:val="000000" w:themeColor="text1"/>
          <w:kern w:val="0"/>
          <w:sz w:val="24"/>
          <w:szCs w:val="24"/>
        </w:rPr>
      </w:pPr>
    </w:p>
    <w:sectPr w:rsidR="008B6920" w:rsidSect="008B6920">
      <w:pgSz w:w="11906" w:h="16838"/>
      <w:pgMar w:top="1134" w:right="1418" w:bottom="1417"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C13" w:rsidRDefault="00714C13" w:rsidP="008B6920">
      <w:r>
        <w:separator/>
      </w:r>
    </w:p>
  </w:endnote>
  <w:endnote w:type="continuationSeparator" w:id="0">
    <w:p w:rsidR="00714C13" w:rsidRDefault="00714C13" w:rsidP="008B69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8AE" w:rsidRDefault="007E78AE">
    <w:pPr>
      <w:framePr w:wrap="around" w:vAnchor="text" w:hAnchor="margin" w:xAlign="center" w:yAlign="top"/>
      <w:rPr>
        <w:rFonts w:ascii="宋体" w:hAnsi="宋体"/>
      </w:rPr>
    </w:pPr>
    <w:r>
      <w:rPr>
        <w:rStyle w:val="af1"/>
        <w:rFonts w:ascii="宋体" w:hAnsi="宋体"/>
      </w:rPr>
      <w:t>第</w:t>
    </w:r>
    <w:r>
      <w:rPr>
        <w:rStyle w:val="af1"/>
        <w:rFonts w:ascii="宋体" w:hAnsi="宋体"/>
      </w:rPr>
      <w:t></w:t>
    </w:r>
    <w:r>
      <w:rPr>
        <w:rFonts w:ascii="宋体" w:hAnsi="宋体" w:hint="eastAsia"/>
      </w:rPr>
      <w:fldChar w:fldCharType="begin"/>
    </w:r>
    <w:r>
      <w:rPr>
        <w:rStyle w:val="af1"/>
        <w:rFonts w:ascii="宋体" w:hAnsi="宋体" w:hint="eastAsia"/>
      </w:rPr>
      <w:instrText xml:space="preserve"> PAGE  \* MERGEFORMAT </w:instrText>
    </w:r>
    <w:r>
      <w:rPr>
        <w:rFonts w:ascii="宋体" w:hAnsi="宋体" w:hint="eastAsia"/>
      </w:rPr>
      <w:fldChar w:fldCharType="separate"/>
    </w:r>
    <w:r w:rsidR="00EC4668" w:rsidRPr="00EC4668">
      <w:rPr>
        <w:noProof/>
      </w:rPr>
      <w:t>1</w:t>
    </w:r>
    <w:r>
      <w:rPr>
        <w:rFonts w:ascii="宋体" w:hAnsi="宋体" w:hint="eastAsia"/>
      </w:rPr>
      <w:fldChar w:fldCharType="end"/>
    </w:r>
    <w:r>
      <w:rPr>
        <w:rStyle w:val="af1"/>
        <w:rFonts w:ascii="宋体" w:hAnsi="宋体"/>
      </w:rPr>
      <w:t>页</w:t>
    </w:r>
    <w:r>
      <w:rPr>
        <w:rStyle w:val="af1"/>
        <w:rFonts w:ascii="宋体" w:hAnsi="宋体"/>
      </w:rPr>
      <w:t>共</w:t>
    </w:r>
    <w:r>
      <w:rPr>
        <w:rStyle w:val="af1"/>
        <w:rFonts w:ascii="宋体" w:hAnsi="宋体"/>
      </w:rPr>
      <w:t></w:t>
    </w:r>
    <w:fldSimple w:instr=" NUMPAGES  \* MERGEFORMAT ">
      <w:r w:rsidR="00EC4668" w:rsidRPr="00EC4668">
        <w:rPr>
          <w:rStyle w:val="af1"/>
          <w:rFonts w:ascii="宋体" w:hAnsi="宋体"/>
          <w:noProof/>
        </w:rPr>
        <w:t>44</w:t>
      </w:r>
    </w:fldSimple>
    <w:r>
      <w:rPr>
        <w:rStyle w:val="af1"/>
        <w:rFonts w:ascii="宋体" w:hAnsi="宋体"/>
      </w:rPr>
      <w:t>页</w:t>
    </w:r>
  </w:p>
  <w:p w:rsidR="007E78AE" w:rsidRDefault="007E78A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C13" w:rsidRDefault="00714C13" w:rsidP="008B6920">
      <w:r>
        <w:separator/>
      </w:r>
    </w:p>
  </w:footnote>
  <w:footnote w:type="continuationSeparator" w:id="0">
    <w:p w:rsidR="00714C13" w:rsidRDefault="00714C13" w:rsidP="008B69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8AE" w:rsidRDefault="007E78AE">
    <w:pPr>
      <w:jc w:val="right"/>
      <w:rPr>
        <w:rFonts w:eastAsia="楷体_GB2312"/>
        <w:i/>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B20C3"/>
    <w:multiLevelType w:val="multilevel"/>
    <w:tmpl w:val="1D8B20C3"/>
    <w:lvl w:ilvl="0">
      <w:start w:val="1"/>
      <w:numFmt w:val="japaneseCounting"/>
      <w:lvlText w:val="%1、"/>
      <w:lvlJc w:val="left"/>
      <w:pPr>
        <w:ind w:left="1287" w:hanging="7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
    <w:nsid w:val="7BA41529"/>
    <w:multiLevelType w:val="multilevel"/>
    <w:tmpl w:val="7BA41529"/>
    <w:lvl w:ilvl="0">
      <w:start w:val="1"/>
      <w:numFmt w:val="japaneseCounting"/>
      <w:lvlText w:val="%1、"/>
      <w:lvlJc w:val="left"/>
      <w:pPr>
        <w:ind w:left="1302" w:hanging="720"/>
      </w:pPr>
      <w:rPr>
        <w:rFonts w:hint="default"/>
      </w:rPr>
    </w:lvl>
    <w:lvl w:ilvl="1">
      <w:start w:val="1"/>
      <w:numFmt w:val="lowerLetter"/>
      <w:lvlText w:val="%2)"/>
      <w:lvlJc w:val="left"/>
      <w:pPr>
        <w:ind w:left="1422" w:hanging="420"/>
      </w:pPr>
    </w:lvl>
    <w:lvl w:ilvl="2">
      <w:start w:val="1"/>
      <w:numFmt w:val="lowerRoman"/>
      <w:lvlText w:val="%3."/>
      <w:lvlJc w:val="right"/>
      <w:pPr>
        <w:ind w:left="1842" w:hanging="420"/>
      </w:pPr>
    </w:lvl>
    <w:lvl w:ilvl="3">
      <w:start w:val="1"/>
      <w:numFmt w:val="decimal"/>
      <w:lvlText w:val="%4."/>
      <w:lvlJc w:val="left"/>
      <w:pPr>
        <w:ind w:left="2262" w:hanging="420"/>
      </w:pPr>
    </w:lvl>
    <w:lvl w:ilvl="4">
      <w:start w:val="1"/>
      <w:numFmt w:val="lowerLetter"/>
      <w:lvlText w:val="%5)"/>
      <w:lvlJc w:val="left"/>
      <w:pPr>
        <w:ind w:left="2682" w:hanging="420"/>
      </w:pPr>
    </w:lvl>
    <w:lvl w:ilvl="5">
      <w:start w:val="1"/>
      <w:numFmt w:val="lowerRoman"/>
      <w:lvlText w:val="%6."/>
      <w:lvlJc w:val="right"/>
      <w:pPr>
        <w:ind w:left="3102" w:hanging="420"/>
      </w:pPr>
    </w:lvl>
    <w:lvl w:ilvl="6">
      <w:start w:val="1"/>
      <w:numFmt w:val="decimal"/>
      <w:lvlText w:val="%7."/>
      <w:lvlJc w:val="left"/>
      <w:pPr>
        <w:ind w:left="3522" w:hanging="420"/>
      </w:pPr>
    </w:lvl>
    <w:lvl w:ilvl="7">
      <w:start w:val="1"/>
      <w:numFmt w:val="lowerLetter"/>
      <w:lvlText w:val="%8)"/>
      <w:lvlJc w:val="left"/>
      <w:pPr>
        <w:ind w:left="3942" w:hanging="420"/>
      </w:pPr>
    </w:lvl>
    <w:lvl w:ilvl="8">
      <w:start w:val="1"/>
      <w:numFmt w:val="lowerRoman"/>
      <w:lvlText w:val="%9."/>
      <w:lvlJc w:val="right"/>
      <w:pPr>
        <w:ind w:left="4362"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defaultTabStop w:val="425"/>
  <w:drawingGridHorizontalSpacing w:val="105"/>
  <w:drawingGridVerticalSpacing w:val="156"/>
  <w:noPunctuationKerning/>
  <w:characterSpacingControl w:val="compressPunctuation"/>
  <w:doNotValidateAgainstSchema/>
  <w:doNotDemarcateInvalidXml/>
  <w:hdrShapeDefaults>
    <o:shapedefaults v:ext="edit" spidmax="3379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useFELayout/>
  </w:compat>
  <w:rsids>
    <w:rsidRoot w:val="00172A27"/>
    <w:rsid w:val="000045CA"/>
    <w:rsid w:val="00006E1E"/>
    <w:rsid w:val="0001280A"/>
    <w:rsid w:val="00015897"/>
    <w:rsid w:val="00017632"/>
    <w:rsid w:val="0002157E"/>
    <w:rsid w:val="00022FD2"/>
    <w:rsid w:val="00023D5D"/>
    <w:rsid w:val="00026B46"/>
    <w:rsid w:val="00027BF1"/>
    <w:rsid w:val="0003114C"/>
    <w:rsid w:val="0003170D"/>
    <w:rsid w:val="00032D49"/>
    <w:rsid w:val="000331D9"/>
    <w:rsid w:val="000355D2"/>
    <w:rsid w:val="000358D7"/>
    <w:rsid w:val="00036F7E"/>
    <w:rsid w:val="00042B0F"/>
    <w:rsid w:val="00043BE3"/>
    <w:rsid w:val="00043E66"/>
    <w:rsid w:val="00044680"/>
    <w:rsid w:val="00047A57"/>
    <w:rsid w:val="000509BF"/>
    <w:rsid w:val="00052BDB"/>
    <w:rsid w:val="00056378"/>
    <w:rsid w:val="000573B9"/>
    <w:rsid w:val="00060920"/>
    <w:rsid w:val="00062171"/>
    <w:rsid w:val="00064A6A"/>
    <w:rsid w:val="00074EF3"/>
    <w:rsid w:val="000808C5"/>
    <w:rsid w:val="00080C0F"/>
    <w:rsid w:val="0008296D"/>
    <w:rsid w:val="000860D9"/>
    <w:rsid w:val="0008698E"/>
    <w:rsid w:val="00086AC0"/>
    <w:rsid w:val="00093E03"/>
    <w:rsid w:val="00094BD4"/>
    <w:rsid w:val="00094C11"/>
    <w:rsid w:val="000A011C"/>
    <w:rsid w:val="000A02CC"/>
    <w:rsid w:val="000A0BB0"/>
    <w:rsid w:val="000A4923"/>
    <w:rsid w:val="000A6E12"/>
    <w:rsid w:val="000B0FFE"/>
    <w:rsid w:val="000B20BE"/>
    <w:rsid w:val="000B2478"/>
    <w:rsid w:val="000C0CF0"/>
    <w:rsid w:val="000C1C56"/>
    <w:rsid w:val="000C57AF"/>
    <w:rsid w:val="000D3F94"/>
    <w:rsid w:val="000D4D37"/>
    <w:rsid w:val="000E0F69"/>
    <w:rsid w:val="000E5004"/>
    <w:rsid w:val="000E7541"/>
    <w:rsid w:val="000E7E24"/>
    <w:rsid w:val="000F1423"/>
    <w:rsid w:val="000F1880"/>
    <w:rsid w:val="000F196F"/>
    <w:rsid w:val="000F20D1"/>
    <w:rsid w:val="000F268A"/>
    <w:rsid w:val="000F3CF2"/>
    <w:rsid w:val="000F4CD1"/>
    <w:rsid w:val="000F7632"/>
    <w:rsid w:val="0010120E"/>
    <w:rsid w:val="001028AA"/>
    <w:rsid w:val="00102973"/>
    <w:rsid w:val="001041B4"/>
    <w:rsid w:val="0010599B"/>
    <w:rsid w:val="001111FB"/>
    <w:rsid w:val="0011214F"/>
    <w:rsid w:val="00112AAD"/>
    <w:rsid w:val="00113921"/>
    <w:rsid w:val="00114214"/>
    <w:rsid w:val="00117E18"/>
    <w:rsid w:val="001246A5"/>
    <w:rsid w:val="00127308"/>
    <w:rsid w:val="00127F6C"/>
    <w:rsid w:val="0013413C"/>
    <w:rsid w:val="001344B5"/>
    <w:rsid w:val="0013460B"/>
    <w:rsid w:val="00135EBF"/>
    <w:rsid w:val="001368E4"/>
    <w:rsid w:val="001451B3"/>
    <w:rsid w:val="00153540"/>
    <w:rsid w:val="00153CA1"/>
    <w:rsid w:val="001542B1"/>
    <w:rsid w:val="00157361"/>
    <w:rsid w:val="001607DD"/>
    <w:rsid w:val="001616B5"/>
    <w:rsid w:val="001625D2"/>
    <w:rsid w:val="001726AB"/>
    <w:rsid w:val="00172A27"/>
    <w:rsid w:val="00173AE1"/>
    <w:rsid w:val="00175EF2"/>
    <w:rsid w:val="00177BC1"/>
    <w:rsid w:val="00184CA0"/>
    <w:rsid w:val="001860C2"/>
    <w:rsid w:val="00187A21"/>
    <w:rsid w:val="00190C52"/>
    <w:rsid w:val="00190F28"/>
    <w:rsid w:val="001917AE"/>
    <w:rsid w:val="001935C3"/>
    <w:rsid w:val="001954A7"/>
    <w:rsid w:val="001A2B32"/>
    <w:rsid w:val="001A3F94"/>
    <w:rsid w:val="001A64E1"/>
    <w:rsid w:val="001B126A"/>
    <w:rsid w:val="001B2B75"/>
    <w:rsid w:val="001B4C44"/>
    <w:rsid w:val="001B5507"/>
    <w:rsid w:val="001C0277"/>
    <w:rsid w:val="001C2862"/>
    <w:rsid w:val="001C3E88"/>
    <w:rsid w:val="001C43A8"/>
    <w:rsid w:val="001C5229"/>
    <w:rsid w:val="001C5FDB"/>
    <w:rsid w:val="001C751F"/>
    <w:rsid w:val="001C7F01"/>
    <w:rsid w:val="001D0AB1"/>
    <w:rsid w:val="001D12EF"/>
    <w:rsid w:val="001D309E"/>
    <w:rsid w:val="001D6D9D"/>
    <w:rsid w:val="001D6F42"/>
    <w:rsid w:val="001E017F"/>
    <w:rsid w:val="001E2DA0"/>
    <w:rsid w:val="001E3C0E"/>
    <w:rsid w:val="001E463D"/>
    <w:rsid w:val="001E4B91"/>
    <w:rsid w:val="001E5352"/>
    <w:rsid w:val="001E588E"/>
    <w:rsid w:val="001F00B1"/>
    <w:rsid w:val="001F2E0E"/>
    <w:rsid w:val="001F3C79"/>
    <w:rsid w:val="001F591B"/>
    <w:rsid w:val="001F796D"/>
    <w:rsid w:val="00201B52"/>
    <w:rsid w:val="00203F33"/>
    <w:rsid w:val="00206904"/>
    <w:rsid w:val="00210300"/>
    <w:rsid w:val="0021094B"/>
    <w:rsid w:val="00214A77"/>
    <w:rsid w:val="002254DA"/>
    <w:rsid w:val="00226F5C"/>
    <w:rsid w:val="002420B8"/>
    <w:rsid w:val="00243EE1"/>
    <w:rsid w:val="002440E9"/>
    <w:rsid w:val="00244E20"/>
    <w:rsid w:val="00246F2B"/>
    <w:rsid w:val="00246F8E"/>
    <w:rsid w:val="00251D1A"/>
    <w:rsid w:val="002529DB"/>
    <w:rsid w:val="002530B6"/>
    <w:rsid w:val="002559D1"/>
    <w:rsid w:val="00262766"/>
    <w:rsid w:val="0026775D"/>
    <w:rsid w:val="00267CB2"/>
    <w:rsid w:val="00273000"/>
    <w:rsid w:val="002772D1"/>
    <w:rsid w:val="002831DF"/>
    <w:rsid w:val="002832BA"/>
    <w:rsid w:val="0028501C"/>
    <w:rsid w:val="00285D3B"/>
    <w:rsid w:val="00290B0F"/>
    <w:rsid w:val="00291396"/>
    <w:rsid w:val="00291666"/>
    <w:rsid w:val="00291945"/>
    <w:rsid w:val="00291979"/>
    <w:rsid w:val="0029487D"/>
    <w:rsid w:val="002A058B"/>
    <w:rsid w:val="002A5D4F"/>
    <w:rsid w:val="002B0A47"/>
    <w:rsid w:val="002B107C"/>
    <w:rsid w:val="002B29C6"/>
    <w:rsid w:val="002B3DC5"/>
    <w:rsid w:val="002B5459"/>
    <w:rsid w:val="002B7745"/>
    <w:rsid w:val="002C338D"/>
    <w:rsid w:val="002C340E"/>
    <w:rsid w:val="002C54D7"/>
    <w:rsid w:val="002D0E01"/>
    <w:rsid w:val="002D1CDE"/>
    <w:rsid w:val="002D4BA9"/>
    <w:rsid w:val="002E0438"/>
    <w:rsid w:val="002E0B3E"/>
    <w:rsid w:val="002E33E9"/>
    <w:rsid w:val="002E6D4D"/>
    <w:rsid w:val="002E739D"/>
    <w:rsid w:val="002E7AEF"/>
    <w:rsid w:val="002F1F1A"/>
    <w:rsid w:val="002F2476"/>
    <w:rsid w:val="002F3EB2"/>
    <w:rsid w:val="002F46AF"/>
    <w:rsid w:val="002F7C67"/>
    <w:rsid w:val="00301BE4"/>
    <w:rsid w:val="0030305A"/>
    <w:rsid w:val="00306682"/>
    <w:rsid w:val="00307B73"/>
    <w:rsid w:val="0031120B"/>
    <w:rsid w:val="00311C7E"/>
    <w:rsid w:val="0031284D"/>
    <w:rsid w:val="00322775"/>
    <w:rsid w:val="00325266"/>
    <w:rsid w:val="003271BD"/>
    <w:rsid w:val="00336EBB"/>
    <w:rsid w:val="00343EED"/>
    <w:rsid w:val="00344F51"/>
    <w:rsid w:val="0034554C"/>
    <w:rsid w:val="003474DB"/>
    <w:rsid w:val="00350279"/>
    <w:rsid w:val="00350C1E"/>
    <w:rsid w:val="00353A5E"/>
    <w:rsid w:val="003562F3"/>
    <w:rsid w:val="003603DE"/>
    <w:rsid w:val="0036075F"/>
    <w:rsid w:val="00360C3D"/>
    <w:rsid w:val="003622FB"/>
    <w:rsid w:val="003632D4"/>
    <w:rsid w:val="003645F5"/>
    <w:rsid w:val="0036717E"/>
    <w:rsid w:val="00367A49"/>
    <w:rsid w:val="00367D22"/>
    <w:rsid w:val="00371599"/>
    <w:rsid w:val="00373262"/>
    <w:rsid w:val="00382FB8"/>
    <w:rsid w:val="003833DA"/>
    <w:rsid w:val="00395299"/>
    <w:rsid w:val="003A252B"/>
    <w:rsid w:val="003A27B4"/>
    <w:rsid w:val="003A42AB"/>
    <w:rsid w:val="003A54AB"/>
    <w:rsid w:val="003A635D"/>
    <w:rsid w:val="003B0CC9"/>
    <w:rsid w:val="003B2058"/>
    <w:rsid w:val="003B4762"/>
    <w:rsid w:val="003B495C"/>
    <w:rsid w:val="003B5500"/>
    <w:rsid w:val="003B7F7E"/>
    <w:rsid w:val="003C6309"/>
    <w:rsid w:val="003C7DF6"/>
    <w:rsid w:val="003D04EF"/>
    <w:rsid w:val="003D1ED9"/>
    <w:rsid w:val="003D78C3"/>
    <w:rsid w:val="003E2E1F"/>
    <w:rsid w:val="003E6530"/>
    <w:rsid w:val="003F2812"/>
    <w:rsid w:val="003F3088"/>
    <w:rsid w:val="00400F4C"/>
    <w:rsid w:val="004017D1"/>
    <w:rsid w:val="00403EAF"/>
    <w:rsid w:val="00411E73"/>
    <w:rsid w:val="004141A8"/>
    <w:rsid w:val="00414A3B"/>
    <w:rsid w:val="0041531A"/>
    <w:rsid w:val="00416E5A"/>
    <w:rsid w:val="00417573"/>
    <w:rsid w:val="00420146"/>
    <w:rsid w:val="00420CE1"/>
    <w:rsid w:val="00421C7F"/>
    <w:rsid w:val="004234CC"/>
    <w:rsid w:val="004246FC"/>
    <w:rsid w:val="00424A67"/>
    <w:rsid w:val="00426864"/>
    <w:rsid w:val="0042716E"/>
    <w:rsid w:val="00431FDC"/>
    <w:rsid w:val="00435FC1"/>
    <w:rsid w:val="0043783F"/>
    <w:rsid w:val="00443BFF"/>
    <w:rsid w:val="00445107"/>
    <w:rsid w:val="0044759D"/>
    <w:rsid w:val="00447C25"/>
    <w:rsid w:val="004507B5"/>
    <w:rsid w:val="00450D1A"/>
    <w:rsid w:val="00450D50"/>
    <w:rsid w:val="0045434C"/>
    <w:rsid w:val="004550A8"/>
    <w:rsid w:val="004600E9"/>
    <w:rsid w:val="00460E5A"/>
    <w:rsid w:val="00461529"/>
    <w:rsid w:val="00461771"/>
    <w:rsid w:val="004640A2"/>
    <w:rsid w:val="004665C7"/>
    <w:rsid w:val="0046699C"/>
    <w:rsid w:val="00466D04"/>
    <w:rsid w:val="004672EC"/>
    <w:rsid w:val="004677A1"/>
    <w:rsid w:val="00471ED5"/>
    <w:rsid w:val="00471F4B"/>
    <w:rsid w:val="0047415D"/>
    <w:rsid w:val="0047458E"/>
    <w:rsid w:val="00474662"/>
    <w:rsid w:val="00474ED4"/>
    <w:rsid w:val="00475930"/>
    <w:rsid w:val="00476C8E"/>
    <w:rsid w:val="00481301"/>
    <w:rsid w:val="00483B81"/>
    <w:rsid w:val="00483E3D"/>
    <w:rsid w:val="00484450"/>
    <w:rsid w:val="004862B5"/>
    <w:rsid w:val="00486997"/>
    <w:rsid w:val="004904AA"/>
    <w:rsid w:val="004924E0"/>
    <w:rsid w:val="0049346B"/>
    <w:rsid w:val="00494DA1"/>
    <w:rsid w:val="00497F82"/>
    <w:rsid w:val="004A0C76"/>
    <w:rsid w:val="004A162B"/>
    <w:rsid w:val="004A2B48"/>
    <w:rsid w:val="004A4DFA"/>
    <w:rsid w:val="004A511C"/>
    <w:rsid w:val="004A5946"/>
    <w:rsid w:val="004B06D0"/>
    <w:rsid w:val="004C0BB8"/>
    <w:rsid w:val="004C1D5D"/>
    <w:rsid w:val="004C2667"/>
    <w:rsid w:val="004C4B8B"/>
    <w:rsid w:val="004C6839"/>
    <w:rsid w:val="004D7D30"/>
    <w:rsid w:val="004E05D2"/>
    <w:rsid w:val="004E61F5"/>
    <w:rsid w:val="004E6386"/>
    <w:rsid w:val="004F593E"/>
    <w:rsid w:val="004F72C2"/>
    <w:rsid w:val="00502A27"/>
    <w:rsid w:val="00502D96"/>
    <w:rsid w:val="00503778"/>
    <w:rsid w:val="00503975"/>
    <w:rsid w:val="00505823"/>
    <w:rsid w:val="00506E86"/>
    <w:rsid w:val="005178AF"/>
    <w:rsid w:val="00520886"/>
    <w:rsid w:val="005229FF"/>
    <w:rsid w:val="00523D5B"/>
    <w:rsid w:val="00526930"/>
    <w:rsid w:val="0052783B"/>
    <w:rsid w:val="00530C75"/>
    <w:rsid w:val="0053167E"/>
    <w:rsid w:val="0053185A"/>
    <w:rsid w:val="00532CD1"/>
    <w:rsid w:val="0054068F"/>
    <w:rsid w:val="005407A1"/>
    <w:rsid w:val="005415E5"/>
    <w:rsid w:val="00543339"/>
    <w:rsid w:val="00546852"/>
    <w:rsid w:val="005470B8"/>
    <w:rsid w:val="00547DBC"/>
    <w:rsid w:val="00547F76"/>
    <w:rsid w:val="00550C29"/>
    <w:rsid w:val="0055142A"/>
    <w:rsid w:val="00557781"/>
    <w:rsid w:val="00557A0E"/>
    <w:rsid w:val="005617F4"/>
    <w:rsid w:val="00561CA2"/>
    <w:rsid w:val="00563CB3"/>
    <w:rsid w:val="005647A8"/>
    <w:rsid w:val="00565B35"/>
    <w:rsid w:val="0056621F"/>
    <w:rsid w:val="00570CB8"/>
    <w:rsid w:val="00572B87"/>
    <w:rsid w:val="00572EE3"/>
    <w:rsid w:val="00573259"/>
    <w:rsid w:val="005743A4"/>
    <w:rsid w:val="00575308"/>
    <w:rsid w:val="00581FF9"/>
    <w:rsid w:val="00582A33"/>
    <w:rsid w:val="00582FBB"/>
    <w:rsid w:val="00584470"/>
    <w:rsid w:val="00584929"/>
    <w:rsid w:val="00586C5B"/>
    <w:rsid w:val="00587A04"/>
    <w:rsid w:val="00587B0E"/>
    <w:rsid w:val="005904FC"/>
    <w:rsid w:val="00590B2C"/>
    <w:rsid w:val="00592E13"/>
    <w:rsid w:val="00594402"/>
    <w:rsid w:val="005958B6"/>
    <w:rsid w:val="00597EB4"/>
    <w:rsid w:val="00597FCF"/>
    <w:rsid w:val="005A0A31"/>
    <w:rsid w:val="005A0A66"/>
    <w:rsid w:val="005A34EB"/>
    <w:rsid w:val="005A3D33"/>
    <w:rsid w:val="005A4C91"/>
    <w:rsid w:val="005A4D31"/>
    <w:rsid w:val="005A5695"/>
    <w:rsid w:val="005B48F7"/>
    <w:rsid w:val="005B58F0"/>
    <w:rsid w:val="005B5F9F"/>
    <w:rsid w:val="005B6EED"/>
    <w:rsid w:val="005C007C"/>
    <w:rsid w:val="005C110A"/>
    <w:rsid w:val="005C1253"/>
    <w:rsid w:val="005C13E9"/>
    <w:rsid w:val="005C1638"/>
    <w:rsid w:val="005C2749"/>
    <w:rsid w:val="005C3364"/>
    <w:rsid w:val="005C4A9E"/>
    <w:rsid w:val="005C7144"/>
    <w:rsid w:val="005D0ED3"/>
    <w:rsid w:val="005D47DD"/>
    <w:rsid w:val="005D5596"/>
    <w:rsid w:val="005E416C"/>
    <w:rsid w:val="005E4773"/>
    <w:rsid w:val="005E56CD"/>
    <w:rsid w:val="005E7666"/>
    <w:rsid w:val="005E7C4E"/>
    <w:rsid w:val="005F0105"/>
    <w:rsid w:val="005F0DC2"/>
    <w:rsid w:val="005F2B8F"/>
    <w:rsid w:val="005F2DB1"/>
    <w:rsid w:val="005F447A"/>
    <w:rsid w:val="005F4AFD"/>
    <w:rsid w:val="005F50FD"/>
    <w:rsid w:val="005F5C45"/>
    <w:rsid w:val="005F66C8"/>
    <w:rsid w:val="005F6D30"/>
    <w:rsid w:val="005F7598"/>
    <w:rsid w:val="00601B74"/>
    <w:rsid w:val="006031E5"/>
    <w:rsid w:val="00603B8B"/>
    <w:rsid w:val="006049E2"/>
    <w:rsid w:val="00604FB1"/>
    <w:rsid w:val="00612214"/>
    <w:rsid w:val="00613FC5"/>
    <w:rsid w:val="00614DA9"/>
    <w:rsid w:val="00614F42"/>
    <w:rsid w:val="00615B0B"/>
    <w:rsid w:val="0061793F"/>
    <w:rsid w:val="00621E77"/>
    <w:rsid w:val="00622AFA"/>
    <w:rsid w:val="00623D7C"/>
    <w:rsid w:val="0062689C"/>
    <w:rsid w:val="0062698B"/>
    <w:rsid w:val="00626E62"/>
    <w:rsid w:val="0063193C"/>
    <w:rsid w:val="00634988"/>
    <w:rsid w:val="00637CDA"/>
    <w:rsid w:val="006409F9"/>
    <w:rsid w:val="00640CA5"/>
    <w:rsid w:val="00644A7C"/>
    <w:rsid w:val="006468CB"/>
    <w:rsid w:val="0065379F"/>
    <w:rsid w:val="006560EF"/>
    <w:rsid w:val="00657B56"/>
    <w:rsid w:val="00671803"/>
    <w:rsid w:val="00674713"/>
    <w:rsid w:val="00674B96"/>
    <w:rsid w:val="00675968"/>
    <w:rsid w:val="00675DB0"/>
    <w:rsid w:val="006821EA"/>
    <w:rsid w:val="00685FFE"/>
    <w:rsid w:val="00687F1E"/>
    <w:rsid w:val="00691214"/>
    <w:rsid w:val="006936C1"/>
    <w:rsid w:val="0069448B"/>
    <w:rsid w:val="00697277"/>
    <w:rsid w:val="00697E4D"/>
    <w:rsid w:val="006A148F"/>
    <w:rsid w:val="006A58DA"/>
    <w:rsid w:val="006A7070"/>
    <w:rsid w:val="006B1653"/>
    <w:rsid w:val="006B24B2"/>
    <w:rsid w:val="006B2DE8"/>
    <w:rsid w:val="006B5CF0"/>
    <w:rsid w:val="006B7829"/>
    <w:rsid w:val="006C091B"/>
    <w:rsid w:val="006C364C"/>
    <w:rsid w:val="006D22B0"/>
    <w:rsid w:val="006D71DB"/>
    <w:rsid w:val="006D730F"/>
    <w:rsid w:val="006E1161"/>
    <w:rsid w:val="006E2422"/>
    <w:rsid w:val="006E31E8"/>
    <w:rsid w:val="006E3346"/>
    <w:rsid w:val="006E7574"/>
    <w:rsid w:val="006F228F"/>
    <w:rsid w:val="006F2540"/>
    <w:rsid w:val="006F3DB8"/>
    <w:rsid w:val="006F4DB7"/>
    <w:rsid w:val="006F5D7C"/>
    <w:rsid w:val="006F7062"/>
    <w:rsid w:val="007026F4"/>
    <w:rsid w:val="00710195"/>
    <w:rsid w:val="00710868"/>
    <w:rsid w:val="00710D4B"/>
    <w:rsid w:val="007117AF"/>
    <w:rsid w:val="0071337B"/>
    <w:rsid w:val="00714C13"/>
    <w:rsid w:val="00714FC5"/>
    <w:rsid w:val="00715ED5"/>
    <w:rsid w:val="007161FC"/>
    <w:rsid w:val="00717EE0"/>
    <w:rsid w:val="007200E7"/>
    <w:rsid w:val="007201C7"/>
    <w:rsid w:val="007202AA"/>
    <w:rsid w:val="00720954"/>
    <w:rsid w:val="007321F4"/>
    <w:rsid w:val="00733913"/>
    <w:rsid w:val="007346EB"/>
    <w:rsid w:val="00741500"/>
    <w:rsid w:val="007417D7"/>
    <w:rsid w:val="00743A1B"/>
    <w:rsid w:val="00747EBC"/>
    <w:rsid w:val="0075003E"/>
    <w:rsid w:val="00750167"/>
    <w:rsid w:val="007524C4"/>
    <w:rsid w:val="00754C52"/>
    <w:rsid w:val="00757629"/>
    <w:rsid w:val="007605D9"/>
    <w:rsid w:val="00762CC2"/>
    <w:rsid w:val="00765CED"/>
    <w:rsid w:val="00771CB9"/>
    <w:rsid w:val="007752A1"/>
    <w:rsid w:val="00781C8C"/>
    <w:rsid w:val="00782065"/>
    <w:rsid w:val="007821DD"/>
    <w:rsid w:val="00783921"/>
    <w:rsid w:val="00786BA7"/>
    <w:rsid w:val="00787B27"/>
    <w:rsid w:val="00790F3B"/>
    <w:rsid w:val="007936B0"/>
    <w:rsid w:val="00796E30"/>
    <w:rsid w:val="007A05A2"/>
    <w:rsid w:val="007A1691"/>
    <w:rsid w:val="007A38C1"/>
    <w:rsid w:val="007A630F"/>
    <w:rsid w:val="007B52F0"/>
    <w:rsid w:val="007C1AA5"/>
    <w:rsid w:val="007C35A4"/>
    <w:rsid w:val="007C45B2"/>
    <w:rsid w:val="007C4F14"/>
    <w:rsid w:val="007C6895"/>
    <w:rsid w:val="007D0332"/>
    <w:rsid w:val="007D19D1"/>
    <w:rsid w:val="007D3B47"/>
    <w:rsid w:val="007D7EFC"/>
    <w:rsid w:val="007E3E1E"/>
    <w:rsid w:val="007E4BE0"/>
    <w:rsid w:val="007E5CC8"/>
    <w:rsid w:val="007E78AE"/>
    <w:rsid w:val="007E7AD1"/>
    <w:rsid w:val="007F0989"/>
    <w:rsid w:val="007F3820"/>
    <w:rsid w:val="007F3FBF"/>
    <w:rsid w:val="00805651"/>
    <w:rsid w:val="00805941"/>
    <w:rsid w:val="00806DB1"/>
    <w:rsid w:val="00807280"/>
    <w:rsid w:val="008120FE"/>
    <w:rsid w:val="0081503E"/>
    <w:rsid w:val="0081520B"/>
    <w:rsid w:val="00815BF3"/>
    <w:rsid w:val="00816B58"/>
    <w:rsid w:val="00820451"/>
    <w:rsid w:val="00821B28"/>
    <w:rsid w:val="00822933"/>
    <w:rsid w:val="008240DD"/>
    <w:rsid w:val="0082488D"/>
    <w:rsid w:val="008263F5"/>
    <w:rsid w:val="00826847"/>
    <w:rsid w:val="00826A57"/>
    <w:rsid w:val="00830D31"/>
    <w:rsid w:val="00831C29"/>
    <w:rsid w:val="00834078"/>
    <w:rsid w:val="008355A0"/>
    <w:rsid w:val="00840D69"/>
    <w:rsid w:val="00841730"/>
    <w:rsid w:val="008419AC"/>
    <w:rsid w:val="00841D67"/>
    <w:rsid w:val="00842B9D"/>
    <w:rsid w:val="00846792"/>
    <w:rsid w:val="00847170"/>
    <w:rsid w:val="0085074B"/>
    <w:rsid w:val="0085274F"/>
    <w:rsid w:val="00853F3C"/>
    <w:rsid w:val="0085726F"/>
    <w:rsid w:val="008576C2"/>
    <w:rsid w:val="00860D4A"/>
    <w:rsid w:val="00862042"/>
    <w:rsid w:val="00863617"/>
    <w:rsid w:val="0086613E"/>
    <w:rsid w:val="008668C3"/>
    <w:rsid w:val="00870441"/>
    <w:rsid w:val="00870EBC"/>
    <w:rsid w:val="008713CF"/>
    <w:rsid w:val="00872507"/>
    <w:rsid w:val="00873132"/>
    <w:rsid w:val="00874DCB"/>
    <w:rsid w:val="00877D14"/>
    <w:rsid w:val="00880D19"/>
    <w:rsid w:val="00881992"/>
    <w:rsid w:val="008843FE"/>
    <w:rsid w:val="00884675"/>
    <w:rsid w:val="00886C05"/>
    <w:rsid w:val="00887ADE"/>
    <w:rsid w:val="00890445"/>
    <w:rsid w:val="008917F2"/>
    <w:rsid w:val="0089266D"/>
    <w:rsid w:val="008937C5"/>
    <w:rsid w:val="00894F20"/>
    <w:rsid w:val="0089626C"/>
    <w:rsid w:val="00896D11"/>
    <w:rsid w:val="00897861"/>
    <w:rsid w:val="008A0136"/>
    <w:rsid w:val="008A2295"/>
    <w:rsid w:val="008A3A27"/>
    <w:rsid w:val="008A58F0"/>
    <w:rsid w:val="008A5B51"/>
    <w:rsid w:val="008A6A8E"/>
    <w:rsid w:val="008A761F"/>
    <w:rsid w:val="008A7FC4"/>
    <w:rsid w:val="008B20E9"/>
    <w:rsid w:val="008B2236"/>
    <w:rsid w:val="008B4065"/>
    <w:rsid w:val="008B4E28"/>
    <w:rsid w:val="008B5476"/>
    <w:rsid w:val="008B6920"/>
    <w:rsid w:val="008B7331"/>
    <w:rsid w:val="008C2CF1"/>
    <w:rsid w:val="008C508E"/>
    <w:rsid w:val="008C69C9"/>
    <w:rsid w:val="008C75F9"/>
    <w:rsid w:val="008D007C"/>
    <w:rsid w:val="008D3A6D"/>
    <w:rsid w:val="008D4027"/>
    <w:rsid w:val="008D4CB3"/>
    <w:rsid w:val="008D56C7"/>
    <w:rsid w:val="008E75AD"/>
    <w:rsid w:val="008F0151"/>
    <w:rsid w:val="008F09DF"/>
    <w:rsid w:val="008F4431"/>
    <w:rsid w:val="0090233D"/>
    <w:rsid w:val="00907A41"/>
    <w:rsid w:val="00907CBD"/>
    <w:rsid w:val="009212BE"/>
    <w:rsid w:val="00926CBD"/>
    <w:rsid w:val="00931067"/>
    <w:rsid w:val="0093273B"/>
    <w:rsid w:val="009330DE"/>
    <w:rsid w:val="009335E2"/>
    <w:rsid w:val="00941F70"/>
    <w:rsid w:val="00946E0B"/>
    <w:rsid w:val="0095099C"/>
    <w:rsid w:val="0095181C"/>
    <w:rsid w:val="009521AB"/>
    <w:rsid w:val="009529E3"/>
    <w:rsid w:val="00956FB6"/>
    <w:rsid w:val="00957C07"/>
    <w:rsid w:val="0096050C"/>
    <w:rsid w:val="00962446"/>
    <w:rsid w:val="009636FD"/>
    <w:rsid w:val="00967485"/>
    <w:rsid w:val="00970C21"/>
    <w:rsid w:val="00971494"/>
    <w:rsid w:val="00974789"/>
    <w:rsid w:val="009769E9"/>
    <w:rsid w:val="009805E5"/>
    <w:rsid w:val="00983ECC"/>
    <w:rsid w:val="00985D58"/>
    <w:rsid w:val="00986794"/>
    <w:rsid w:val="00986992"/>
    <w:rsid w:val="00987E9C"/>
    <w:rsid w:val="00990872"/>
    <w:rsid w:val="00990E2D"/>
    <w:rsid w:val="009928DA"/>
    <w:rsid w:val="00993107"/>
    <w:rsid w:val="009934AF"/>
    <w:rsid w:val="009936AE"/>
    <w:rsid w:val="00994271"/>
    <w:rsid w:val="00995568"/>
    <w:rsid w:val="009A1D1D"/>
    <w:rsid w:val="009A30E5"/>
    <w:rsid w:val="009A667E"/>
    <w:rsid w:val="009B0460"/>
    <w:rsid w:val="009B06AB"/>
    <w:rsid w:val="009B321A"/>
    <w:rsid w:val="009B4AD2"/>
    <w:rsid w:val="009B624E"/>
    <w:rsid w:val="009B6653"/>
    <w:rsid w:val="009B735F"/>
    <w:rsid w:val="009C4579"/>
    <w:rsid w:val="009C5809"/>
    <w:rsid w:val="009C63F2"/>
    <w:rsid w:val="009C68D8"/>
    <w:rsid w:val="009C7D17"/>
    <w:rsid w:val="009D32F8"/>
    <w:rsid w:val="009E3D6D"/>
    <w:rsid w:val="009E5CAA"/>
    <w:rsid w:val="009E5D85"/>
    <w:rsid w:val="009E75EE"/>
    <w:rsid w:val="009F05BD"/>
    <w:rsid w:val="009F2BFE"/>
    <w:rsid w:val="009F72A2"/>
    <w:rsid w:val="009F7BC9"/>
    <w:rsid w:val="00A02B70"/>
    <w:rsid w:val="00A04259"/>
    <w:rsid w:val="00A04C93"/>
    <w:rsid w:val="00A05736"/>
    <w:rsid w:val="00A074F9"/>
    <w:rsid w:val="00A11DF7"/>
    <w:rsid w:val="00A12801"/>
    <w:rsid w:val="00A142A9"/>
    <w:rsid w:val="00A162D7"/>
    <w:rsid w:val="00A2126C"/>
    <w:rsid w:val="00A22705"/>
    <w:rsid w:val="00A2656F"/>
    <w:rsid w:val="00A26DE2"/>
    <w:rsid w:val="00A3085F"/>
    <w:rsid w:val="00A31180"/>
    <w:rsid w:val="00A325BD"/>
    <w:rsid w:val="00A34033"/>
    <w:rsid w:val="00A3536E"/>
    <w:rsid w:val="00A35706"/>
    <w:rsid w:val="00A37B27"/>
    <w:rsid w:val="00A37ED0"/>
    <w:rsid w:val="00A40166"/>
    <w:rsid w:val="00A41B15"/>
    <w:rsid w:val="00A443E4"/>
    <w:rsid w:val="00A44CD4"/>
    <w:rsid w:val="00A46385"/>
    <w:rsid w:val="00A5184E"/>
    <w:rsid w:val="00A52D8E"/>
    <w:rsid w:val="00A53AD2"/>
    <w:rsid w:val="00A57FDD"/>
    <w:rsid w:val="00A6325A"/>
    <w:rsid w:val="00A64572"/>
    <w:rsid w:val="00A65999"/>
    <w:rsid w:val="00A66AB4"/>
    <w:rsid w:val="00A66F10"/>
    <w:rsid w:val="00A66F21"/>
    <w:rsid w:val="00A678DA"/>
    <w:rsid w:val="00A70BC8"/>
    <w:rsid w:val="00A71B2D"/>
    <w:rsid w:val="00A7258F"/>
    <w:rsid w:val="00A73A77"/>
    <w:rsid w:val="00A87E20"/>
    <w:rsid w:val="00A91993"/>
    <w:rsid w:val="00A92004"/>
    <w:rsid w:val="00A9244C"/>
    <w:rsid w:val="00A96C8E"/>
    <w:rsid w:val="00A9783F"/>
    <w:rsid w:val="00AA514E"/>
    <w:rsid w:val="00AA59A2"/>
    <w:rsid w:val="00AA6821"/>
    <w:rsid w:val="00AA74FC"/>
    <w:rsid w:val="00AB1185"/>
    <w:rsid w:val="00AB2986"/>
    <w:rsid w:val="00AB3DE4"/>
    <w:rsid w:val="00AB7F4F"/>
    <w:rsid w:val="00AC02A8"/>
    <w:rsid w:val="00AC0622"/>
    <w:rsid w:val="00AC11CD"/>
    <w:rsid w:val="00AC2798"/>
    <w:rsid w:val="00AC2BD3"/>
    <w:rsid w:val="00AC59B9"/>
    <w:rsid w:val="00AC6D74"/>
    <w:rsid w:val="00AC7C36"/>
    <w:rsid w:val="00AD0181"/>
    <w:rsid w:val="00AD2466"/>
    <w:rsid w:val="00AD3F51"/>
    <w:rsid w:val="00AE299B"/>
    <w:rsid w:val="00AE39F6"/>
    <w:rsid w:val="00AE5509"/>
    <w:rsid w:val="00AF2136"/>
    <w:rsid w:val="00AF26BB"/>
    <w:rsid w:val="00AF352C"/>
    <w:rsid w:val="00AF44B3"/>
    <w:rsid w:val="00B101F5"/>
    <w:rsid w:val="00B12336"/>
    <w:rsid w:val="00B12996"/>
    <w:rsid w:val="00B16092"/>
    <w:rsid w:val="00B16C5B"/>
    <w:rsid w:val="00B20715"/>
    <w:rsid w:val="00B21267"/>
    <w:rsid w:val="00B23FDF"/>
    <w:rsid w:val="00B32A80"/>
    <w:rsid w:val="00B33958"/>
    <w:rsid w:val="00B3668C"/>
    <w:rsid w:val="00B37F72"/>
    <w:rsid w:val="00B44A8B"/>
    <w:rsid w:val="00B460FF"/>
    <w:rsid w:val="00B47D4E"/>
    <w:rsid w:val="00B52A09"/>
    <w:rsid w:val="00B52A2D"/>
    <w:rsid w:val="00B54848"/>
    <w:rsid w:val="00B55C0B"/>
    <w:rsid w:val="00B606E0"/>
    <w:rsid w:val="00B61F8A"/>
    <w:rsid w:val="00B6414B"/>
    <w:rsid w:val="00B6747F"/>
    <w:rsid w:val="00B700EB"/>
    <w:rsid w:val="00B706DD"/>
    <w:rsid w:val="00B73068"/>
    <w:rsid w:val="00B74C2B"/>
    <w:rsid w:val="00B76937"/>
    <w:rsid w:val="00B801A9"/>
    <w:rsid w:val="00B83683"/>
    <w:rsid w:val="00B848C5"/>
    <w:rsid w:val="00B85000"/>
    <w:rsid w:val="00B85968"/>
    <w:rsid w:val="00B86BDF"/>
    <w:rsid w:val="00B9173E"/>
    <w:rsid w:val="00B91D7C"/>
    <w:rsid w:val="00B92765"/>
    <w:rsid w:val="00B93CAE"/>
    <w:rsid w:val="00B956D9"/>
    <w:rsid w:val="00B96187"/>
    <w:rsid w:val="00BA14B4"/>
    <w:rsid w:val="00BA335D"/>
    <w:rsid w:val="00BA3D17"/>
    <w:rsid w:val="00BA558A"/>
    <w:rsid w:val="00BA5C98"/>
    <w:rsid w:val="00BA61B3"/>
    <w:rsid w:val="00BB1FA2"/>
    <w:rsid w:val="00BB2C15"/>
    <w:rsid w:val="00BB3ABE"/>
    <w:rsid w:val="00BB4882"/>
    <w:rsid w:val="00BB5CBB"/>
    <w:rsid w:val="00BB7561"/>
    <w:rsid w:val="00BB7E8F"/>
    <w:rsid w:val="00BC07D9"/>
    <w:rsid w:val="00BC2838"/>
    <w:rsid w:val="00BC683A"/>
    <w:rsid w:val="00BC7C5A"/>
    <w:rsid w:val="00BD19B8"/>
    <w:rsid w:val="00BD20F2"/>
    <w:rsid w:val="00BD4523"/>
    <w:rsid w:val="00BD708A"/>
    <w:rsid w:val="00BD7DD9"/>
    <w:rsid w:val="00BE069D"/>
    <w:rsid w:val="00BE0830"/>
    <w:rsid w:val="00BE0906"/>
    <w:rsid w:val="00BE2564"/>
    <w:rsid w:val="00BE26F0"/>
    <w:rsid w:val="00BE3814"/>
    <w:rsid w:val="00BE3D90"/>
    <w:rsid w:val="00BE40DF"/>
    <w:rsid w:val="00BE50CC"/>
    <w:rsid w:val="00BE77EE"/>
    <w:rsid w:val="00BF22BE"/>
    <w:rsid w:val="00BF3209"/>
    <w:rsid w:val="00BF660E"/>
    <w:rsid w:val="00BF71EC"/>
    <w:rsid w:val="00C019AF"/>
    <w:rsid w:val="00C04764"/>
    <w:rsid w:val="00C067D6"/>
    <w:rsid w:val="00C07766"/>
    <w:rsid w:val="00C10307"/>
    <w:rsid w:val="00C114AD"/>
    <w:rsid w:val="00C216E2"/>
    <w:rsid w:val="00C23423"/>
    <w:rsid w:val="00C26634"/>
    <w:rsid w:val="00C3083B"/>
    <w:rsid w:val="00C31B47"/>
    <w:rsid w:val="00C339F9"/>
    <w:rsid w:val="00C3629F"/>
    <w:rsid w:val="00C362C3"/>
    <w:rsid w:val="00C402AA"/>
    <w:rsid w:val="00C40938"/>
    <w:rsid w:val="00C40BFB"/>
    <w:rsid w:val="00C41523"/>
    <w:rsid w:val="00C47605"/>
    <w:rsid w:val="00C5198C"/>
    <w:rsid w:val="00C51B37"/>
    <w:rsid w:val="00C52597"/>
    <w:rsid w:val="00C54ACC"/>
    <w:rsid w:val="00C57E20"/>
    <w:rsid w:val="00C61D6C"/>
    <w:rsid w:val="00C62DFD"/>
    <w:rsid w:val="00C655D5"/>
    <w:rsid w:val="00C71678"/>
    <w:rsid w:val="00C720D0"/>
    <w:rsid w:val="00C73FA9"/>
    <w:rsid w:val="00C75AF3"/>
    <w:rsid w:val="00C75B43"/>
    <w:rsid w:val="00C76ED6"/>
    <w:rsid w:val="00C77CA1"/>
    <w:rsid w:val="00C807FC"/>
    <w:rsid w:val="00C80E0B"/>
    <w:rsid w:val="00C8385A"/>
    <w:rsid w:val="00C84C9D"/>
    <w:rsid w:val="00C86CBA"/>
    <w:rsid w:val="00C957F8"/>
    <w:rsid w:val="00C96730"/>
    <w:rsid w:val="00C96FD6"/>
    <w:rsid w:val="00C970A6"/>
    <w:rsid w:val="00CA1E8D"/>
    <w:rsid w:val="00CA4F9A"/>
    <w:rsid w:val="00CA51D5"/>
    <w:rsid w:val="00CA53AE"/>
    <w:rsid w:val="00CA672B"/>
    <w:rsid w:val="00CA67B6"/>
    <w:rsid w:val="00CA6C29"/>
    <w:rsid w:val="00CA6E8A"/>
    <w:rsid w:val="00CB506C"/>
    <w:rsid w:val="00CB5B72"/>
    <w:rsid w:val="00CB76AF"/>
    <w:rsid w:val="00CB7B23"/>
    <w:rsid w:val="00CC05C4"/>
    <w:rsid w:val="00CC294B"/>
    <w:rsid w:val="00CC2ADD"/>
    <w:rsid w:val="00CC2C7B"/>
    <w:rsid w:val="00CC30DA"/>
    <w:rsid w:val="00CC3F6D"/>
    <w:rsid w:val="00CC4AF4"/>
    <w:rsid w:val="00CC4C7B"/>
    <w:rsid w:val="00CD3D5E"/>
    <w:rsid w:val="00CD5E58"/>
    <w:rsid w:val="00CE1EF2"/>
    <w:rsid w:val="00CF511B"/>
    <w:rsid w:val="00CF6A3B"/>
    <w:rsid w:val="00CF7AA8"/>
    <w:rsid w:val="00D005DD"/>
    <w:rsid w:val="00D02F31"/>
    <w:rsid w:val="00D03D97"/>
    <w:rsid w:val="00D0797A"/>
    <w:rsid w:val="00D10CCA"/>
    <w:rsid w:val="00D11852"/>
    <w:rsid w:val="00D125B1"/>
    <w:rsid w:val="00D153B3"/>
    <w:rsid w:val="00D155FB"/>
    <w:rsid w:val="00D165F6"/>
    <w:rsid w:val="00D22ECC"/>
    <w:rsid w:val="00D2430B"/>
    <w:rsid w:val="00D24BFF"/>
    <w:rsid w:val="00D25BDB"/>
    <w:rsid w:val="00D26499"/>
    <w:rsid w:val="00D2742D"/>
    <w:rsid w:val="00D2763F"/>
    <w:rsid w:val="00D27A41"/>
    <w:rsid w:val="00D31E33"/>
    <w:rsid w:val="00D33484"/>
    <w:rsid w:val="00D347A6"/>
    <w:rsid w:val="00D36E73"/>
    <w:rsid w:val="00D411F7"/>
    <w:rsid w:val="00D41206"/>
    <w:rsid w:val="00D428CD"/>
    <w:rsid w:val="00D44009"/>
    <w:rsid w:val="00D44612"/>
    <w:rsid w:val="00D512AF"/>
    <w:rsid w:val="00D512E7"/>
    <w:rsid w:val="00D520CE"/>
    <w:rsid w:val="00D5229B"/>
    <w:rsid w:val="00D5341A"/>
    <w:rsid w:val="00D5453C"/>
    <w:rsid w:val="00D54703"/>
    <w:rsid w:val="00D54C20"/>
    <w:rsid w:val="00D55A69"/>
    <w:rsid w:val="00D5601C"/>
    <w:rsid w:val="00D6124D"/>
    <w:rsid w:val="00D65930"/>
    <w:rsid w:val="00D704A0"/>
    <w:rsid w:val="00D7149C"/>
    <w:rsid w:val="00D74022"/>
    <w:rsid w:val="00D743F6"/>
    <w:rsid w:val="00D77BE7"/>
    <w:rsid w:val="00D806B6"/>
    <w:rsid w:val="00D82141"/>
    <w:rsid w:val="00D83E0C"/>
    <w:rsid w:val="00D866A7"/>
    <w:rsid w:val="00D9133C"/>
    <w:rsid w:val="00D9144E"/>
    <w:rsid w:val="00D93094"/>
    <w:rsid w:val="00D93531"/>
    <w:rsid w:val="00D96FF5"/>
    <w:rsid w:val="00DA1C9B"/>
    <w:rsid w:val="00DA2182"/>
    <w:rsid w:val="00DA7AD7"/>
    <w:rsid w:val="00DB1133"/>
    <w:rsid w:val="00DB16A5"/>
    <w:rsid w:val="00DB1880"/>
    <w:rsid w:val="00DB2271"/>
    <w:rsid w:val="00DB249D"/>
    <w:rsid w:val="00DB26A1"/>
    <w:rsid w:val="00DB3D1D"/>
    <w:rsid w:val="00DC1CAC"/>
    <w:rsid w:val="00DC2A20"/>
    <w:rsid w:val="00DC44E1"/>
    <w:rsid w:val="00DC7F1E"/>
    <w:rsid w:val="00DD0A48"/>
    <w:rsid w:val="00DD21D7"/>
    <w:rsid w:val="00DD25EE"/>
    <w:rsid w:val="00DD355A"/>
    <w:rsid w:val="00DD45A7"/>
    <w:rsid w:val="00DD4C79"/>
    <w:rsid w:val="00DD6AB3"/>
    <w:rsid w:val="00DD7DDD"/>
    <w:rsid w:val="00DE0059"/>
    <w:rsid w:val="00DE01AF"/>
    <w:rsid w:val="00DE3213"/>
    <w:rsid w:val="00DE359F"/>
    <w:rsid w:val="00DE5276"/>
    <w:rsid w:val="00DE6D55"/>
    <w:rsid w:val="00DF2EC5"/>
    <w:rsid w:val="00DF3751"/>
    <w:rsid w:val="00DF680A"/>
    <w:rsid w:val="00E02F85"/>
    <w:rsid w:val="00E0370B"/>
    <w:rsid w:val="00E04300"/>
    <w:rsid w:val="00E043A9"/>
    <w:rsid w:val="00E051C1"/>
    <w:rsid w:val="00E114BE"/>
    <w:rsid w:val="00E1576A"/>
    <w:rsid w:val="00E21E1D"/>
    <w:rsid w:val="00E27000"/>
    <w:rsid w:val="00E27F1B"/>
    <w:rsid w:val="00E322E9"/>
    <w:rsid w:val="00E35FAB"/>
    <w:rsid w:val="00E37182"/>
    <w:rsid w:val="00E4084A"/>
    <w:rsid w:val="00E51E70"/>
    <w:rsid w:val="00E55162"/>
    <w:rsid w:val="00E56ABF"/>
    <w:rsid w:val="00E57656"/>
    <w:rsid w:val="00E57FFA"/>
    <w:rsid w:val="00E62E87"/>
    <w:rsid w:val="00E643AB"/>
    <w:rsid w:val="00E65477"/>
    <w:rsid w:val="00E710C0"/>
    <w:rsid w:val="00E73B9A"/>
    <w:rsid w:val="00E80C43"/>
    <w:rsid w:val="00E812A9"/>
    <w:rsid w:val="00E854CE"/>
    <w:rsid w:val="00E87CD7"/>
    <w:rsid w:val="00E91103"/>
    <w:rsid w:val="00E91251"/>
    <w:rsid w:val="00E92D78"/>
    <w:rsid w:val="00E953E0"/>
    <w:rsid w:val="00E964CA"/>
    <w:rsid w:val="00E965AD"/>
    <w:rsid w:val="00E9664A"/>
    <w:rsid w:val="00EA17C8"/>
    <w:rsid w:val="00EA7EB6"/>
    <w:rsid w:val="00EB069A"/>
    <w:rsid w:val="00EB1A30"/>
    <w:rsid w:val="00EB21C3"/>
    <w:rsid w:val="00EB2520"/>
    <w:rsid w:val="00EB3D39"/>
    <w:rsid w:val="00EB432A"/>
    <w:rsid w:val="00EB4B8B"/>
    <w:rsid w:val="00EB50AA"/>
    <w:rsid w:val="00EB5E12"/>
    <w:rsid w:val="00EC4668"/>
    <w:rsid w:val="00EC4B84"/>
    <w:rsid w:val="00EC58A4"/>
    <w:rsid w:val="00EC5DC0"/>
    <w:rsid w:val="00EC6665"/>
    <w:rsid w:val="00EC68A7"/>
    <w:rsid w:val="00ED03ED"/>
    <w:rsid w:val="00ED614A"/>
    <w:rsid w:val="00EE1A6B"/>
    <w:rsid w:val="00EE3891"/>
    <w:rsid w:val="00EE4BA8"/>
    <w:rsid w:val="00EE57B5"/>
    <w:rsid w:val="00EE79A2"/>
    <w:rsid w:val="00EE7C33"/>
    <w:rsid w:val="00EF098E"/>
    <w:rsid w:val="00EF1833"/>
    <w:rsid w:val="00EF4B25"/>
    <w:rsid w:val="00EF4F67"/>
    <w:rsid w:val="00F014AB"/>
    <w:rsid w:val="00F04169"/>
    <w:rsid w:val="00F060DE"/>
    <w:rsid w:val="00F1031E"/>
    <w:rsid w:val="00F10FE3"/>
    <w:rsid w:val="00F11AF8"/>
    <w:rsid w:val="00F24652"/>
    <w:rsid w:val="00F24C0D"/>
    <w:rsid w:val="00F279B0"/>
    <w:rsid w:val="00F27D7E"/>
    <w:rsid w:val="00F34F66"/>
    <w:rsid w:val="00F411D7"/>
    <w:rsid w:val="00F4187B"/>
    <w:rsid w:val="00F41E55"/>
    <w:rsid w:val="00F426C4"/>
    <w:rsid w:val="00F45B53"/>
    <w:rsid w:val="00F4720E"/>
    <w:rsid w:val="00F47248"/>
    <w:rsid w:val="00F4767D"/>
    <w:rsid w:val="00F50DB0"/>
    <w:rsid w:val="00F5108D"/>
    <w:rsid w:val="00F526DE"/>
    <w:rsid w:val="00F53A21"/>
    <w:rsid w:val="00F55FF0"/>
    <w:rsid w:val="00F60431"/>
    <w:rsid w:val="00F61FF9"/>
    <w:rsid w:val="00F6246F"/>
    <w:rsid w:val="00F62F89"/>
    <w:rsid w:val="00F64511"/>
    <w:rsid w:val="00F66F15"/>
    <w:rsid w:val="00F7271C"/>
    <w:rsid w:val="00F72907"/>
    <w:rsid w:val="00F76593"/>
    <w:rsid w:val="00F90F78"/>
    <w:rsid w:val="00F9188F"/>
    <w:rsid w:val="00F91EDE"/>
    <w:rsid w:val="00F93D64"/>
    <w:rsid w:val="00FA1C2C"/>
    <w:rsid w:val="00FA1C81"/>
    <w:rsid w:val="00FA2960"/>
    <w:rsid w:val="00FA4581"/>
    <w:rsid w:val="00FA5A4C"/>
    <w:rsid w:val="00FA5E23"/>
    <w:rsid w:val="00FA74F7"/>
    <w:rsid w:val="00FB03CE"/>
    <w:rsid w:val="00FB053C"/>
    <w:rsid w:val="00FB084E"/>
    <w:rsid w:val="00FB23CF"/>
    <w:rsid w:val="00FB2413"/>
    <w:rsid w:val="00FB395B"/>
    <w:rsid w:val="00FB469A"/>
    <w:rsid w:val="00FB574B"/>
    <w:rsid w:val="00FC00FC"/>
    <w:rsid w:val="00FC130E"/>
    <w:rsid w:val="00FC273A"/>
    <w:rsid w:val="00FC39C9"/>
    <w:rsid w:val="00FC40BC"/>
    <w:rsid w:val="00FC58DB"/>
    <w:rsid w:val="00FC785F"/>
    <w:rsid w:val="00FD0704"/>
    <w:rsid w:val="00FD4211"/>
    <w:rsid w:val="00FD47E7"/>
    <w:rsid w:val="00FD53F5"/>
    <w:rsid w:val="00FD617C"/>
    <w:rsid w:val="00FE17BE"/>
    <w:rsid w:val="00FE24E0"/>
    <w:rsid w:val="00FE52FA"/>
    <w:rsid w:val="00FE5CD7"/>
    <w:rsid w:val="00FE671C"/>
    <w:rsid w:val="00FF2A07"/>
    <w:rsid w:val="01FE5FA5"/>
    <w:rsid w:val="02256A3B"/>
    <w:rsid w:val="02D13BC0"/>
    <w:rsid w:val="03970EF3"/>
    <w:rsid w:val="03E1514B"/>
    <w:rsid w:val="05022DC8"/>
    <w:rsid w:val="05D91E4D"/>
    <w:rsid w:val="06FD19F5"/>
    <w:rsid w:val="077B465F"/>
    <w:rsid w:val="07A562A7"/>
    <w:rsid w:val="08360008"/>
    <w:rsid w:val="0901384E"/>
    <w:rsid w:val="095156BC"/>
    <w:rsid w:val="095B4567"/>
    <w:rsid w:val="0997537A"/>
    <w:rsid w:val="0A444763"/>
    <w:rsid w:val="0A535CA7"/>
    <w:rsid w:val="0A590AE7"/>
    <w:rsid w:val="0B1E4088"/>
    <w:rsid w:val="0B311454"/>
    <w:rsid w:val="0B6D6B62"/>
    <w:rsid w:val="0C137E37"/>
    <w:rsid w:val="0C8A790E"/>
    <w:rsid w:val="0CCE3E57"/>
    <w:rsid w:val="0E053D77"/>
    <w:rsid w:val="0E410F67"/>
    <w:rsid w:val="100F5482"/>
    <w:rsid w:val="10B520B1"/>
    <w:rsid w:val="10C86B22"/>
    <w:rsid w:val="116C7D3A"/>
    <w:rsid w:val="11A021F8"/>
    <w:rsid w:val="121D796E"/>
    <w:rsid w:val="12681052"/>
    <w:rsid w:val="126F15CC"/>
    <w:rsid w:val="12870AC0"/>
    <w:rsid w:val="141F5738"/>
    <w:rsid w:val="146D7EBB"/>
    <w:rsid w:val="14A25BC6"/>
    <w:rsid w:val="14CF6C7A"/>
    <w:rsid w:val="154410F5"/>
    <w:rsid w:val="165671AB"/>
    <w:rsid w:val="16A135AF"/>
    <w:rsid w:val="16B67CD2"/>
    <w:rsid w:val="18BF14FD"/>
    <w:rsid w:val="197725DB"/>
    <w:rsid w:val="19884753"/>
    <w:rsid w:val="19E059C7"/>
    <w:rsid w:val="1A182054"/>
    <w:rsid w:val="1A657927"/>
    <w:rsid w:val="1ACB3B24"/>
    <w:rsid w:val="1AF57CC6"/>
    <w:rsid w:val="1B6B3188"/>
    <w:rsid w:val="1DD92843"/>
    <w:rsid w:val="1DFF2BCC"/>
    <w:rsid w:val="1ED35034"/>
    <w:rsid w:val="1ED65730"/>
    <w:rsid w:val="1F4C0A07"/>
    <w:rsid w:val="1F505564"/>
    <w:rsid w:val="1FC46FDC"/>
    <w:rsid w:val="1FF823BE"/>
    <w:rsid w:val="200805B6"/>
    <w:rsid w:val="20771F55"/>
    <w:rsid w:val="207728D1"/>
    <w:rsid w:val="20A015CA"/>
    <w:rsid w:val="21193797"/>
    <w:rsid w:val="21862A8E"/>
    <w:rsid w:val="21E91007"/>
    <w:rsid w:val="22780BE1"/>
    <w:rsid w:val="23025873"/>
    <w:rsid w:val="233E50F8"/>
    <w:rsid w:val="23434857"/>
    <w:rsid w:val="23B92C21"/>
    <w:rsid w:val="23D97ED2"/>
    <w:rsid w:val="23DF27B2"/>
    <w:rsid w:val="23E50308"/>
    <w:rsid w:val="240D3955"/>
    <w:rsid w:val="24601621"/>
    <w:rsid w:val="248C70E1"/>
    <w:rsid w:val="249A2A98"/>
    <w:rsid w:val="24A07678"/>
    <w:rsid w:val="24AE22D1"/>
    <w:rsid w:val="256B7A3F"/>
    <w:rsid w:val="26506A14"/>
    <w:rsid w:val="27407E15"/>
    <w:rsid w:val="27B00A93"/>
    <w:rsid w:val="29A04058"/>
    <w:rsid w:val="29E52D2C"/>
    <w:rsid w:val="29F83174"/>
    <w:rsid w:val="2A1C72F4"/>
    <w:rsid w:val="2B0276BD"/>
    <w:rsid w:val="2B600322"/>
    <w:rsid w:val="2BFD1866"/>
    <w:rsid w:val="2C594D37"/>
    <w:rsid w:val="2E3F2CC4"/>
    <w:rsid w:val="2E7921A4"/>
    <w:rsid w:val="2E9948E5"/>
    <w:rsid w:val="2ED26A16"/>
    <w:rsid w:val="2F78216B"/>
    <w:rsid w:val="30452706"/>
    <w:rsid w:val="30837677"/>
    <w:rsid w:val="310B0723"/>
    <w:rsid w:val="32262752"/>
    <w:rsid w:val="328A09BD"/>
    <w:rsid w:val="32A55B07"/>
    <w:rsid w:val="32C5659B"/>
    <w:rsid w:val="334A28B5"/>
    <w:rsid w:val="336343CD"/>
    <w:rsid w:val="3429662A"/>
    <w:rsid w:val="34F84BBF"/>
    <w:rsid w:val="351F4A94"/>
    <w:rsid w:val="352A4C08"/>
    <w:rsid w:val="358C783A"/>
    <w:rsid w:val="361729E3"/>
    <w:rsid w:val="36307012"/>
    <w:rsid w:val="36854E38"/>
    <w:rsid w:val="368B6953"/>
    <w:rsid w:val="36C365B8"/>
    <w:rsid w:val="375C2CDF"/>
    <w:rsid w:val="3776431A"/>
    <w:rsid w:val="381B6833"/>
    <w:rsid w:val="38A9009A"/>
    <w:rsid w:val="39155917"/>
    <w:rsid w:val="393221E9"/>
    <w:rsid w:val="393301D6"/>
    <w:rsid w:val="39AF3BAC"/>
    <w:rsid w:val="3AF7092E"/>
    <w:rsid w:val="3AF82A9C"/>
    <w:rsid w:val="3B140653"/>
    <w:rsid w:val="3B9849A3"/>
    <w:rsid w:val="3BB51EA7"/>
    <w:rsid w:val="3BDA4F94"/>
    <w:rsid w:val="3C111A19"/>
    <w:rsid w:val="3C280B58"/>
    <w:rsid w:val="3CC14285"/>
    <w:rsid w:val="3D98059B"/>
    <w:rsid w:val="3E953CCB"/>
    <w:rsid w:val="3EF37553"/>
    <w:rsid w:val="3F537DB0"/>
    <w:rsid w:val="40760FCC"/>
    <w:rsid w:val="41472D1E"/>
    <w:rsid w:val="4278399C"/>
    <w:rsid w:val="428668DB"/>
    <w:rsid w:val="43F30C8A"/>
    <w:rsid w:val="440971CC"/>
    <w:rsid w:val="44213DE2"/>
    <w:rsid w:val="448239F1"/>
    <w:rsid w:val="44C8045F"/>
    <w:rsid w:val="4571090E"/>
    <w:rsid w:val="457B1210"/>
    <w:rsid w:val="45BF4C57"/>
    <w:rsid w:val="46F52DB1"/>
    <w:rsid w:val="479C50A7"/>
    <w:rsid w:val="4832136D"/>
    <w:rsid w:val="485B4622"/>
    <w:rsid w:val="49037C31"/>
    <w:rsid w:val="49757F14"/>
    <w:rsid w:val="49DD4A33"/>
    <w:rsid w:val="4A170FEB"/>
    <w:rsid w:val="4A2F2560"/>
    <w:rsid w:val="4A8619B9"/>
    <w:rsid w:val="4ACF7722"/>
    <w:rsid w:val="4AE5763F"/>
    <w:rsid w:val="4D8F2B03"/>
    <w:rsid w:val="4DD405E8"/>
    <w:rsid w:val="4DD541E5"/>
    <w:rsid w:val="4E1C6930"/>
    <w:rsid w:val="4F557A49"/>
    <w:rsid w:val="4F571D37"/>
    <w:rsid w:val="4F937139"/>
    <w:rsid w:val="4FC526D0"/>
    <w:rsid w:val="50A47514"/>
    <w:rsid w:val="51186119"/>
    <w:rsid w:val="52424497"/>
    <w:rsid w:val="53BD3EC3"/>
    <w:rsid w:val="550806FA"/>
    <w:rsid w:val="552228A5"/>
    <w:rsid w:val="555223E1"/>
    <w:rsid w:val="555C222B"/>
    <w:rsid w:val="557C1E47"/>
    <w:rsid w:val="56B20949"/>
    <w:rsid w:val="579A2C33"/>
    <w:rsid w:val="57B5191F"/>
    <w:rsid w:val="57C846ED"/>
    <w:rsid w:val="583219AC"/>
    <w:rsid w:val="58347197"/>
    <w:rsid w:val="59633826"/>
    <w:rsid w:val="5A8A6E15"/>
    <w:rsid w:val="5ADB08A1"/>
    <w:rsid w:val="5B3F291D"/>
    <w:rsid w:val="5BC10DB8"/>
    <w:rsid w:val="5CA27B4E"/>
    <w:rsid w:val="5CDB3824"/>
    <w:rsid w:val="5DF82156"/>
    <w:rsid w:val="5E453F2D"/>
    <w:rsid w:val="5E6B0287"/>
    <w:rsid w:val="5EAA025A"/>
    <w:rsid w:val="5EAC41F9"/>
    <w:rsid w:val="5FA22432"/>
    <w:rsid w:val="5FB91F0A"/>
    <w:rsid w:val="5FD92450"/>
    <w:rsid w:val="5FF403A7"/>
    <w:rsid w:val="601A2EBA"/>
    <w:rsid w:val="603A0425"/>
    <w:rsid w:val="60BB65C0"/>
    <w:rsid w:val="61601E92"/>
    <w:rsid w:val="61C80727"/>
    <w:rsid w:val="61F8244A"/>
    <w:rsid w:val="624840ED"/>
    <w:rsid w:val="624C1A32"/>
    <w:rsid w:val="62FD4ADE"/>
    <w:rsid w:val="64B614A6"/>
    <w:rsid w:val="65165479"/>
    <w:rsid w:val="65A93AD5"/>
    <w:rsid w:val="66E45418"/>
    <w:rsid w:val="68423E1E"/>
    <w:rsid w:val="68696EDC"/>
    <w:rsid w:val="68965D2F"/>
    <w:rsid w:val="68C728FE"/>
    <w:rsid w:val="68ED6390"/>
    <w:rsid w:val="69204F81"/>
    <w:rsid w:val="69A433E0"/>
    <w:rsid w:val="6A0356D6"/>
    <w:rsid w:val="6A14450C"/>
    <w:rsid w:val="6B416685"/>
    <w:rsid w:val="6B5B4003"/>
    <w:rsid w:val="6B9B37DE"/>
    <w:rsid w:val="6BA432B6"/>
    <w:rsid w:val="6BB76F52"/>
    <w:rsid w:val="6CAF7D21"/>
    <w:rsid w:val="6CB30AE5"/>
    <w:rsid w:val="6CDE27F4"/>
    <w:rsid w:val="6CE36240"/>
    <w:rsid w:val="6D0950F0"/>
    <w:rsid w:val="6D7403A4"/>
    <w:rsid w:val="6EF167F5"/>
    <w:rsid w:val="7014183C"/>
    <w:rsid w:val="70593F52"/>
    <w:rsid w:val="71277832"/>
    <w:rsid w:val="7154024A"/>
    <w:rsid w:val="71832126"/>
    <w:rsid w:val="71A2437A"/>
    <w:rsid w:val="71B866B0"/>
    <w:rsid w:val="71C26AA2"/>
    <w:rsid w:val="71E35BCF"/>
    <w:rsid w:val="72CE1F26"/>
    <w:rsid w:val="73D16993"/>
    <w:rsid w:val="73DE5F95"/>
    <w:rsid w:val="75416173"/>
    <w:rsid w:val="76424CF7"/>
    <w:rsid w:val="76936F91"/>
    <w:rsid w:val="774C7AB8"/>
    <w:rsid w:val="778227C8"/>
    <w:rsid w:val="77C73966"/>
    <w:rsid w:val="783A3050"/>
    <w:rsid w:val="78E478E2"/>
    <w:rsid w:val="79097CB1"/>
    <w:rsid w:val="7A9B5B31"/>
    <w:rsid w:val="7B1A794E"/>
    <w:rsid w:val="7B384195"/>
    <w:rsid w:val="7C425103"/>
    <w:rsid w:val="7C763433"/>
    <w:rsid w:val="7D4E5DFF"/>
    <w:rsid w:val="7DAC2347"/>
    <w:rsid w:val="7DAF534E"/>
    <w:rsid w:val="7EA12545"/>
    <w:rsid w:val="7FE472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uiPriority="0"/>
    <w:lsdException w:name="index 3" w:uiPriority="0" w:qFormat="1"/>
    <w:lsdException w:name="index 4" w:uiPriority="0" w:qFormat="1"/>
    <w:lsdException w:name="index 5" w:uiPriority="0"/>
    <w:lsdException w:name="index 6" w:uiPriority="0" w:qFormat="1"/>
    <w:lsdException w:name="index 7" w:uiPriority="0"/>
    <w:lsdException w:name="index 8" w:uiPriority="0" w:qFormat="1"/>
    <w:lsdException w:name="index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qFormat="1"/>
    <w:lsdException w:name="toc 7" w:uiPriority="0"/>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lsdException w:name="footer" w:uiPriority="0" w:qFormat="1"/>
    <w:lsdException w:name="index heading" w:uiPriority="0"/>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qFormat="1"/>
    <w:lsdException w:name="Body Text Indent 3" w:uiPriority="0"/>
    <w:lsdException w:name="Block Text" w:semiHidden="1" w:unhideWhenUsed="1"/>
    <w:lsdException w:name="Hyperlink" w:uiPriority="0" w:qFormat="1"/>
    <w:lsdException w:name="FollowedHyperlink" w:semiHidden="1" w:uiPriority="0" w:unhideWhenUsed="1"/>
    <w:lsdException w:name="Strong" w:uiPriority="0"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59" w:unhideWhenUsed="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6920"/>
    <w:pPr>
      <w:widowControl w:val="0"/>
      <w:jc w:val="both"/>
    </w:pPr>
    <w:rPr>
      <w:kern w:val="2"/>
      <w:sz w:val="21"/>
    </w:rPr>
  </w:style>
  <w:style w:type="paragraph" w:styleId="1">
    <w:name w:val="heading 1"/>
    <w:basedOn w:val="a"/>
    <w:next w:val="a"/>
    <w:link w:val="1Char"/>
    <w:qFormat/>
    <w:rsid w:val="008B6920"/>
    <w:pPr>
      <w:keepNext/>
      <w:tabs>
        <w:tab w:val="left" w:pos="5670"/>
      </w:tabs>
      <w:spacing w:beforeLines="100" w:afterLines="100" w:line="360" w:lineRule="auto"/>
      <w:ind w:firstLineChars="200" w:firstLine="560"/>
      <w:jc w:val="center"/>
      <w:outlineLvl w:val="0"/>
    </w:pPr>
    <w:rPr>
      <w:rFonts w:ascii="黑体" w:eastAsia="黑体" w:hAnsi="宋体"/>
      <w:kern w:val="44"/>
      <w:sz w:val="28"/>
      <w:szCs w:val="28"/>
    </w:rPr>
  </w:style>
  <w:style w:type="paragraph" w:styleId="2">
    <w:name w:val="heading 2"/>
    <w:basedOn w:val="a"/>
    <w:next w:val="a0"/>
    <w:qFormat/>
    <w:rsid w:val="008B6920"/>
    <w:pPr>
      <w:keepNext/>
      <w:keepLines/>
      <w:spacing w:before="120" w:after="120"/>
      <w:jc w:val="center"/>
      <w:outlineLvl w:val="1"/>
    </w:pPr>
    <w:rPr>
      <w:rFonts w:ascii="Arial" w:eastAsia="黑体" w:hAnsi="Arial"/>
      <w:b/>
      <w:sz w:val="28"/>
      <w:szCs w:val="28"/>
    </w:rPr>
  </w:style>
  <w:style w:type="paragraph" w:styleId="3">
    <w:name w:val="heading 3"/>
    <w:basedOn w:val="a"/>
    <w:next w:val="a0"/>
    <w:qFormat/>
    <w:rsid w:val="008B6920"/>
    <w:pPr>
      <w:keepNext/>
      <w:keepLines/>
      <w:spacing w:before="120" w:after="120"/>
      <w:outlineLvl w:val="2"/>
    </w:pPr>
    <w:rPr>
      <w:rFonts w:eastAsia="黑体"/>
      <w:b/>
      <w:sz w:val="32"/>
    </w:rPr>
  </w:style>
  <w:style w:type="paragraph" w:styleId="4">
    <w:name w:val="heading 4"/>
    <w:basedOn w:val="a"/>
    <w:next w:val="a0"/>
    <w:qFormat/>
    <w:rsid w:val="008B6920"/>
    <w:pPr>
      <w:keepNext/>
      <w:keepLines/>
      <w:spacing w:before="120" w:after="120"/>
      <w:outlineLvl w:val="3"/>
    </w:pPr>
    <w:rPr>
      <w:rFonts w:ascii="Arial" w:eastAsia="黑体" w:hAnsi="Arial"/>
      <w:b/>
      <w:sz w:val="28"/>
    </w:rPr>
  </w:style>
  <w:style w:type="paragraph" w:styleId="5">
    <w:name w:val="heading 5"/>
    <w:basedOn w:val="a"/>
    <w:next w:val="a0"/>
    <w:qFormat/>
    <w:rsid w:val="008B6920"/>
    <w:pPr>
      <w:keepNext/>
      <w:autoSpaceDE w:val="0"/>
      <w:autoSpaceDN w:val="0"/>
      <w:adjustRightInd w:val="0"/>
      <w:spacing w:beforeLines="50" w:afterLines="50"/>
      <w:outlineLvl w:val="4"/>
    </w:pPr>
    <w:rPr>
      <w:rFonts w:ascii="黑体" w:eastAsia="黑体"/>
      <w:b/>
      <w:color w:val="000000"/>
      <w:kern w:val="0"/>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8B6920"/>
    <w:pPr>
      <w:ind w:firstLine="420"/>
    </w:pPr>
  </w:style>
  <w:style w:type="paragraph" w:styleId="7">
    <w:name w:val="toc 7"/>
    <w:basedOn w:val="a"/>
    <w:next w:val="a"/>
    <w:rsid w:val="008B6920"/>
    <w:pPr>
      <w:ind w:left="1260"/>
      <w:jc w:val="left"/>
    </w:pPr>
    <w:rPr>
      <w:sz w:val="18"/>
    </w:rPr>
  </w:style>
  <w:style w:type="paragraph" w:styleId="8">
    <w:name w:val="index 8"/>
    <w:basedOn w:val="a"/>
    <w:next w:val="a"/>
    <w:qFormat/>
    <w:rsid w:val="008B6920"/>
    <w:pPr>
      <w:ind w:left="2940"/>
    </w:pPr>
  </w:style>
  <w:style w:type="paragraph" w:styleId="50">
    <w:name w:val="index 5"/>
    <w:basedOn w:val="a"/>
    <w:next w:val="a"/>
    <w:rsid w:val="008B6920"/>
    <w:pPr>
      <w:ind w:left="1680"/>
    </w:pPr>
  </w:style>
  <w:style w:type="paragraph" w:styleId="a4">
    <w:name w:val="Document Map"/>
    <w:basedOn w:val="a"/>
    <w:link w:val="Char0"/>
    <w:rsid w:val="008B6920"/>
    <w:pPr>
      <w:shd w:val="clear" w:color="auto" w:fill="000080"/>
    </w:pPr>
    <w:rPr>
      <w:shd w:val="clear" w:color="auto" w:fill="000080"/>
    </w:rPr>
  </w:style>
  <w:style w:type="paragraph" w:styleId="a5">
    <w:name w:val="annotation text"/>
    <w:basedOn w:val="a"/>
    <w:qFormat/>
    <w:rsid w:val="008B6920"/>
    <w:pPr>
      <w:jc w:val="left"/>
    </w:pPr>
  </w:style>
  <w:style w:type="paragraph" w:styleId="6">
    <w:name w:val="index 6"/>
    <w:basedOn w:val="a"/>
    <w:next w:val="a"/>
    <w:qFormat/>
    <w:rsid w:val="008B6920"/>
    <w:pPr>
      <w:ind w:left="2100"/>
    </w:pPr>
  </w:style>
  <w:style w:type="paragraph" w:styleId="30">
    <w:name w:val="Body Text 3"/>
    <w:basedOn w:val="a"/>
    <w:rsid w:val="008B6920"/>
    <w:rPr>
      <w:rFonts w:ascii="仿宋_GB2312" w:eastAsia="仿宋_GB2312" w:hAnsi="Arial"/>
      <w:sz w:val="32"/>
    </w:rPr>
  </w:style>
  <w:style w:type="paragraph" w:styleId="a6">
    <w:name w:val="Body Text"/>
    <w:basedOn w:val="a"/>
    <w:qFormat/>
    <w:rsid w:val="008B6920"/>
    <w:rPr>
      <w:rFonts w:ascii="楷体_GB2312" w:eastAsia="楷体_GB2312" w:hAnsi="Arial"/>
      <w:sz w:val="28"/>
    </w:rPr>
  </w:style>
  <w:style w:type="paragraph" w:styleId="a7">
    <w:name w:val="Body Text Indent"/>
    <w:basedOn w:val="a"/>
    <w:link w:val="Char1"/>
    <w:qFormat/>
    <w:rsid w:val="008B6920"/>
    <w:pPr>
      <w:ind w:firstLine="645"/>
    </w:pPr>
    <w:rPr>
      <w:rFonts w:ascii="楷体_GB2312" w:eastAsia="楷体_GB2312"/>
      <w:sz w:val="32"/>
    </w:rPr>
  </w:style>
  <w:style w:type="paragraph" w:styleId="40">
    <w:name w:val="index 4"/>
    <w:basedOn w:val="a"/>
    <w:next w:val="a"/>
    <w:qFormat/>
    <w:rsid w:val="008B6920"/>
    <w:pPr>
      <w:ind w:left="1260"/>
    </w:pPr>
  </w:style>
  <w:style w:type="paragraph" w:styleId="51">
    <w:name w:val="toc 5"/>
    <w:basedOn w:val="a"/>
    <w:next w:val="a"/>
    <w:rsid w:val="008B6920"/>
    <w:pPr>
      <w:ind w:left="840"/>
      <w:jc w:val="left"/>
    </w:pPr>
    <w:rPr>
      <w:sz w:val="18"/>
    </w:rPr>
  </w:style>
  <w:style w:type="paragraph" w:styleId="31">
    <w:name w:val="toc 3"/>
    <w:basedOn w:val="a"/>
    <w:next w:val="a"/>
    <w:qFormat/>
    <w:rsid w:val="008B6920"/>
    <w:pPr>
      <w:ind w:left="420"/>
      <w:jc w:val="left"/>
    </w:pPr>
    <w:rPr>
      <w:i/>
      <w:sz w:val="20"/>
    </w:rPr>
  </w:style>
  <w:style w:type="paragraph" w:styleId="a8">
    <w:name w:val="Plain Text"/>
    <w:basedOn w:val="a"/>
    <w:link w:val="Char2"/>
    <w:qFormat/>
    <w:rsid w:val="008B6920"/>
    <w:rPr>
      <w:rFonts w:ascii="宋体" w:hAnsi="Courier New"/>
    </w:rPr>
  </w:style>
  <w:style w:type="paragraph" w:styleId="80">
    <w:name w:val="toc 8"/>
    <w:basedOn w:val="a"/>
    <w:next w:val="a"/>
    <w:qFormat/>
    <w:rsid w:val="008B6920"/>
    <w:pPr>
      <w:ind w:left="1470"/>
      <w:jc w:val="left"/>
    </w:pPr>
    <w:rPr>
      <w:sz w:val="18"/>
    </w:rPr>
  </w:style>
  <w:style w:type="paragraph" w:styleId="32">
    <w:name w:val="index 3"/>
    <w:basedOn w:val="a"/>
    <w:next w:val="a"/>
    <w:qFormat/>
    <w:rsid w:val="008B6920"/>
    <w:pPr>
      <w:ind w:left="840"/>
    </w:pPr>
  </w:style>
  <w:style w:type="paragraph" w:styleId="a9">
    <w:name w:val="Date"/>
    <w:basedOn w:val="a"/>
    <w:next w:val="a"/>
    <w:link w:val="Char3"/>
    <w:rsid w:val="008B6920"/>
    <w:pPr>
      <w:ind w:leftChars="2500" w:left="100"/>
    </w:pPr>
    <w:rPr>
      <w:sz w:val="28"/>
    </w:rPr>
  </w:style>
  <w:style w:type="paragraph" w:styleId="20">
    <w:name w:val="Body Text Indent 2"/>
    <w:basedOn w:val="a"/>
    <w:qFormat/>
    <w:rsid w:val="008B6920"/>
    <w:pPr>
      <w:ind w:left="630" w:firstLine="645"/>
    </w:pPr>
    <w:rPr>
      <w:rFonts w:ascii="Arial" w:eastAsia="仿宋_GB2312" w:hAnsi="Arial"/>
      <w:sz w:val="32"/>
    </w:rPr>
  </w:style>
  <w:style w:type="paragraph" w:styleId="aa">
    <w:name w:val="Balloon Text"/>
    <w:basedOn w:val="a"/>
    <w:link w:val="Char4"/>
    <w:qFormat/>
    <w:rsid w:val="008B6920"/>
    <w:rPr>
      <w:sz w:val="18"/>
      <w:szCs w:val="18"/>
    </w:rPr>
  </w:style>
  <w:style w:type="paragraph" w:styleId="ab">
    <w:name w:val="footer"/>
    <w:basedOn w:val="a"/>
    <w:link w:val="Char5"/>
    <w:qFormat/>
    <w:rsid w:val="008B6920"/>
    <w:pPr>
      <w:tabs>
        <w:tab w:val="center" w:pos="4153"/>
        <w:tab w:val="right" w:pos="8306"/>
      </w:tabs>
      <w:snapToGrid w:val="0"/>
      <w:jc w:val="left"/>
    </w:pPr>
    <w:rPr>
      <w:sz w:val="18"/>
    </w:rPr>
  </w:style>
  <w:style w:type="paragraph" w:styleId="ac">
    <w:name w:val="header"/>
    <w:basedOn w:val="a"/>
    <w:link w:val="Char6"/>
    <w:rsid w:val="008B6920"/>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8B6920"/>
    <w:pPr>
      <w:spacing w:before="120" w:after="120"/>
      <w:jc w:val="left"/>
    </w:pPr>
    <w:rPr>
      <w:b/>
      <w:caps/>
      <w:sz w:val="20"/>
    </w:rPr>
  </w:style>
  <w:style w:type="paragraph" w:styleId="41">
    <w:name w:val="toc 4"/>
    <w:basedOn w:val="a"/>
    <w:next w:val="a"/>
    <w:rsid w:val="008B6920"/>
    <w:pPr>
      <w:ind w:left="630"/>
      <w:jc w:val="left"/>
    </w:pPr>
    <w:rPr>
      <w:sz w:val="18"/>
    </w:rPr>
  </w:style>
  <w:style w:type="paragraph" w:styleId="ad">
    <w:name w:val="index heading"/>
    <w:basedOn w:val="a"/>
    <w:next w:val="11"/>
    <w:rsid w:val="008B6920"/>
  </w:style>
  <w:style w:type="paragraph" w:styleId="11">
    <w:name w:val="index 1"/>
    <w:basedOn w:val="a"/>
    <w:next w:val="a"/>
    <w:qFormat/>
    <w:rsid w:val="008B6920"/>
    <w:pPr>
      <w:jc w:val="center"/>
    </w:pPr>
    <w:rPr>
      <w:b/>
      <w:bCs/>
      <w:color w:val="000000"/>
      <w:sz w:val="28"/>
    </w:rPr>
  </w:style>
  <w:style w:type="paragraph" w:styleId="60">
    <w:name w:val="toc 6"/>
    <w:basedOn w:val="a"/>
    <w:next w:val="a"/>
    <w:qFormat/>
    <w:rsid w:val="008B6920"/>
    <w:pPr>
      <w:ind w:left="1050"/>
      <w:jc w:val="left"/>
    </w:pPr>
    <w:rPr>
      <w:sz w:val="18"/>
    </w:rPr>
  </w:style>
  <w:style w:type="paragraph" w:styleId="33">
    <w:name w:val="Body Text Indent 3"/>
    <w:basedOn w:val="a"/>
    <w:rsid w:val="008B6920"/>
    <w:pPr>
      <w:ind w:left="645" w:firstLine="645"/>
    </w:pPr>
    <w:rPr>
      <w:rFonts w:ascii="Arial" w:eastAsia="仿宋_GB2312" w:hAnsi="Arial"/>
      <w:color w:val="FFFF00"/>
      <w:sz w:val="32"/>
    </w:rPr>
  </w:style>
  <w:style w:type="paragraph" w:styleId="70">
    <w:name w:val="index 7"/>
    <w:basedOn w:val="a"/>
    <w:next w:val="a"/>
    <w:rsid w:val="008B6920"/>
    <w:pPr>
      <w:ind w:left="2520"/>
    </w:pPr>
  </w:style>
  <w:style w:type="paragraph" w:styleId="9">
    <w:name w:val="index 9"/>
    <w:basedOn w:val="a"/>
    <w:next w:val="a"/>
    <w:qFormat/>
    <w:rsid w:val="008B6920"/>
    <w:pPr>
      <w:ind w:left="3360"/>
    </w:pPr>
  </w:style>
  <w:style w:type="paragraph" w:styleId="ae">
    <w:name w:val="table of figures"/>
    <w:basedOn w:val="a"/>
    <w:next w:val="a"/>
    <w:qFormat/>
    <w:rsid w:val="008B6920"/>
    <w:pPr>
      <w:ind w:left="840" w:hanging="420"/>
    </w:pPr>
  </w:style>
  <w:style w:type="paragraph" w:styleId="21">
    <w:name w:val="toc 2"/>
    <w:basedOn w:val="a"/>
    <w:next w:val="a"/>
    <w:qFormat/>
    <w:rsid w:val="008B6920"/>
    <w:pPr>
      <w:ind w:left="210"/>
      <w:jc w:val="left"/>
    </w:pPr>
    <w:rPr>
      <w:smallCaps/>
      <w:sz w:val="20"/>
    </w:rPr>
  </w:style>
  <w:style w:type="paragraph" w:styleId="90">
    <w:name w:val="toc 9"/>
    <w:basedOn w:val="a"/>
    <w:next w:val="a"/>
    <w:qFormat/>
    <w:rsid w:val="008B6920"/>
    <w:pPr>
      <w:ind w:left="1680"/>
      <w:jc w:val="left"/>
    </w:pPr>
    <w:rPr>
      <w:sz w:val="18"/>
    </w:rPr>
  </w:style>
  <w:style w:type="paragraph" w:styleId="22">
    <w:name w:val="Body Text 2"/>
    <w:basedOn w:val="a"/>
    <w:rsid w:val="008B6920"/>
    <w:pPr>
      <w:widowControl/>
      <w:jc w:val="center"/>
    </w:pPr>
    <w:rPr>
      <w:rFonts w:ascii="楷体_GB2312" w:eastAsia="楷体_GB2312"/>
      <w:sz w:val="28"/>
    </w:rPr>
  </w:style>
  <w:style w:type="paragraph" w:styleId="HTML">
    <w:name w:val="HTML Preformatted"/>
    <w:basedOn w:val="a"/>
    <w:link w:val="HTMLChar"/>
    <w:uiPriority w:val="99"/>
    <w:qFormat/>
    <w:rsid w:val="008B69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rPr>
  </w:style>
  <w:style w:type="paragraph" w:styleId="af">
    <w:name w:val="Normal (Web)"/>
    <w:basedOn w:val="a"/>
    <w:qFormat/>
    <w:rsid w:val="008B6920"/>
    <w:pPr>
      <w:widowControl/>
      <w:spacing w:before="100" w:beforeAutospacing="1" w:after="100" w:afterAutospacing="1"/>
      <w:jc w:val="left"/>
    </w:pPr>
    <w:rPr>
      <w:rFonts w:ascii="Arial" w:eastAsia="Arial Unicode MS" w:hAnsi="Arial" w:cs="Arial"/>
      <w:kern w:val="0"/>
      <w:sz w:val="24"/>
      <w:szCs w:val="24"/>
    </w:rPr>
  </w:style>
  <w:style w:type="paragraph" w:styleId="23">
    <w:name w:val="index 2"/>
    <w:basedOn w:val="a"/>
    <w:next w:val="a"/>
    <w:rsid w:val="008B6920"/>
    <w:pPr>
      <w:ind w:left="420"/>
    </w:pPr>
  </w:style>
  <w:style w:type="character" w:styleId="af0">
    <w:name w:val="Strong"/>
    <w:qFormat/>
    <w:rsid w:val="008B6920"/>
    <w:rPr>
      <w:b/>
      <w:bCs/>
    </w:rPr>
  </w:style>
  <w:style w:type="character" w:styleId="af1">
    <w:name w:val="page number"/>
    <w:basedOn w:val="a1"/>
    <w:qFormat/>
    <w:rsid w:val="008B6920"/>
  </w:style>
  <w:style w:type="character" w:styleId="af2">
    <w:name w:val="Hyperlink"/>
    <w:qFormat/>
    <w:rsid w:val="008B6920"/>
    <w:rPr>
      <w:color w:val="0000FF"/>
      <w:u w:val="none"/>
    </w:rPr>
  </w:style>
  <w:style w:type="character" w:styleId="af3">
    <w:name w:val="annotation reference"/>
    <w:qFormat/>
    <w:rsid w:val="008B6920"/>
    <w:rPr>
      <w:sz w:val="21"/>
    </w:rPr>
  </w:style>
  <w:style w:type="character" w:customStyle="1" w:styleId="1CharChar">
    <w:name w:val="正文1 Char Char"/>
    <w:link w:val="12"/>
    <w:qFormat/>
    <w:rsid w:val="008B6920"/>
    <w:rPr>
      <w:rFonts w:eastAsia="宋体"/>
      <w:sz w:val="24"/>
      <w:lang w:val="en-US" w:eastAsia="zh-CN" w:bidi="ar-SA"/>
    </w:rPr>
  </w:style>
  <w:style w:type="paragraph" w:customStyle="1" w:styleId="12">
    <w:name w:val="正文1"/>
    <w:basedOn w:val="a"/>
    <w:link w:val="1CharChar"/>
    <w:qFormat/>
    <w:rsid w:val="008B6920"/>
    <w:pPr>
      <w:tabs>
        <w:tab w:val="left" w:pos="1290"/>
      </w:tabs>
      <w:ind w:left="1290" w:hanging="420"/>
      <w:jc w:val="left"/>
    </w:pPr>
    <w:rPr>
      <w:kern w:val="0"/>
      <w:sz w:val="24"/>
    </w:rPr>
  </w:style>
  <w:style w:type="character" w:customStyle="1" w:styleId="HeaderChar">
    <w:name w:val="Header Char"/>
    <w:qFormat/>
    <w:rsid w:val="008B6920"/>
    <w:rPr>
      <w:rFonts w:cs="Times New Roman"/>
      <w:sz w:val="18"/>
      <w:szCs w:val="18"/>
    </w:rPr>
  </w:style>
  <w:style w:type="character" w:customStyle="1" w:styleId="1Char">
    <w:name w:val="标题 1 Char"/>
    <w:link w:val="1"/>
    <w:qFormat/>
    <w:rsid w:val="008B6920"/>
    <w:rPr>
      <w:rFonts w:ascii="黑体" w:eastAsia="黑体" w:hAnsi="宋体"/>
      <w:kern w:val="44"/>
      <w:sz w:val="28"/>
      <w:szCs w:val="28"/>
    </w:rPr>
  </w:style>
  <w:style w:type="character" w:customStyle="1" w:styleId="13">
    <w:name w:val="访问过的超链接1"/>
    <w:qFormat/>
    <w:rsid w:val="008B6920"/>
    <w:rPr>
      <w:color w:val="646464"/>
      <w:sz w:val="18"/>
      <w:szCs w:val="18"/>
      <w:u w:val="none"/>
    </w:rPr>
  </w:style>
  <w:style w:type="character" w:customStyle="1" w:styleId="Char6">
    <w:name w:val="页眉 Char"/>
    <w:link w:val="ac"/>
    <w:qFormat/>
    <w:rsid w:val="008B6920"/>
    <w:rPr>
      <w:rFonts w:eastAsia="宋体"/>
      <w:kern w:val="2"/>
      <w:sz w:val="18"/>
      <w:lang w:val="en-US" w:eastAsia="zh-CN" w:bidi="ar-SA"/>
    </w:rPr>
  </w:style>
  <w:style w:type="character" w:customStyle="1" w:styleId="item-name1">
    <w:name w:val="item-name1"/>
    <w:basedOn w:val="a1"/>
    <w:qFormat/>
    <w:rsid w:val="008B6920"/>
  </w:style>
  <w:style w:type="character" w:customStyle="1" w:styleId="Char4">
    <w:name w:val="批注框文本 Char"/>
    <w:link w:val="aa"/>
    <w:qFormat/>
    <w:rsid w:val="008B6920"/>
    <w:rPr>
      <w:rFonts w:eastAsia="宋体"/>
      <w:kern w:val="2"/>
      <w:sz w:val="18"/>
      <w:szCs w:val="18"/>
      <w:lang w:val="en-US" w:eastAsia="zh-CN" w:bidi="ar-SA"/>
    </w:rPr>
  </w:style>
  <w:style w:type="character" w:customStyle="1" w:styleId="pointnormal1">
    <w:name w:val="point_normal1"/>
    <w:qFormat/>
    <w:rsid w:val="008B6920"/>
    <w:rPr>
      <w:rFonts w:ascii="Arial" w:hAnsi="Arial" w:cs="Arial" w:hint="default"/>
      <w:sz w:val="18"/>
      <w:szCs w:val="18"/>
    </w:rPr>
  </w:style>
  <w:style w:type="character" w:customStyle="1" w:styleId="Char0">
    <w:name w:val="文档结构图 Char"/>
    <w:link w:val="a4"/>
    <w:qFormat/>
    <w:rsid w:val="008B6920"/>
    <w:rPr>
      <w:kern w:val="2"/>
      <w:sz w:val="21"/>
      <w:shd w:val="clear" w:color="auto" w:fill="000080"/>
    </w:rPr>
  </w:style>
  <w:style w:type="character" w:customStyle="1" w:styleId="Char7">
    <w:name w:val="无间隔 Char"/>
    <w:link w:val="af4"/>
    <w:qFormat/>
    <w:rsid w:val="008B6920"/>
    <w:rPr>
      <w:kern w:val="2"/>
      <w:sz w:val="21"/>
      <w:szCs w:val="22"/>
      <w:lang w:val="en-US" w:eastAsia="zh-CN" w:bidi="ar-SA"/>
    </w:rPr>
  </w:style>
  <w:style w:type="paragraph" w:styleId="af4">
    <w:name w:val="No Spacing"/>
    <w:link w:val="Char7"/>
    <w:qFormat/>
    <w:rsid w:val="008B6920"/>
    <w:pPr>
      <w:widowControl w:val="0"/>
      <w:jc w:val="both"/>
    </w:pPr>
    <w:rPr>
      <w:kern w:val="2"/>
      <w:sz w:val="21"/>
      <w:szCs w:val="22"/>
    </w:rPr>
  </w:style>
  <w:style w:type="character" w:customStyle="1" w:styleId="HTMLChar">
    <w:name w:val="HTML 预设格式 Char"/>
    <w:link w:val="HTML"/>
    <w:uiPriority w:val="99"/>
    <w:qFormat/>
    <w:rsid w:val="008B6920"/>
    <w:rPr>
      <w:rFonts w:ascii="黑体" w:eastAsia="黑体" w:hAnsi="Courier New" w:cs="Courier New"/>
    </w:rPr>
  </w:style>
  <w:style w:type="character" w:customStyle="1" w:styleId="ItemListinTableCharChar">
    <w:name w:val="Item List in Table Char Char"/>
    <w:link w:val="ItemListinTable"/>
    <w:qFormat/>
    <w:rsid w:val="008B6920"/>
    <w:rPr>
      <w:rFonts w:ascii="Arial" w:hAnsi="Arial"/>
      <w:sz w:val="18"/>
      <w:szCs w:val="18"/>
    </w:rPr>
  </w:style>
  <w:style w:type="paragraph" w:customStyle="1" w:styleId="ItemListinTable">
    <w:name w:val="Item List in Table"/>
    <w:link w:val="ItemListinTableCharChar"/>
    <w:qFormat/>
    <w:rsid w:val="008B6920"/>
    <w:pPr>
      <w:tabs>
        <w:tab w:val="left" w:pos="284"/>
      </w:tabs>
      <w:spacing w:before="40" w:after="40"/>
      <w:ind w:left="284" w:hanging="284"/>
      <w:jc w:val="both"/>
    </w:pPr>
    <w:rPr>
      <w:rFonts w:ascii="Arial" w:hAnsi="Arial"/>
      <w:sz w:val="18"/>
      <w:szCs w:val="18"/>
    </w:rPr>
  </w:style>
  <w:style w:type="character" w:customStyle="1" w:styleId="Char3">
    <w:name w:val="日期 Char"/>
    <w:link w:val="a9"/>
    <w:qFormat/>
    <w:rsid w:val="008B6920"/>
    <w:rPr>
      <w:kern w:val="2"/>
      <w:sz w:val="28"/>
    </w:rPr>
  </w:style>
  <w:style w:type="character" w:customStyle="1" w:styleId="Char2">
    <w:name w:val="纯文本 Char"/>
    <w:link w:val="a8"/>
    <w:qFormat/>
    <w:rsid w:val="008B6920"/>
    <w:rPr>
      <w:rFonts w:ascii="宋体" w:hAnsi="Courier New"/>
      <w:kern w:val="2"/>
      <w:sz w:val="21"/>
    </w:rPr>
  </w:style>
  <w:style w:type="character" w:customStyle="1" w:styleId="Char5">
    <w:name w:val="页脚 Char"/>
    <w:link w:val="ab"/>
    <w:rsid w:val="008B6920"/>
    <w:rPr>
      <w:rFonts w:eastAsia="宋体"/>
      <w:kern w:val="2"/>
      <w:sz w:val="18"/>
      <w:lang w:val="en-US" w:eastAsia="zh-CN" w:bidi="ar-SA"/>
    </w:rPr>
  </w:style>
  <w:style w:type="character" w:customStyle="1" w:styleId="Char">
    <w:name w:val="正文缩进 Char"/>
    <w:link w:val="a0"/>
    <w:rsid w:val="008B6920"/>
    <w:rPr>
      <w:rFonts w:eastAsia="宋体"/>
      <w:kern w:val="2"/>
      <w:sz w:val="21"/>
      <w:lang w:val="en-US" w:eastAsia="zh-CN" w:bidi="ar-SA"/>
    </w:rPr>
  </w:style>
  <w:style w:type="character" w:customStyle="1" w:styleId="2Char">
    <w:name w:val="正文（首行缩进2字符） Char"/>
    <w:link w:val="24"/>
    <w:qFormat/>
    <w:rsid w:val="008B6920"/>
    <w:rPr>
      <w:kern w:val="2"/>
      <w:sz w:val="21"/>
      <w:szCs w:val="21"/>
    </w:rPr>
  </w:style>
  <w:style w:type="paragraph" w:customStyle="1" w:styleId="24">
    <w:name w:val="正文（首行缩进2字符）"/>
    <w:basedOn w:val="a"/>
    <w:link w:val="2Char"/>
    <w:qFormat/>
    <w:rsid w:val="008B6920"/>
    <w:pPr>
      <w:spacing w:line="360" w:lineRule="auto"/>
      <w:ind w:firstLineChars="200" w:firstLine="420"/>
    </w:pPr>
    <w:rPr>
      <w:szCs w:val="21"/>
    </w:rPr>
  </w:style>
  <w:style w:type="character" w:customStyle="1" w:styleId="item-name">
    <w:name w:val="item-name"/>
    <w:basedOn w:val="a1"/>
    <w:qFormat/>
    <w:rsid w:val="008B6920"/>
  </w:style>
  <w:style w:type="character" w:customStyle="1" w:styleId="Char1">
    <w:name w:val="正文文本缩进 Char"/>
    <w:link w:val="a7"/>
    <w:qFormat/>
    <w:rsid w:val="008B6920"/>
    <w:rPr>
      <w:rFonts w:ascii="楷体_GB2312" w:eastAsia="楷体_GB2312"/>
      <w:kern w:val="2"/>
      <w:sz w:val="32"/>
    </w:rPr>
  </w:style>
  <w:style w:type="character" w:customStyle="1" w:styleId="1CharChar0">
    <w:name w:val="标题 1 Char Char"/>
    <w:qFormat/>
    <w:rsid w:val="008B6920"/>
    <w:rPr>
      <w:rFonts w:eastAsia="宋体"/>
      <w:b/>
      <w:spacing w:val="-2"/>
      <w:sz w:val="24"/>
      <w:lang w:val="en-US" w:eastAsia="zh-CN" w:bidi="ar-SA"/>
    </w:rPr>
  </w:style>
  <w:style w:type="paragraph" w:customStyle="1" w:styleId="font6">
    <w:name w:val="font6"/>
    <w:basedOn w:val="a"/>
    <w:qFormat/>
    <w:rsid w:val="008B6920"/>
    <w:pPr>
      <w:widowControl/>
      <w:spacing w:before="100" w:beforeAutospacing="1" w:after="100" w:afterAutospacing="1"/>
      <w:jc w:val="left"/>
    </w:pPr>
    <w:rPr>
      <w:rFonts w:ascii="宋体" w:hAnsi="宋体" w:cs="宋体"/>
      <w:kern w:val="0"/>
      <w:sz w:val="18"/>
      <w:szCs w:val="18"/>
    </w:rPr>
  </w:style>
  <w:style w:type="paragraph" w:customStyle="1" w:styleId="ParaCharChar">
    <w:name w:val="默认段落字体 Para Char Char"/>
    <w:basedOn w:val="a"/>
    <w:qFormat/>
    <w:rsid w:val="008B6920"/>
    <w:pPr>
      <w:spacing w:beforeLines="50" w:afterLines="50"/>
    </w:pPr>
    <w:rPr>
      <w:rFonts w:ascii="Tahoma" w:hAnsi="Tahoma"/>
      <w:sz w:val="24"/>
    </w:rPr>
  </w:style>
  <w:style w:type="paragraph" w:styleId="af5">
    <w:name w:val="List Paragraph"/>
    <w:basedOn w:val="a"/>
    <w:qFormat/>
    <w:rsid w:val="008B6920"/>
    <w:pPr>
      <w:ind w:firstLineChars="200" w:firstLine="420"/>
    </w:pPr>
    <w:rPr>
      <w:rFonts w:ascii="Calibri" w:hAnsi="Calibri"/>
      <w:szCs w:val="22"/>
    </w:rPr>
  </w:style>
  <w:style w:type="paragraph" w:customStyle="1" w:styleId="CharChar7Char">
    <w:name w:val="Char Char7 Char"/>
    <w:basedOn w:val="a"/>
    <w:qFormat/>
    <w:rsid w:val="008B6920"/>
    <w:pPr>
      <w:tabs>
        <w:tab w:val="left" w:pos="425"/>
      </w:tabs>
      <w:ind w:leftChars="200" w:left="420" w:firstLineChars="150" w:firstLine="270"/>
    </w:pPr>
  </w:style>
  <w:style w:type="paragraph" w:customStyle="1" w:styleId="xl74">
    <w:name w:val="xl74"/>
    <w:basedOn w:val="a"/>
    <w:qFormat/>
    <w:rsid w:val="008B69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8"/>
      <w:szCs w:val="18"/>
    </w:rPr>
  </w:style>
  <w:style w:type="paragraph" w:customStyle="1" w:styleId="xl77">
    <w:name w:val="xl77"/>
    <w:basedOn w:val="a"/>
    <w:rsid w:val="008B6920"/>
    <w:pPr>
      <w:widowControl/>
      <w:spacing w:before="100" w:beforeAutospacing="1" w:after="100" w:afterAutospacing="1"/>
      <w:jc w:val="center"/>
    </w:pPr>
    <w:rPr>
      <w:rFonts w:ascii="微软雅黑" w:eastAsia="微软雅黑" w:hAnsi="微软雅黑" w:cs="宋体"/>
      <w:kern w:val="0"/>
      <w:sz w:val="18"/>
      <w:szCs w:val="18"/>
    </w:rPr>
  </w:style>
  <w:style w:type="paragraph" w:customStyle="1" w:styleId="xl93">
    <w:name w:val="xl93"/>
    <w:basedOn w:val="a"/>
    <w:qFormat/>
    <w:rsid w:val="008B69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67">
    <w:name w:val="xl67"/>
    <w:basedOn w:val="a"/>
    <w:qFormat/>
    <w:rsid w:val="008B6920"/>
    <w:pPr>
      <w:widowControl/>
      <w:spacing w:before="100" w:beforeAutospacing="1" w:after="100" w:afterAutospacing="1"/>
      <w:jc w:val="center"/>
    </w:pPr>
    <w:rPr>
      <w:rFonts w:ascii="微软雅黑" w:eastAsia="微软雅黑" w:hAnsi="微软雅黑" w:cs="宋体"/>
      <w:kern w:val="0"/>
      <w:sz w:val="18"/>
      <w:szCs w:val="18"/>
    </w:rPr>
  </w:style>
  <w:style w:type="paragraph" w:customStyle="1" w:styleId="xl83">
    <w:name w:val="xl83"/>
    <w:basedOn w:val="a"/>
    <w:rsid w:val="008B69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18"/>
      <w:szCs w:val="18"/>
    </w:rPr>
  </w:style>
  <w:style w:type="paragraph" w:customStyle="1" w:styleId="xl89">
    <w:name w:val="xl89"/>
    <w:basedOn w:val="a"/>
    <w:qFormat/>
    <w:rsid w:val="008B69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6"/>
      <w:szCs w:val="16"/>
    </w:rPr>
  </w:style>
  <w:style w:type="paragraph" w:customStyle="1" w:styleId="xl63">
    <w:name w:val="xl63"/>
    <w:basedOn w:val="a"/>
    <w:rsid w:val="008B6920"/>
    <w:pPr>
      <w:widowControl/>
      <w:spacing w:before="100" w:beforeAutospacing="1" w:after="100" w:afterAutospacing="1"/>
      <w:jc w:val="center"/>
    </w:pPr>
    <w:rPr>
      <w:rFonts w:ascii="微软雅黑" w:eastAsia="微软雅黑" w:hAnsi="微软雅黑" w:cs="宋体"/>
      <w:kern w:val="0"/>
      <w:sz w:val="18"/>
      <w:szCs w:val="18"/>
    </w:rPr>
  </w:style>
  <w:style w:type="paragraph" w:customStyle="1" w:styleId="xl86">
    <w:name w:val="xl86"/>
    <w:basedOn w:val="a"/>
    <w:rsid w:val="008B69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8"/>
      <w:szCs w:val="18"/>
    </w:rPr>
  </w:style>
  <w:style w:type="paragraph" w:customStyle="1" w:styleId="xl25">
    <w:name w:val="xl25"/>
    <w:basedOn w:val="a"/>
    <w:rsid w:val="008B6920"/>
    <w:pPr>
      <w:widowControl/>
      <w:pBdr>
        <w:right w:val="single" w:sz="4" w:space="0" w:color="auto"/>
      </w:pBdr>
      <w:spacing w:before="100" w:beforeAutospacing="1" w:after="100" w:afterAutospacing="1"/>
      <w:jc w:val="center"/>
    </w:pPr>
    <w:rPr>
      <w:kern w:val="0"/>
      <w:szCs w:val="21"/>
    </w:rPr>
  </w:style>
  <w:style w:type="paragraph" w:customStyle="1" w:styleId="xl76">
    <w:name w:val="xl76"/>
    <w:basedOn w:val="a"/>
    <w:rsid w:val="008B692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微软雅黑" w:eastAsia="微软雅黑" w:hAnsi="微软雅黑" w:cs="宋体"/>
      <w:kern w:val="0"/>
      <w:sz w:val="18"/>
      <w:szCs w:val="18"/>
    </w:rPr>
  </w:style>
  <w:style w:type="paragraph" w:customStyle="1" w:styleId="Default">
    <w:name w:val="Default"/>
    <w:rsid w:val="008B6920"/>
    <w:pPr>
      <w:widowControl w:val="0"/>
      <w:autoSpaceDE w:val="0"/>
      <w:autoSpaceDN w:val="0"/>
      <w:adjustRightInd w:val="0"/>
    </w:pPr>
    <w:rPr>
      <w:rFonts w:ascii="宋体"/>
    </w:rPr>
  </w:style>
  <w:style w:type="paragraph" w:customStyle="1" w:styleId="xl71">
    <w:name w:val="xl71"/>
    <w:basedOn w:val="a"/>
    <w:rsid w:val="008B692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微软雅黑" w:eastAsia="微软雅黑" w:hAnsi="微软雅黑" w:cs="宋体"/>
      <w:b/>
      <w:bCs/>
      <w:kern w:val="0"/>
      <w:sz w:val="18"/>
      <w:szCs w:val="18"/>
    </w:rPr>
  </w:style>
  <w:style w:type="paragraph" w:customStyle="1" w:styleId="font8">
    <w:name w:val="font8"/>
    <w:basedOn w:val="a"/>
    <w:qFormat/>
    <w:rsid w:val="008B6920"/>
    <w:pPr>
      <w:widowControl/>
      <w:spacing w:before="100" w:beforeAutospacing="1" w:after="100" w:afterAutospacing="1"/>
      <w:jc w:val="left"/>
    </w:pPr>
    <w:rPr>
      <w:rFonts w:ascii="微软雅黑" w:eastAsia="微软雅黑" w:hAnsi="微软雅黑" w:cs="宋体"/>
      <w:color w:val="000000"/>
      <w:kern w:val="0"/>
      <w:sz w:val="16"/>
      <w:szCs w:val="16"/>
    </w:rPr>
  </w:style>
  <w:style w:type="paragraph" w:customStyle="1" w:styleId="xl102">
    <w:name w:val="xl102"/>
    <w:basedOn w:val="a"/>
    <w:rsid w:val="008B6920"/>
    <w:pPr>
      <w:widowControl/>
      <w:pBdr>
        <w:top w:val="single" w:sz="4" w:space="0" w:color="auto"/>
        <w:bottom w:val="single" w:sz="4" w:space="0" w:color="auto"/>
      </w:pBdr>
      <w:shd w:val="clear" w:color="000000" w:fill="FFFF00"/>
      <w:spacing w:before="100" w:beforeAutospacing="1" w:after="100" w:afterAutospacing="1"/>
      <w:jc w:val="left"/>
    </w:pPr>
    <w:rPr>
      <w:rFonts w:ascii="微软雅黑" w:eastAsia="微软雅黑" w:hAnsi="微软雅黑" w:cs="宋体"/>
      <w:b/>
      <w:bCs/>
      <w:kern w:val="0"/>
      <w:sz w:val="18"/>
      <w:szCs w:val="18"/>
    </w:rPr>
  </w:style>
  <w:style w:type="paragraph" w:customStyle="1" w:styleId="25">
    <w:name w:val="正文2"/>
    <w:basedOn w:val="a"/>
    <w:rsid w:val="008B6920"/>
    <w:pPr>
      <w:spacing w:before="156" w:line="360" w:lineRule="auto"/>
      <w:ind w:firstLineChars="200" w:firstLine="510"/>
    </w:pPr>
    <w:rPr>
      <w:sz w:val="24"/>
    </w:rPr>
  </w:style>
  <w:style w:type="paragraph" w:customStyle="1" w:styleId="xl72">
    <w:name w:val="xl72"/>
    <w:basedOn w:val="a"/>
    <w:qFormat/>
    <w:rsid w:val="008B6920"/>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18"/>
      <w:szCs w:val="18"/>
    </w:rPr>
  </w:style>
  <w:style w:type="paragraph" w:customStyle="1" w:styleId="xl90">
    <w:name w:val="xl90"/>
    <w:basedOn w:val="a"/>
    <w:qFormat/>
    <w:rsid w:val="008B69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6"/>
      <w:szCs w:val="16"/>
    </w:rPr>
  </w:style>
  <w:style w:type="paragraph" w:customStyle="1" w:styleId="xl87">
    <w:name w:val="xl87"/>
    <w:basedOn w:val="a"/>
    <w:qFormat/>
    <w:rsid w:val="008B6920"/>
    <w:pPr>
      <w:widowControl/>
      <w:pBdr>
        <w:top w:val="single" w:sz="4" w:space="0" w:color="auto"/>
        <w:left w:val="double" w:sz="6" w:space="0" w:color="auto"/>
        <w:bottom w:val="single" w:sz="4" w:space="0" w:color="auto"/>
        <w:right w:val="single" w:sz="4" w:space="0" w:color="auto"/>
      </w:pBdr>
      <w:shd w:val="clear" w:color="000000" w:fill="BFBFBF"/>
      <w:spacing w:before="100" w:beforeAutospacing="1" w:after="100" w:afterAutospacing="1"/>
      <w:jc w:val="center"/>
    </w:pPr>
    <w:rPr>
      <w:rFonts w:ascii="微软雅黑" w:eastAsia="微软雅黑" w:hAnsi="微软雅黑" w:cs="宋体"/>
      <w:kern w:val="0"/>
      <w:sz w:val="18"/>
      <w:szCs w:val="18"/>
    </w:rPr>
  </w:style>
  <w:style w:type="paragraph" w:customStyle="1" w:styleId="xl80">
    <w:name w:val="xl80"/>
    <w:basedOn w:val="a"/>
    <w:qFormat/>
    <w:rsid w:val="008B6920"/>
    <w:pPr>
      <w:widowControl/>
      <w:pBdr>
        <w:top w:val="single" w:sz="4" w:space="0" w:color="auto"/>
        <w:left w:val="double" w:sz="6" w:space="0" w:color="auto"/>
        <w:bottom w:val="single" w:sz="4" w:space="0" w:color="auto"/>
        <w:right w:val="single" w:sz="4" w:space="0" w:color="auto"/>
      </w:pBdr>
      <w:shd w:val="clear" w:color="000000" w:fill="BFBFBF"/>
      <w:spacing w:before="100" w:beforeAutospacing="1" w:after="100" w:afterAutospacing="1"/>
      <w:jc w:val="center"/>
    </w:pPr>
    <w:rPr>
      <w:rFonts w:ascii="微软雅黑" w:eastAsia="微软雅黑" w:hAnsi="微软雅黑" w:cs="宋体"/>
      <w:kern w:val="0"/>
      <w:sz w:val="18"/>
      <w:szCs w:val="18"/>
    </w:rPr>
  </w:style>
  <w:style w:type="paragraph" w:customStyle="1" w:styleId="xl97">
    <w:name w:val="xl97"/>
    <w:basedOn w:val="a"/>
    <w:qFormat/>
    <w:rsid w:val="008B6920"/>
    <w:pPr>
      <w:widowControl/>
      <w:pBdr>
        <w:top w:val="single" w:sz="4" w:space="0" w:color="auto"/>
        <w:left w:val="single" w:sz="4" w:space="0" w:color="auto"/>
        <w:bottom w:val="double" w:sz="6" w:space="0" w:color="auto"/>
        <w:right w:val="single" w:sz="4" w:space="0" w:color="auto"/>
      </w:pBdr>
      <w:shd w:val="clear" w:color="000000" w:fill="BFBFBF"/>
      <w:spacing w:before="100" w:beforeAutospacing="1" w:after="100" w:afterAutospacing="1"/>
      <w:jc w:val="center"/>
    </w:pPr>
    <w:rPr>
      <w:rFonts w:ascii="微软雅黑" w:eastAsia="微软雅黑" w:hAnsi="微软雅黑" w:cs="宋体"/>
      <w:kern w:val="0"/>
      <w:sz w:val="18"/>
      <w:szCs w:val="18"/>
    </w:rPr>
  </w:style>
  <w:style w:type="paragraph" w:customStyle="1" w:styleId="Style45">
    <w:name w:val="_Style 45"/>
    <w:basedOn w:val="a"/>
    <w:qFormat/>
    <w:rsid w:val="008B6920"/>
  </w:style>
  <w:style w:type="paragraph" w:customStyle="1" w:styleId="xl96">
    <w:name w:val="xl96"/>
    <w:basedOn w:val="a"/>
    <w:qFormat/>
    <w:rsid w:val="008B6920"/>
    <w:pPr>
      <w:widowControl/>
      <w:pBdr>
        <w:top w:val="single" w:sz="4" w:space="0" w:color="auto"/>
        <w:left w:val="single" w:sz="4" w:space="0" w:color="auto"/>
        <w:bottom w:val="double" w:sz="6" w:space="0" w:color="auto"/>
        <w:right w:val="single" w:sz="4" w:space="0" w:color="auto"/>
      </w:pBdr>
      <w:shd w:val="clear" w:color="000000" w:fill="BFBFBF"/>
      <w:spacing w:before="100" w:beforeAutospacing="1" w:after="100" w:afterAutospacing="1"/>
      <w:jc w:val="center"/>
    </w:pPr>
    <w:rPr>
      <w:rFonts w:ascii="微软雅黑" w:eastAsia="微软雅黑" w:hAnsi="微软雅黑" w:cs="宋体"/>
      <w:kern w:val="0"/>
      <w:sz w:val="18"/>
      <w:szCs w:val="18"/>
    </w:rPr>
  </w:style>
  <w:style w:type="paragraph" w:customStyle="1" w:styleId="14">
    <w:name w:val="正文缩进1"/>
    <w:basedOn w:val="a"/>
    <w:qFormat/>
    <w:rsid w:val="008B6920"/>
    <w:pPr>
      <w:spacing w:before="50"/>
      <w:ind w:left="200" w:firstLineChars="200" w:firstLine="420"/>
    </w:pPr>
    <w:rPr>
      <w:sz w:val="24"/>
    </w:rPr>
  </w:style>
  <w:style w:type="paragraph" w:customStyle="1" w:styleId="CharChar1CharCharCharCharCharCharChar">
    <w:name w:val="Char Char1 Char Char Char Char Char Char Char"/>
    <w:basedOn w:val="a"/>
    <w:qFormat/>
    <w:rsid w:val="008B6920"/>
  </w:style>
  <w:style w:type="paragraph" w:customStyle="1" w:styleId="15">
    <w:name w:val="样式 行距: 1.5 倍行距"/>
    <w:basedOn w:val="a"/>
    <w:qFormat/>
    <w:rsid w:val="008B6920"/>
    <w:pPr>
      <w:spacing w:line="360" w:lineRule="auto"/>
    </w:pPr>
    <w:rPr>
      <w:rFonts w:cs="宋体"/>
    </w:rPr>
  </w:style>
  <w:style w:type="paragraph" w:customStyle="1" w:styleId="xl81">
    <w:name w:val="xl81"/>
    <w:basedOn w:val="a"/>
    <w:qFormat/>
    <w:rsid w:val="008B692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微软雅黑" w:eastAsia="微软雅黑" w:hAnsi="微软雅黑" w:cs="宋体"/>
      <w:kern w:val="0"/>
      <w:sz w:val="18"/>
      <w:szCs w:val="18"/>
    </w:rPr>
  </w:style>
  <w:style w:type="paragraph" w:customStyle="1" w:styleId="xl68">
    <w:name w:val="xl68"/>
    <w:basedOn w:val="a"/>
    <w:qFormat/>
    <w:rsid w:val="008B6920"/>
    <w:pPr>
      <w:widowControl/>
      <w:pBdr>
        <w:top w:val="single" w:sz="4" w:space="0" w:color="auto"/>
        <w:left w:val="double" w:sz="6" w:space="0" w:color="auto"/>
        <w:bottom w:val="single" w:sz="4" w:space="0" w:color="auto"/>
        <w:right w:val="single" w:sz="4" w:space="0" w:color="auto"/>
      </w:pBdr>
      <w:shd w:val="clear" w:color="000000" w:fill="92D050"/>
      <w:spacing w:before="100" w:beforeAutospacing="1" w:after="100" w:afterAutospacing="1"/>
      <w:jc w:val="center"/>
    </w:pPr>
    <w:rPr>
      <w:rFonts w:ascii="微软雅黑" w:eastAsia="微软雅黑" w:hAnsi="微软雅黑" w:cs="宋体"/>
      <w:b/>
      <w:bCs/>
      <w:kern w:val="0"/>
      <w:sz w:val="18"/>
      <w:szCs w:val="18"/>
    </w:rPr>
  </w:style>
  <w:style w:type="paragraph" w:customStyle="1" w:styleId="xl65">
    <w:name w:val="xl65"/>
    <w:basedOn w:val="a"/>
    <w:qFormat/>
    <w:rsid w:val="008B6920"/>
    <w:pPr>
      <w:widowControl/>
      <w:pBdr>
        <w:top w:val="double" w:sz="6" w:space="0" w:color="auto"/>
        <w:left w:val="double" w:sz="6"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36"/>
      <w:szCs w:val="36"/>
    </w:rPr>
  </w:style>
  <w:style w:type="paragraph" w:customStyle="1" w:styleId="Style37">
    <w:name w:val="_Style 37"/>
    <w:basedOn w:val="a"/>
    <w:next w:val="a6"/>
    <w:qFormat/>
    <w:rsid w:val="008B6920"/>
    <w:rPr>
      <w:rFonts w:ascii="楷体_GB2312" w:eastAsia="楷体_GB2312" w:hAnsi="Arial"/>
      <w:sz w:val="28"/>
    </w:rPr>
  </w:style>
  <w:style w:type="paragraph" w:customStyle="1" w:styleId="16">
    <w:name w:val="表格1"/>
    <w:basedOn w:val="a"/>
    <w:qFormat/>
    <w:rsid w:val="008B6920"/>
    <w:pPr>
      <w:adjustRightInd w:val="0"/>
      <w:textAlignment w:val="baseline"/>
    </w:pPr>
    <w:rPr>
      <w:rFonts w:ascii="宋体"/>
      <w:kern w:val="24"/>
      <w:szCs w:val="21"/>
    </w:rPr>
  </w:style>
  <w:style w:type="paragraph" w:customStyle="1" w:styleId="xl94">
    <w:name w:val="xl94"/>
    <w:basedOn w:val="a"/>
    <w:qFormat/>
    <w:rsid w:val="008B69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8"/>
      <w:szCs w:val="18"/>
    </w:rPr>
  </w:style>
  <w:style w:type="paragraph" w:customStyle="1" w:styleId="26">
    <w:name w:val="正文缩进2格"/>
    <w:basedOn w:val="a"/>
    <w:qFormat/>
    <w:rsid w:val="008B6920"/>
    <w:pPr>
      <w:spacing w:line="600" w:lineRule="exact"/>
      <w:ind w:firstLineChars="206" w:firstLine="639"/>
    </w:pPr>
    <w:rPr>
      <w:rFonts w:ascii="仿宋_GB2312" w:eastAsia="仿宋_GB2312" w:hAnsi="宋体"/>
      <w:sz w:val="31"/>
      <w:szCs w:val="28"/>
    </w:rPr>
  </w:style>
  <w:style w:type="paragraph" w:customStyle="1" w:styleId="33h33rdlevel1">
    <w:name w:val="样式 标题 3列表编号3h33rd level + 段前: 1 行"/>
    <w:basedOn w:val="3"/>
    <w:qFormat/>
    <w:rsid w:val="008B6920"/>
    <w:pPr>
      <w:keepNext w:val="0"/>
      <w:keepLines w:val="0"/>
      <w:adjustRightInd w:val="0"/>
      <w:spacing w:before="312" w:afterLines="50" w:line="360" w:lineRule="auto"/>
    </w:pPr>
    <w:rPr>
      <w:rFonts w:ascii="宋体" w:eastAsia="宋体"/>
      <w:kern w:val="0"/>
      <w:sz w:val="21"/>
    </w:rPr>
  </w:style>
  <w:style w:type="paragraph" w:customStyle="1" w:styleId="xl78">
    <w:name w:val="xl78"/>
    <w:basedOn w:val="a"/>
    <w:qFormat/>
    <w:rsid w:val="008B69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8"/>
      <w:szCs w:val="18"/>
    </w:rPr>
  </w:style>
  <w:style w:type="paragraph" w:customStyle="1" w:styleId="xl79">
    <w:name w:val="xl79"/>
    <w:basedOn w:val="a"/>
    <w:qFormat/>
    <w:rsid w:val="008B69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18"/>
      <w:szCs w:val="18"/>
    </w:rPr>
  </w:style>
  <w:style w:type="paragraph" w:customStyle="1" w:styleId="xl92">
    <w:name w:val="xl92"/>
    <w:basedOn w:val="a"/>
    <w:qFormat/>
    <w:rsid w:val="008B6920"/>
    <w:pPr>
      <w:widowControl/>
      <w:spacing w:before="100" w:beforeAutospacing="1" w:after="100" w:afterAutospacing="1"/>
      <w:jc w:val="left"/>
      <w:textAlignment w:val="bottom"/>
    </w:pPr>
    <w:rPr>
      <w:rFonts w:ascii="宋体" w:hAnsi="宋体" w:cs="宋体"/>
      <w:kern w:val="0"/>
      <w:sz w:val="24"/>
      <w:szCs w:val="24"/>
    </w:rPr>
  </w:style>
  <w:style w:type="paragraph" w:customStyle="1" w:styleId="p0">
    <w:name w:val="p0"/>
    <w:qFormat/>
    <w:rsid w:val="008B6920"/>
    <w:rPr>
      <w:sz w:val="21"/>
      <w:szCs w:val="21"/>
    </w:rPr>
  </w:style>
  <w:style w:type="paragraph" w:customStyle="1" w:styleId="font5">
    <w:name w:val="font5"/>
    <w:basedOn w:val="a"/>
    <w:qFormat/>
    <w:rsid w:val="008B6920"/>
    <w:pPr>
      <w:widowControl/>
      <w:spacing w:before="100" w:beforeAutospacing="1" w:after="100" w:afterAutospacing="1"/>
      <w:jc w:val="left"/>
    </w:pPr>
    <w:rPr>
      <w:rFonts w:ascii="宋体" w:hAnsi="宋体" w:hint="eastAsia"/>
      <w:kern w:val="0"/>
      <w:sz w:val="18"/>
      <w:szCs w:val="18"/>
    </w:rPr>
  </w:style>
  <w:style w:type="paragraph" w:customStyle="1" w:styleId="af6">
    <w:name w:val="交巡警支队公文"/>
    <w:basedOn w:val="a"/>
    <w:qFormat/>
    <w:rsid w:val="008B6920"/>
    <w:pPr>
      <w:tabs>
        <w:tab w:val="left" w:pos="420"/>
      </w:tabs>
      <w:ind w:left="420" w:hanging="420"/>
    </w:pPr>
    <w:rPr>
      <w:rFonts w:ascii="宋体" w:eastAsia="黑体" w:hAnsi="宋体"/>
      <w:b/>
      <w:bCs/>
      <w:sz w:val="28"/>
      <w:szCs w:val="28"/>
    </w:rPr>
  </w:style>
  <w:style w:type="paragraph" w:customStyle="1" w:styleId="xl84">
    <w:name w:val="xl84"/>
    <w:basedOn w:val="a"/>
    <w:qFormat/>
    <w:rsid w:val="008B69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8"/>
      <w:szCs w:val="18"/>
    </w:rPr>
  </w:style>
  <w:style w:type="paragraph" w:customStyle="1" w:styleId="xl99">
    <w:name w:val="xl99"/>
    <w:basedOn w:val="a"/>
    <w:qFormat/>
    <w:rsid w:val="008B6920"/>
    <w:pPr>
      <w:widowControl/>
      <w:spacing w:before="100" w:beforeAutospacing="1" w:after="100" w:afterAutospacing="1"/>
      <w:jc w:val="left"/>
    </w:pPr>
    <w:rPr>
      <w:rFonts w:ascii="微软雅黑" w:eastAsia="微软雅黑" w:hAnsi="微软雅黑" w:cs="宋体"/>
      <w:kern w:val="0"/>
      <w:sz w:val="18"/>
      <w:szCs w:val="18"/>
    </w:rPr>
  </w:style>
  <w:style w:type="paragraph" w:customStyle="1" w:styleId="font7">
    <w:name w:val="font7"/>
    <w:basedOn w:val="a"/>
    <w:qFormat/>
    <w:rsid w:val="008B6920"/>
    <w:pPr>
      <w:widowControl/>
      <w:spacing w:before="100" w:beforeAutospacing="1" w:after="100" w:afterAutospacing="1"/>
      <w:jc w:val="left"/>
    </w:pPr>
    <w:rPr>
      <w:kern w:val="0"/>
      <w:sz w:val="18"/>
      <w:szCs w:val="18"/>
    </w:rPr>
  </w:style>
  <w:style w:type="paragraph" w:customStyle="1" w:styleId="xl75">
    <w:name w:val="xl75"/>
    <w:basedOn w:val="a"/>
    <w:qFormat/>
    <w:rsid w:val="008B69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18"/>
      <w:szCs w:val="18"/>
    </w:rPr>
  </w:style>
  <w:style w:type="paragraph" w:customStyle="1" w:styleId="ParaCharCharCharChar">
    <w:name w:val="默认段落字体 Para Char Char Char Char"/>
    <w:basedOn w:val="a"/>
    <w:qFormat/>
    <w:rsid w:val="008B6920"/>
  </w:style>
  <w:style w:type="paragraph" w:customStyle="1" w:styleId="xl73">
    <w:name w:val="xl73"/>
    <w:basedOn w:val="a"/>
    <w:qFormat/>
    <w:rsid w:val="008B69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18"/>
      <w:szCs w:val="18"/>
    </w:rPr>
  </w:style>
  <w:style w:type="paragraph" w:customStyle="1" w:styleId="af7">
    <w:name w:val="样式"/>
    <w:qFormat/>
    <w:rsid w:val="008B6920"/>
    <w:pPr>
      <w:widowControl w:val="0"/>
      <w:autoSpaceDE w:val="0"/>
      <w:autoSpaceDN w:val="0"/>
      <w:adjustRightInd w:val="0"/>
    </w:pPr>
    <w:rPr>
      <w:rFonts w:ascii="Arial" w:hAnsi="Arial" w:cs="Arial"/>
      <w:sz w:val="24"/>
      <w:szCs w:val="24"/>
    </w:rPr>
  </w:style>
  <w:style w:type="paragraph" w:customStyle="1" w:styleId="xl91">
    <w:name w:val="xl91"/>
    <w:basedOn w:val="a"/>
    <w:qFormat/>
    <w:rsid w:val="008B69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16"/>
      <w:szCs w:val="16"/>
    </w:rPr>
  </w:style>
  <w:style w:type="paragraph" w:customStyle="1" w:styleId="xl70">
    <w:name w:val="xl70"/>
    <w:basedOn w:val="a"/>
    <w:qFormat/>
    <w:rsid w:val="008B6920"/>
    <w:pPr>
      <w:widowControl/>
      <w:spacing w:before="100" w:beforeAutospacing="1" w:after="100" w:afterAutospacing="1"/>
      <w:jc w:val="center"/>
    </w:pPr>
    <w:rPr>
      <w:rFonts w:ascii="微软雅黑" w:eastAsia="微软雅黑" w:hAnsi="微软雅黑" w:cs="宋体"/>
      <w:b/>
      <w:bCs/>
      <w:kern w:val="0"/>
      <w:sz w:val="18"/>
      <w:szCs w:val="18"/>
    </w:rPr>
  </w:style>
  <w:style w:type="paragraph" w:customStyle="1" w:styleId="CharCharChar1Char">
    <w:name w:val="Char Char Char1 Char"/>
    <w:basedOn w:val="2"/>
    <w:next w:val="a"/>
    <w:qFormat/>
    <w:rsid w:val="008B6920"/>
    <w:pPr>
      <w:snapToGrid w:val="0"/>
      <w:jc w:val="left"/>
    </w:pPr>
    <w:rPr>
      <w:sz w:val="32"/>
      <w:szCs w:val="20"/>
    </w:rPr>
  </w:style>
  <w:style w:type="paragraph" w:customStyle="1" w:styleId="xl98">
    <w:name w:val="xl98"/>
    <w:basedOn w:val="a"/>
    <w:qFormat/>
    <w:rsid w:val="008B6920"/>
    <w:pPr>
      <w:widowControl/>
      <w:spacing w:before="100" w:beforeAutospacing="1" w:after="100" w:afterAutospacing="1"/>
      <w:jc w:val="right"/>
    </w:pPr>
    <w:rPr>
      <w:rFonts w:ascii="微软雅黑" w:eastAsia="微软雅黑" w:hAnsi="微软雅黑" w:cs="宋体"/>
      <w:kern w:val="0"/>
      <w:sz w:val="18"/>
      <w:szCs w:val="18"/>
    </w:rPr>
  </w:style>
  <w:style w:type="paragraph" w:customStyle="1" w:styleId="xl101">
    <w:name w:val="xl101"/>
    <w:basedOn w:val="a"/>
    <w:qFormat/>
    <w:rsid w:val="008B6920"/>
    <w:pPr>
      <w:widowControl/>
      <w:pBdr>
        <w:top w:val="single" w:sz="4" w:space="0" w:color="auto"/>
        <w:bottom w:val="single" w:sz="4" w:space="0" w:color="auto"/>
        <w:right w:val="single" w:sz="4" w:space="0" w:color="auto"/>
      </w:pBdr>
      <w:shd w:val="clear" w:color="000000" w:fill="FFFF00"/>
      <w:spacing w:before="100" w:beforeAutospacing="1" w:after="100" w:afterAutospacing="1"/>
      <w:jc w:val="left"/>
    </w:pPr>
    <w:rPr>
      <w:rFonts w:ascii="微软雅黑" w:eastAsia="微软雅黑" w:hAnsi="微软雅黑" w:cs="宋体"/>
      <w:b/>
      <w:bCs/>
      <w:kern w:val="0"/>
      <w:sz w:val="18"/>
      <w:szCs w:val="18"/>
    </w:rPr>
  </w:style>
  <w:style w:type="paragraph" w:customStyle="1" w:styleId="xl88">
    <w:name w:val="xl88"/>
    <w:basedOn w:val="a"/>
    <w:qFormat/>
    <w:rsid w:val="008B692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微软雅黑" w:eastAsia="微软雅黑" w:hAnsi="微软雅黑" w:cs="宋体"/>
      <w:kern w:val="0"/>
      <w:sz w:val="18"/>
      <w:szCs w:val="18"/>
    </w:rPr>
  </w:style>
  <w:style w:type="paragraph" w:customStyle="1" w:styleId="xl95">
    <w:name w:val="xl95"/>
    <w:basedOn w:val="a"/>
    <w:qFormat/>
    <w:rsid w:val="008B6920"/>
    <w:pPr>
      <w:widowControl/>
      <w:pBdr>
        <w:top w:val="single" w:sz="4" w:space="0" w:color="auto"/>
        <w:left w:val="double" w:sz="6" w:space="0" w:color="auto"/>
        <w:bottom w:val="double" w:sz="6" w:space="0" w:color="auto"/>
        <w:right w:val="single" w:sz="4" w:space="0" w:color="auto"/>
      </w:pBdr>
      <w:shd w:val="clear" w:color="000000" w:fill="BFBFBF"/>
      <w:spacing w:before="100" w:beforeAutospacing="1" w:after="100" w:afterAutospacing="1"/>
      <w:jc w:val="center"/>
    </w:pPr>
    <w:rPr>
      <w:rFonts w:ascii="微软雅黑" w:eastAsia="微软雅黑" w:hAnsi="微软雅黑" w:cs="宋体"/>
      <w:kern w:val="0"/>
      <w:sz w:val="18"/>
      <w:szCs w:val="18"/>
    </w:rPr>
  </w:style>
  <w:style w:type="paragraph" w:customStyle="1" w:styleId="xl64">
    <w:name w:val="xl64"/>
    <w:basedOn w:val="a"/>
    <w:qFormat/>
    <w:rsid w:val="008B6920"/>
    <w:pPr>
      <w:widowControl/>
      <w:spacing w:before="100" w:beforeAutospacing="1" w:after="100" w:afterAutospacing="1"/>
      <w:jc w:val="center"/>
    </w:pPr>
    <w:rPr>
      <w:rFonts w:ascii="微软雅黑" w:eastAsia="微软雅黑" w:hAnsi="微软雅黑" w:cs="宋体"/>
      <w:b/>
      <w:bCs/>
      <w:kern w:val="0"/>
      <w:sz w:val="18"/>
      <w:szCs w:val="18"/>
    </w:rPr>
  </w:style>
  <w:style w:type="paragraph" w:customStyle="1" w:styleId="a20">
    <w:name w:val="a2"/>
    <w:basedOn w:val="a"/>
    <w:qFormat/>
    <w:rsid w:val="008B6920"/>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
    <w:qFormat/>
    <w:rsid w:val="008B6920"/>
    <w:pPr>
      <w:widowControl/>
      <w:pBdr>
        <w:top w:val="single" w:sz="4" w:space="0" w:color="auto"/>
        <w:left w:val="double" w:sz="6" w:space="0" w:color="auto"/>
        <w:bottom w:val="single" w:sz="4" w:space="0" w:color="auto"/>
      </w:pBdr>
      <w:shd w:val="clear" w:color="000000" w:fill="FFFF00"/>
      <w:spacing w:before="100" w:beforeAutospacing="1" w:after="100" w:afterAutospacing="1"/>
      <w:jc w:val="left"/>
    </w:pPr>
    <w:rPr>
      <w:rFonts w:ascii="微软雅黑" w:eastAsia="微软雅黑" w:hAnsi="微软雅黑" w:cs="宋体"/>
      <w:b/>
      <w:bCs/>
      <w:kern w:val="0"/>
      <w:sz w:val="18"/>
      <w:szCs w:val="18"/>
    </w:rPr>
  </w:style>
  <w:style w:type="paragraph" w:customStyle="1" w:styleId="xl85">
    <w:name w:val="xl85"/>
    <w:basedOn w:val="a"/>
    <w:qFormat/>
    <w:rsid w:val="008B69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18"/>
      <w:szCs w:val="18"/>
    </w:rPr>
  </w:style>
  <w:style w:type="paragraph" w:customStyle="1" w:styleId="xl82">
    <w:name w:val="xl82"/>
    <w:basedOn w:val="a"/>
    <w:qFormat/>
    <w:rsid w:val="008B692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微软雅黑" w:eastAsia="微软雅黑" w:hAnsi="微软雅黑" w:cs="宋体"/>
      <w:kern w:val="0"/>
      <w:sz w:val="18"/>
      <w:szCs w:val="18"/>
    </w:rPr>
  </w:style>
  <w:style w:type="paragraph" w:customStyle="1" w:styleId="61">
    <w:name w:val="标题6"/>
    <w:basedOn w:val="5"/>
    <w:qFormat/>
    <w:rsid w:val="008B6920"/>
    <w:pPr>
      <w:keepLines/>
      <w:tabs>
        <w:tab w:val="left" w:pos="840"/>
      </w:tabs>
      <w:autoSpaceDE/>
      <w:autoSpaceDN/>
      <w:adjustRightInd/>
      <w:ind w:left="840" w:hanging="420"/>
    </w:pPr>
    <w:rPr>
      <w:rFonts w:ascii="Times New Roman"/>
      <w:b w:val="0"/>
      <w:bCs/>
      <w:color w:val="auto"/>
      <w:kern w:val="2"/>
      <w:sz w:val="24"/>
      <w:szCs w:val="28"/>
    </w:rPr>
  </w:style>
  <w:style w:type="paragraph" w:customStyle="1" w:styleId="xl66">
    <w:name w:val="xl66"/>
    <w:basedOn w:val="a"/>
    <w:rsid w:val="008B6920"/>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18"/>
      <w:szCs w:val="18"/>
    </w:rPr>
  </w:style>
  <w:style w:type="paragraph" w:customStyle="1" w:styleId="xl69">
    <w:name w:val="xl69"/>
    <w:basedOn w:val="a"/>
    <w:rsid w:val="008B6920"/>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微软雅黑" w:eastAsia="微软雅黑" w:hAnsi="微软雅黑" w:cs="宋体"/>
      <w:b/>
      <w:bCs/>
      <w:kern w:val="0"/>
      <w:sz w:val="18"/>
      <w:szCs w:val="18"/>
    </w:rPr>
  </w:style>
  <w:style w:type="paragraph" w:customStyle="1" w:styleId="xl24">
    <w:name w:val="xl24"/>
    <w:basedOn w:val="a"/>
    <w:rsid w:val="008B69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224F29-2F73-4BE2-ADB8-C9EB81E7A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44</Pages>
  <Words>3602</Words>
  <Characters>20538</Characters>
  <Application>Microsoft Office Word</Application>
  <DocSecurity>0</DocSecurity>
  <Lines>171</Lines>
  <Paragraphs>48</Paragraphs>
  <ScaleCrop>false</ScaleCrop>
  <Company>微软中国</Company>
  <LinksUpToDate>false</LinksUpToDate>
  <CharactersWithSpaces>24092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whh</dc:creator>
  <cp:lastModifiedBy>微软用户</cp:lastModifiedBy>
  <cp:revision>5</cp:revision>
  <cp:lastPrinted>2021-06-02T04:26:00Z</cp:lastPrinted>
  <dcterms:created xsi:type="dcterms:W3CDTF">2021-06-02T02:32:00Z</dcterms:created>
  <dcterms:modified xsi:type="dcterms:W3CDTF">2021-06-02T05:35:00Z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090999286A6A4DECB3F7FEF1A46D6060</vt:lpwstr>
  </property>
</Properties>
</file>