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14" w:rsidRDefault="00202014" w:rsidP="00202014">
      <w:r>
        <w:rPr>
          <w:rFonts w:hint="eastAsia"/>
        </w:rPr>
        <w:t>南通工贸技师学院（以下简称招标人）对以下项目拟用招标方式组织采购。欢迎符合资格的单位（以下简称投标人）参加招标，现公告如下：</w:t>
      </w:r>
    </w:p>
    <w:p w:rsidR="00202014" w:rsidRDefault="00202014" w:rsidP="00202014">
      <w:r>
        <w:rPr>
          <w:rFonts w:hint="eastAsia"/>
        </w:rPr>
        <w:t>招标文件编号：</w:t>
      </w:r>
    </w:p>
    <w:p w:rsidR="00202014" w:rsidRDefault="00202014" w:rsidP="00202014">
      <w:r>
        <w:rPr>
          <w:rFonts w:hint="eastAsia"/>
        </w:rPr>
        <w:t>一、项目名称：心理管理系统采购项目</w:t>
      </w:r>
      <w:r>
        <w:t xml:space="preserve"> </w:t>
      </w:r>
    </w:p>
    <w:p w:rsidR="00202014" w:rsidRDefault="00202014" w:rsidP="00202014">
      <w:r>
        <w:rPr>
          <w:rFonts w:hint="eastAsia"/>
        </w:rPr>
        <w:t>二、项目要求：</w:t>
      </w:r>
    </w:p>
    <w:p w:rsidR="00202014" w:rsidRDefault="00202014" w:rsidP="00202014">
      <w:r>
        <w:rPr>
          <w:rFonts w:hint="eastAsia"/>
        </w:rPr>
        <w:t>见附件</w:t>
      </w:r>
    </w:p>
    <w:p w:rsidR="00202014" w:rsidRDefault="00202014" w:rsidP="00202014">
      <w:r w:rsidRPr="00B56E2E">
        <w:rPr>
          <w:rFonts w:hint="eastAsia"/>
        </w:rPr>
        <w:t>三、来院看现场。</w:t>
      </w:r>
    </w:p>
    <w:p w:rsidR="00202014" w:rsidRDefault="00202014" w:rsidP="00202014">
      <w:r>
        <w:rPr>
          <w:rFonts w:hint="eastAsia"/>
        </w:rPr>
        <w:t>本项目自合同签订之日起</w:t>
      </w:r>
      <w:r>
        <w:rPr>
          <w:rFonts w:hint="eastAsia"/>
        </w:rPr>
        <w:t>7</w:t>
      </w:r>
      <w:r>
        <w:rPr>
          <w:rFonts w:hint="eastAsia"/>
        </w:rPr>
        <w:t>日内完成。</w:t>
      </w:r>
    </w:p>
    <w:p w:rsidR="00202014" w:rsidRDefault="00202014" w:rsidP="00202014">
      <w:r>
        <w:rPr>
          <w:rFonts w:hint="eastAsia"/>
        </w:rPr>
        <w:t>四、投标人要求</w:t>
      </w:r>
    </w:p>
    <w:p w:rsidR="00202014" w:rsidRDefault="00202014" w:rsidP="00202014">
      <w:r>
        <w:rPr>
          <w:rFonts w:hint="eastAsia"/>
        </w:rPr>
        <w:t>（一）投标人必须是在中华人民共和国境内注册的独立法人，必须具有相关的企业，具有独立签订合同的权利，具有圆满履行合同的能力。提供有效的企业法人营业执照、组织机构代码税务登记证。</w:t>
      </w:r>
    </w:p>
    <w:p w:rsidR="00202014" w:rsidRDefault="00202014" w:rsidP="00202014">
      <w:r>
        <w:rPr>
          <w:rFonts w:hint="eastAsia"/>
        </w:rPr>
        <w:t>（二）投标时交纳保证金（待定）交至我校招标小组。未中标人保证金在评标结束后五个工作日内无息退回；中标人的保证金在项目验收付款后无息退回。</w:t>
      </w:r>
    </w:p>
    <w:p w:rsidR="00202014" w:rsidRDefault="00202014" w:rsidP="00202014">
      <w:r>
        <w:rPr>
          <w:rFonts w:hint="eastAsia"/>
        </w:rPr>
        <w:t>（三）无论投标结果如何，投标人自行承担投标发生的所有费用。</w:t>
      </w:r>
    </w:p>
    <w:p w:rsidR="00202014" w:rsidRDefault="00202014" w:rsidP="00202014">
      <w:r>
        <w:rPr>
          <w:rFonts w:hint="eastAsia"/>
        </w:rPr>
        <w:t>五、投标文件编制</w:t>
      </w:r>
    </w:p>
    <w:p w:rsidR="00202014" w:rsidRDefault="00202014" w:rsidP="00202014">
      <w:r>
        <w:rPr>
          <w:rFonts w:hint="eastAsia"/>
        </w:rPr>
        <w:t>投标人应仔细阅读招标文件的所有内容，按招标文件的下列要求编制投标文件。</w:t>
      </w:r>
    </w:p>
    <w:p w:rsidR="00202014" w:rsidRDefault="00202014" w:rsidP="00202014">
      <w:r>
        <w:rPr>
          <w:rFonts w:hint="eastAsia"/>
        </w:rPr>
        <w:t>（一）投标文件应包括下列内容</w:t>
      </w:r>
    </w:p>
    <w:p w:rsidR="00202014" w:rsidRDefault="00202014" w:rsidP="00202014">
      <w:r>
        <w:rPr>
          <w:rFonts w:hint="eastAsia"/>
        </w:rPr>
        <w:t>投标文件分两个部分，第一个部分：</w:t>
      </w:r>
      <w:r>
        <w:rPr>
          <w:rFonts w:hint="eastAsia"/>
        </w:rPr>
        <w:t xml:space="preserve">  1</w:t>
      </w:r>
      <w:r>
        <w:rPr>
          <w:rFonts w:hint="eastAsia"/>
        </w:rPr>
        <w:t>、投标人资质证明文件复印件（加盖单位公章），包括营业执照、税务登记证等。</w:t>
      </w:r>
      <w:r>
        <w:rPr>
          <w:rFonts w:hint="eastAsia"/>
        </w:rPr>
        <w:t>2</w:t>
      </w:r>
      <w:r>
        <w:rPr>
          <w:rFonts w:hint="eastAsia"/>
        </w:rPr>
        <w:t>．递交相关质量保证承诺、服务承诺书及服务责任人。</w:t>
      </w:r>
      <w:r>
        <w:rPr>
          <w:rFonts w:hint="eastAsia"/>
        </w:rPr>
        <w:t>3</w:t>
      </w:r>
      <w:r>
        <w:rPr>
          <w:rFonts w:hint="eastAsia"/>
        </w:rPr>
        <w:t>．投标人认为需加以补充或说明的其它内容。</w:t>
      </w:r>
    </w:p>
    <w:p w:rsidR="00202014" w:rsidRDefault="00202014" w:rsidP="00202014">
      <w:r>
        <w:rPr>
          <w:rFonts w:hint="eastAsia"/>
        </w:rPr>
        <w:t>第二个部分：投标报价单，报价应包括本项目的全部费用（</w:t>
      </w:r>
      <w:proofErr w:type="gramStart"/>
      <w:r>
        <w:rPr>
          <w:rFonts w:hint="eastAsia"/>
        </w:rPr>
        <w:t>含一切</w:t>
      </w:r>
      <w:proofErr w:type="gramEnd"/>
      <w:r>
        <w:rPr>
          <w:rFonts w:hint="eastAsia"/>
        </w:rPr>
        <w:t>必须有辅助材料费用）及相关服务费等。</w:t>
      </w:r>
    </w:p>
    <w:p w:rsidR="00202014" w:rsidRDefault="00202014" w:rsidP="00202014">
      <w:r>
        <w:rPr>
          <w:rFonts w:hint="eastAsia"/>
        </w:rPr>
        <w:t>（二）资格材料分为正本一份，副本一份，并注明“正本”和“副本”字样。正本与副本如有差异，以正本为准。报价单单独密封并在封签处加盖单位公章</w:t>
      </w:r>
      <w:r>
        <w:rPr>
          <w:rFonts w:hint="eastAsia"/>
        </w:rPr>
        <w:t>.</w:t>
      </w:r>
    </w:p>
    <w:p w:rsidR="00202014" w:rsidRDefault="00202014" w:rsidP="00202014">
      <w:r>
        <w:rPr>
          <w:rFonts w:hint="eastAsia"/>
        </w:rPr>
        <w:t>（三）投标文件不允许有加行、涂改，补充、修改。</w:t>
      </w:r>
    </w:p>
    <w:p w:rsidR="00202014" w:rsidRDefault="00202014" w:rsidP="00202014">
      <w:r>
        <w:rPr>
          <w:rFonts w:hint="eastAsia"/>
        </w:rPr>
        <w:t>六、投标文件递交</w:t>
      </w:r>
    </w:p>
    <w:p w:rsidR="00202014" w:rsidRPr="00AD0628" w:rsidRDefault="00202014" w:rsidP="00202014">
      <w:pPr>
        <w:rPr>
          <w:b/>
          <w:color w:val="FF0000"/>
        </w:rPr>
      </w:pPr>
      <w:r>
        <w:rPr>
          <w:rFonts w:hint="eastAsia"/>
        </w:rPr>
        <w:t>（一）投标截止时间：</w:t>
      </w:r>
      <w:r w:rsidRPr="00AD0628">
        <w:rPr>
          <w:rFonts w:hint="eastAsia"/>
          <w:b/>
          <w:color w:val="FF0000"/>
        </w:rPr>
        <w:t>2021</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18</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202014" w:rsidRDefault="00202014" w:rsidP="00202014">
      <w:r>
        <w:rPr>
          <w:rFonts w:hint="eastAsia"/>
        </w:rPr>
        <w:t>（二）递交投标文件地点：南通工贸技师学院综合楼</w:t>
      </w:r>
      <w:r>
        <w:rPr>
          <w:rFonts w:hint="eastAsia"/>
        </w:rPr>
        <w:t>503</w:t>
      </w:r>
      <w:r>
        <w:rPr>
          <w:rFonts w:hint="eastAsia"/>
        </w:rPr>
        <w:t>（振兴东路</w:t>
      </w:r>
      <w:r>
        <w:rPr>
          <w:rFonts w:hint="eastAsia"/>
        </w:rPr>
        <w:t>296</w:t>
      </w:r>
      <w:r>
        <w:rPr>
          <w:rFonts w:hint="eastAsia"/>
        </w:rPr>
        <w:t>号）</w:t>
      </w:r>
    </w:p>
    <w:p w:rsidR="00202014" w:rsidRDefault="00202014" w:rsidP="00202014">
      <w:r>
        <w:rPr>
          <w:rFonts w:hint="eastAsia"/>
        </w:rPr>
        <w:t>（三）联系人及电话：于先生</w:t>
      </w:r>
      <w:r>
        <w:rPr>
          <w:rFonts w:hint="eastAsia"/>
        </w:rPr>
        <w:t xml:space="preserve">  89193860</w:t>
      </w:r>
    </w:p>
    <w:p w:rsidR="00202014" w:rsidRDefault="00202014" w:rsidP="00202014">
      <w:r>
        <w:rPr>
          <w:rFonts w:hint="eastAsia"/>
        </w:rPr>
        <w:t>七、开标</w:t>
      </w:r>
    </w:p>
    <w:p w:rsidR="00202014" w:rsidRDefault="00202014" w:rsidP="00202014">
      <w:r>
        <w:rPr>
          <w:rFonts w:hint="eastAsia"/>
        </w:rPr>
        <w:t>（一）开标时间：</w:t>
      </w:r>
      <w:r w:rsidRPr="00AD0628">
        <w:rPr>
          <w:rFonts w:hint="eastAsia"/>
          <w:b/>
          <w:color w:val="FF0000"/>
        </w:rPr>
        <w:t>2021</w:t>
      </w:r>
      <w:r w:rsidRPr="00AD0628">
        <w:rPr>
          <w:rFonts w:hint="eastAsia"/>
          <w:b/>
          <w:color w:val="FF0000"/>
        </w:rPr>
        <w:t>年</w:t>
      </w:r>
      <w:r>
        <w:rPr>
          <w:rFonts w:hint="eastAsia"/>
          <w:b/>
          <w:color w:val="FF0000"/>
        </w:rPr>
        <w:t>5</w:t>
      </w:r>
      <w:r w:rsidRPr="00AD0628">
        <w:rPr>
          <w:rFonts w:hint="eastAsia"/>
          <w:b/>
          <w:color w:val="FF0000"/>
        </w:rPr>
        <w:t>月</w:t>
      </w:r>
      <w:r>
        <w:rPr>
          <w:rFonts w:hint="eastAsia"/>
          <w:b/>
          <w:color w:val="FF0000"/>
        </w:rPr>
        <w:t>18</w:t>
      </w:r>
      <w:r w:rsidRPr="00AD0628">
        <w:rPr>
          <w:rFonts w:hint="eastAsia"/>
          <w:b/>
          <w:color w:val="FF0000"/>
        </w:rPr>
        <w:t>日</w:t>
      </w:r>
      <w:r>
        <w:rPr>
          <w:rFonts w:hint="eastAsia"/>
          <w:b/>
          <w:color w:val="FF0000"/>
        </w:rPr>
        <w:t>下午</w:t>
      </w:r>
      <w:r>
        <w:rPr>
          <w:rFonts w:hint="eastAsia"/>
          <w:b/>
          <w:color w:val="FF0000"/>
        </w:rPr>
        <w:t>2</w:t>
      </w:r>
      <w:r w:rsidRPr="00AD0628">
        <w:rPr>
          <w:rFonts w:hint="eastAsia"/>
          <w:b/>
          <w:color w:val="FF0000"/>
        </w:rPr>
        <w:t>时前</w:t>
      </w:r>
    </w:p>
    <w:p w:rsidR="00202014" w:rsidRDefault="00202014" w:rsidP="00202014">
      <w:r>
        <w:rPr>
          <w:rFonts w:hint="eastAsia"/>
        </w:rPr>
        <w:t>（二）开标地点：学院开标室</w:t>
      </w:r>
    </w:p>
    <w:p w:rsidR="00202014" w:rsidRDefault="00202014" w:rsidP="00202014">
      <w:r>
        <w:rPr>
          <w:rFonts w:hint="eastAsia"/>
        </w:rPr>
        <w:t>八、评标</w:t>
      </w:r>
    </w:p>
    <w:p w:rsidR="00202014" w:rsidRDefault="00202014" w:rsidP="00202014">
      <w:r>
        <w:rPr>
          <w:rFonts w:hint="eastAsia"/>
        </w:rPr>
        <w:t>（一）根据招标项目特点，由学院招标小组进行评标。</w:t>
      </w:r>
    </w:p>
    <w:p w:rsidR="00202014" w:rsidRDefault="00202014" w:rsidP="00202014">
      <w:r>
        <w:rPr>
          <w:rFonts w:hint="eastAsia"/>
        </w:rPr>
        <w:t>（二）评标工作的基本准则。</w:t>
      </w:r>
    </w:p>
    <w:p w:rsidR="00202014" w:rsidRDefault="00202014" w:rsidP="00202014">
      <w:r>
        <w:rPr>
          <w:rFonts w:hint="eastAsia"/>
        </w:rPr>
        <w:t>1.</w:t>
      </w:r>
      <w:r>
        <w:rPr>
          <w:rFonts w:hint="eastAsia"/>
        </w:rPr>
        <w:t>贯彻执行国家有关法律、法规，维护国家利益；</w:t>
      </w:r>
    </w:p>
    <w:p w:rsidR="00202014" w:rsidRDefault="00202014" w:rsidP="00202014">
      <w:r>
        <w:rPr>
          <w:rFonts w:hint="eastAsia"/>
        </w:rPr>
        <w:t>2.</w:t>
      </w:r>
      <w:r>
        <w:rPr>
          <w:rFonts w:hint="eastAsia"/>
        </w:rPr>
        <w:t>保护招投标人合法权益，最大限度地实现招投标人的利益；</w:t>
      </w:r>
    </w:p>
    <w:p w:rsidR="00202014" w:rsidRDefault="00202014" w:rsidP="00202014">
      <w:r>
        <w:rPr>
          <w:rFonts w:hint="eastAsia"/>
        </w:rPr>
        <w:t>3.</w:t>
      </w:r>
      <w:r>
        <w:rPr>
          <w:rFonts w:hint="eastAsia"/>
        </w:rPr>
        <w:t>客观、公正、公开地对待所有投标人；</w:t>
      </w:r>
    </w:p>
    <w:p w:rsidR="00202014" w:rsidRDefault="00202014" w:rsidP="00202014">
      <w:r>
        <w:rPr>
          <w:rFonts w:hint="eastAsia"/>
        </w:rPr>
        <w:t>4.</w:t>
      </w:r>
      <w:r>
        <w:rPr>
          <w:rFonts w:hint="eastAsia"/>
        </w:rPr>
        <w:t>评标小组成员对其评审意见承担责任；</w:t>
      </w:r>
    </w:p>
    <w:p w:rsidR="00202014" w:rsidRDefault="00202014" w:rsidP="00202014">
      <w:r>
        <w:rPr>
          <w:rFonts w:hint="eastAsia"/>
        </w:rPr>
        <w:t>5.</w:t>
      </w:r>
      <w:r>
        <w:rPr>
          <w:rFonts w:hint="eastAsia"/>
        </w:rPr>
        <w:t>投标人不得以任何形式干扰评标活动，否则废除其投标书。</w:t>
      </w:r>
    </w:p>
    <w:p w:rsidR="00202014" w:rsidRDefault="00202014" w:rsidP="00202014">
      <w:r>
        <w:rPr>
          <w:rFonts w:hint="eastAsia"/>
        </w:rPr>
        <w:t>（三）评标方法和程序</w:t>
      </w:r>
    </w:p>
    <w:p w:rsidR="00202014" w:rsidRDefault="00202014" w:rsidP="00202014">
      <w:r>
        <w:rPr>
          <w:rFonts w:hint="eastAsia"/>
        </w:rPr>
        <w:t>1</w:t>
      </w:r>
      <w:r>
        <w:rPr>
          <w:rFonts w:hint="eastAsia"/>
        </w:rPr>
        <w:t>．评标小组先集体审查投标文件，看是否与招标文件的所有实质性条款、条件和规定相符。</w:t>
      </w:r>
    </w:p>
    <w:p w:rsidR="00202014" w:rsidRPr="005D5404" w:rsidRDefault="00202014" w:rsidP="00202014">
      <w:pPr>
        <w:rPr>
          <w:b/>
          <w:color w:val="FF0000"/>
        </w:rPr>
      </w:pPr>
      <w:r>
        <w:rPr>
          <w:rFonts w:hint="eastAsia"/>
        </w:rPr>
        <w:t xml:space="preserve">2. </w:t>
      </w:r>
      <w:r>
        <w:rPr>
          <w:rFonts w:hint="eastAsia"/>
        </w:rPr>
        <w:t>在各投标人送达样品符合或超过招标人标准的条件下，采用价格单因素评标法。</w:t>
      </w:r>
    </w:p>
    <w:p w:rsidR="00202014" w:rsidRDefault="00202014" w:rsidP="00202014">
      <w:r>
        <w:rPr>
          <w:rFonts w:hint="eastAsia"/>
        </w:rPr>
        <w:lastRenderedPageBreak/>
        <w:t>（四）保密</w:t>
      </w:r>
    </w:p>
    <w:p w:rsidR="00202014" w:rsidRDefault="00202014" w:rsidP="00202014">
      <w:r>
        <w:rPr>
          <w:rFonts w:hint="eastAsia"/>
        </w:rPr>
        <w:t>1.</w:t>
      </w:r>
      <w:r>
        <w:rPr>
          <w:rFonts w:hint="eastAsia"/>
        </w:rPr>
        <w:t>评标小组成员名单保密。</w:t>
      </w:r>
    </w:p>
    <w:p w:rsidR="00202014" w:rsidRDefault="00202014" w:rsidP="00202014">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202014" w:rsidRDefault="00202014" w:rsidP="00202014">
      <w:r>
        <w:rPr>
          <w:rFonts w:hint="eastAsia"/>
        </w:rPr>
        <w:t>九、中标</w:t>
      </w:r>
    </w:p>
    <w:p w:rsidR="00202014" w:rsidRDefault="00202014" w:rsidP="00202014">
      <w:r>
        <w:rPr>
          <w:rFonts w:hint="eastAsia"/>
        </w:rPr>
        <w:t>（一）中标通知</w:t>
      </w:r>
    </w:p>
    <w:p w:rsidR="00202014" w:rsidRDefault="00202014" w:rsidP="00202014">
      <w:r>
        <w:rPr>
          <w:rFonts w:hint="eastAsia"/>
        </w:rPr>
        <w:t>1.</w:t>
      </w:r>
      <w:r>
        <w:rPr>
          <w:rFonts w:hint="eastAsia"/>
        </w:rPr>
        <w:t>评标结束确定中标后，招标人发中标通知书将告知中标的投标人并签订合同。</w:t>
      </w:r>
    </w:p>
    <w:p w:rsidR="00202014" w:rsidRDefault="00202014" w:rsidP="00202014">
      <w:r>
        <w:rPr>
          <w:rFonts w:hint="eastAsia"/>
        </w:rPr>
        <w:t>2.</w:t>
      </w:r>
      <w:r>
        <w:rPr>
          <w:rFonts w:hint="eastAsia"/>
        </w:rPr>
        <w:t>招标人无须向未中标的投标人解释原因，也不退还投标文件。</w:t>
      </w:r>
    </w:p>
    <w:p w:rsidR="00202014" w:rsidRDefault="00202014" w:rsidP="00202014">
      <w:r>
        <w:rPr>
          <w:rFonts w:hint="eastAsia"/>
        </w:rPr>
        <w:t>3.</w:t>
      </w:r>
      <w:r>
        <w:rPr>
          <w:rFonts w:hint="eastAsia"/>
        </w:rPr>
        <w:t>未中标的其他投标人招标人不再另行通知。</w:t>
      </w:r>
    </w:p>
    <w:p w:rsidR="00202014" w:rsidRDefault="00202014" w:rsidP="00202014">
      <w:r>
        <w:rPr>
          <w:rFonts w:hint="eastAsia"/>
        </w:rPr>
        <w:t>（二）履约保证</w:t>
      </w:r>
    </w:p>
    <w:p w:rsidR="00202014" w:rsidRDefault="00202014" w:rsidP="00202014">
      <w:r>
        <w:rPr>
          <w:rFonts w:hint="eastAsia"/>
        </w:rPr>
        <w:t>1.</w:t>
      </w:r>
      <w:r>
        <w:rPr>
          <w:rFonts w:hint="eastAsia"/>
        </w:rPr>
        <w:t>投标人不得串通投标，否则其投标书视为无效标书。</w:t>
      </w:r>
    </w:p>
    <w:p w:rsidR="00202014" w:rsidRDefault="00202014" w:rsidP="00202014">
      <w:r>
        <w:rPr>
          <w:rFonts w:hint="eastAsia"/>
        </w:rPr>
        <w:t>2.</w:t>
      </w:r>
      <w:r>
        <w:rPr>
          <w:rFonts w:hint="eastAsia"/>
        </w:rPr>
        <w:t>中标人不得转让中标项目，否则将失去取得合同的资格。</w:t>
      </w:r>
    </w:p>
    <w:p w:rsidR="00202014" w:rsidRDefault="00202014" w:rsidP="00202014">
      <w:r>
        <w:rPr>
          <w:rFonts w:hint="eastAsia"/>
        </w:rPr>
        <w:t>（三）合同签订</w:t>
      </w:r>
    </w:p>
    <w:p w:rsidR="00202014" w:rsidRDefault="00202014" w:rsidP="00202014">
      <w:r>
        <w:rPr>
          <w:rFonts w:hint="eastAsia"/>
        </w:rPr>
        <w:t>1.</w:t>
      </w:r>
      <w:r>
        <w:rPr>
          <w:rFonts w:hint="eastAsia"/>
        </w:rPr>
        <w:t>中标人从收到中标通知的五</w:t>
      </w:r>
      <w:proofErr w:type="gramStart"/>
      <w:r>
        <w:rPr>
          <w:rFonts w:hint="eastAsia"/>
        </w:rPr>
        <w:t>日内与</w:t>
      </w:r>
      <w:proofErr w:type="gramEnd"/>
      <w:r>
        <w:rPr>
          <w:rFonts w:hint="eastAsia"/>
        </w:rPr>
        <w:t>招标人签订合同，合同主要条款见招标</w:t>
      </w:r>
      <w:proofErr w:type="gramStart"/>
      <w:r>
        <w:rPr>
          <w:rFonts w:hint="eastAsia"/>
        </w:rPr>
        <w:t>书项目</w:t>
      </w:r>
      <w:proofErr w:type="gramEnd"/>
      <w:r>
        <w:rPr>
          <w:rFonts w:hint="eastAsia"/>
        </w:rPr>
        <w:t>要求主要内容。</w:t>
      </w:r>
    </w:p>
    <w:p w:rsidR="00202014" w:rsidRDefault="00202014" w:rsidP="00202014">
      <w:r>
        <w:rPr>
          <w:rFonts w:hint="eastAsia"/>
        </w:rPr>
        <w:t>2.</w:t>
      </w:r>
      <w:r>
        <w:rPr>
          <w:rFonts w:hint="eastAsia"/>
        </w:rPr>
        <w:t>招标文件、中标人的投标文件等均为签订合同的依据。</w:t>
      </w:r>
    </w:p>
    <w:p w:rsidR="00202014" w:rsidRDefault="00202014" w:rsidP="00202014">
      <w:r>
        <w:rPr>
          <w:rFonts w:hint="eastAsia"/>
        </w:rPr>
        <w:t>3.</w:t>
      </w:r>
      <w:r>
        <w:rPr>
          <w:rFonts w:hint="eastAsia"/>
        </w:rPr>
        <w:t>其它相关事宜另行约定。</w:t>
      </w:r>
    </w:p>
    <w:p w:rsidR="00202014" w:rsidRDefault="00202014" w:rsidP="00202014">
      <w:r>
        <w:rPr>
          <w:rFonts w:hint="eastAsia"/>
        </w:rPr>
        <w:t>十、投标文件有效期</w:t>
      </w:r>
    </w:p>
    <w:p w:rsidR="00202014" w:rsidRDefault="00202014" w:rsidP="00202014">
      <w:r>
        <w:rPr>
          <w:rFonts w:hint="eastAsia"/>
        </w:rPr>
        <w:t>中标人的投标文件具有与合同相同的有效期。其它投标文件在招标人与中标的投标人签订合同后，自然失效。</w:t>
      </w:r>
    </w:p>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rsidP="00202014"/>
    <w:p w:rsidR="00202014" w:rsidRDefault="00202014">
      <w:pPr>
        <w:rPr>
          <w:rFonts w:hint="eastAsia"/>
        </w:rPr>
      </w:pPr>
      <w:r>
        <w:lastRenderedPageBreak/>
        <w:t>附件说明</w:t>
      </w:r>
      <w:r>
        <w:rPr>
          <w:rFonts w:hint="eastAsia"/>
        </w:rPr>
        <w:t>：</w:t>
      </w:r>
    </w:p>
    <w:tbl>
      <w:tblPr>
        <w:tblpPr w:leftFromText="180" w:rightFromText="180" w:vertAnchor="text" w:horzAnchor="margin" w:tblpXSpec="center" w:tblpY="471"/>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568"/>
        <w:gridCol w:w="7547"/>
      </w:tblGrid>
      <w:tr w:rsidR="00202014" w:rsidRPr="00202014" w:rsidTr="00354A0B">
        <w:trPr>
          <w:trHeight w:val="90"/>
          <w:jc w:val="center"/>
        </w:trPr>
        <w:tc>
          <w:tcPr>
            <w:tcW w:w="279" w:type="pct"/>
            <w:vAlign w:val="center"/>
          </w:tcPr>
          <w:p w:rsidR="00202014" w:rsidRPr="00202014" w:rsidRDefault="00202014" w:rsidP="00202014">
            <w:pPr>
              <w:jc w:val="center"/>
              <w:rPr>
                <w:rFonts w:ascii="宋体" w:eastAsia="宋体" w:hAnsi="宋体" w:cs="宋体" w:hint="eastAsia"/>
                <w:color w:val="000000"/>
                <w:szCs w:val="21"/>
              </w:rPr>
            </w:pPr>
            <w:r w:rsidRPr="00202014">
              <w:rPr>
                <w:rFonts w:ascii="宋体" w:eastAsia="宋体" w:hAnsi="宋体" w:cs="宋体" w:hint="eastAsia"/>
                <w:color w:val="000000"/>
                <w:szCs w:val="21"/>
              </w:rPr>
              <w:t>心理管理系统</w:t>
            </w:r>
          </w:p>
        </w:tc>
        <w:tc>
          <w:tcPr>
            <w:tcW w:w="280" w:type="pct"/>
            <w:vAlign w:val="center"/>
          </w:tcPr>
          <w:p w:rsidR="00202014" w:rsidRPr="00202014" w:rsidRDefault="00202014" w:rsidP="00202014">
            <w:pPr>
              <w:jc w:val="center"/>
              <w:rPr>
                <w:rFonts w:ascii="宋体" w:eastAsia="宋体" w:hAnsi="宋体" w:cs="宋体" w:hint="eastAsia"/>
                <w:color w:val="000000"/>
                <w:szCs w:val="21"/>
              </w:rPr>
            </w:pPr>
            <w:r w:rsidRPr="00202014">
              <w:rPr>
                <w:rFonts w:ascii="宋体" w:eastAsia="宋体" w:hAnsi="宋体" w:cs="宋体" w:hint="eastAsia"/>
                <w:color w:val="000000"/>
                <w:szCs w:val="21"/>
              </w:rPr>
              <w:t>大</w:t>
            </w:r>
          </w:p>
          <w:p w:rsidR="00202014" w:rsidRPr="00202014" w:rsidRDefault="00202014" w:rsidP="00202014">
            <w:pPr>
              <w:jc w:val="center"/>
              <w:rPr>
                <w:rFonts w:ascii="宋体" w:eastAsia="宋体" w:hAnsi="宋体" w:cs="宋体" w:hint="eastAsia"/>
                <w:color w:val="000000"/>
                <w:szCs w:val="21"/>
              </w:rPr>
            </w:pPr>
            <w:r w:rsidRPr="00202014">
              <w:rPr>
                <w:rFonts w:ascii="宋体" w:eastAsia="宋体" w:hAnsi="宋体" w:cs="宋体" w:hint="eastAsia"/>
                <w:color w:val="000000"/>
                <w:szCs w:val="21"/>
              </w:rPr>
              <w:t>学</w:t>
            </w:r>
          </w:p>
          <w:p w:rsidR="00202014" w:rsidRPr="00202014" w:rsidRDefault="00202014" w:rsidP="00202014">
            <w:pPr>
              <w:jc w:val="center"/>
              <w:rPr>
                <w:rFonts w:ascii="宋体" w:eastAsia="宋体" w:hAnsi="宋体" w:cs="宋体" w:hint="eastAsia"/>
                <w:color w:val="000000"/>
                <w:szCs w:val="21"/>
              </w:rPr>
            </w:pPr>
            <w:r w:rsidRPr="00202014">
              <w:rPr>
                <w:rFonts w:ascii="宋体" w:eastAsia="宋体" w:hAnsi="宋体" w:cs="宋体" w:hint="eastAsia"/>
                <w:color w:val="000000"/>
                <w:szCs w:val="21"/>
              </w:rPr>
              <w:t>平</w:t>
            </w:r>
          </w:p>
          <w:p w:rsidR="00202014" w:rsidRPr="00202014" w:rsidRDefault="00202014" w:rsidP="00202014">
            <w:pPr>
              <w:jc w:val="center"/>
              <w:rPr>
                <w:rFonts w:ascii="宋体" w:eastAsia="宋体" w:hAnsi="宋体" w:cs="宋体" w:hint="eastAsia"/>
                <w:color w:val="000000"/>
                <w:szCs w:val="21"/>
              </w:rPr>
            </w:pPr>
            <w:r w:rsidRPr="00202014">
              <w:rPr>
                <w:rFonts w:ascii="宋体" w:eastAsia="宋体" w:hAnsi="宋体" w:cs="宋体" w:hint="eastAsia"/>
                <w:color w:val="000000"/>
                <w:szCs w:val="21"/>
              </w:rPr>
              <w:t>台</w:t>
            </w:r>
          </w:p>
          <w:p w:rsidR="00202014" w:rsidRPr="00202014" w:rsidRDefault="00202014" w:rsidP="00202014">
            <w:pPr>
              <w:jc w:val="center"/>
              <w:rPr>
                <w:rFonts w:ascii="宋体" w:eastAsia="宋体" w:hAnsi="宋体" w:cs="宋体" w:hint="eastAsia"/>
                <w:color w:val="000000"/>
                <w:szCs w:val="21"/>
              </w:rPr>
            </w:pPr>
            <w:r w:rsidRPr="00202014">
              <w:rPr>
                <w:rFonts w:ascii="宋体" w:eastAsia="宋体" w:hAnsi="宋体" w:cs="宋体" w:hint="eastAsia"/>
                <w:color w:val="000000"/>
                <w:szCs w:val="21"/>
              </w:rPr>
              <w:t>版</w:t>
            </w:r>
          </w:p>
        </w:tc>
        <w:tc>
          <w:tcPr>
            <w:tcW w:w="3720" w:type="pct"/>
            <w:vAlign w:val="center"/>
          </w:tcPr>
          <w:p w:rsidR="00202014" w:rsidRPr="00202014" w:rsidRDefault="00202014" w:rsidP="00202014">
            <w:pPr>
              <w:jc w:val="left"/>
              <w:rPr>
                <w:rFonts w:ascii="宋体" w:eastAsia="宋体" w:hAnsi="宋体" w:cs="宋体" w:hint="eastAsia"/>
                <w:b/>
                <w:bCs/>
                <w:color w:val="000000"/>
                <w:szCs w:val="21"/>
              </w:rPr>
            </w:pPr>
            <w:r w:rsidRPr="00202014">
              <w:rPr>
                <w:rFonts w:ascii="宋体" w:eastAsia="宋体" w:hAnsi="宋体" w:cs="宋体" w:hint="eastAsia"/>
                <w:b/>
                <w:bCs/>
                <w:color w:val="000000"/>
                <w:szCs w:val="21"/>
              </w:rPr>
              <w:t>要求：支持</w:t>
            </w:r>
            <w:proofErr w:type="gramStart"/>
            <w:r w:rsidRPr="00202014">
              <w:rPr>
                <w:rFonts w:ascii="宋体" w:eastAsia="宋体" w:hAnsi="宋体" w:cs="宋体" w:hint="eastAsia"/>
                <w:b/>
                <w:bCs/>
                <w:color w:val="000000"/>
                <w:szCs w:val="21"/>
              </w:rPr>
              <w:t>微信接口</w:t>
            </w:r>
            <w:proofErr w:type="gramEnd"/>
            <w:r w:rsidRPr="00202014">
              <w:rPr>
                <w:rFonts w:ascii="宋体" w:eastAsia="宋体" w:hAnsi="宋体" w:cs="宋体" w:hint="eastAsia"/>
                <w:b/>
                <w:bCs/>
                <w:color w:val="000000"/>
                <w:szCs w:val="21"/>
              </w:rPr>
              <w:t>，与学校</w:t>
            </w:r>
            <w:proofErr w:type="gramStart"/>
            <w:r w:rsidRPr="00202014">
              <w:rPr>
                <w:rFonts w:ascii="宋体" w:eastAsia="宋体" w:hAnsi="宋体" w:cs="宋体" w:hint="eastAsia"/>
                <w:b/>
                <w:bCs/>
                <w:color w:val="000000"/>
                <w:szCs w:val="21"/>
              </w:rPr>
              <w:t>微信平台</w:t>
            </w:r>
            <w:proofErr w:type="gramEnd"/>
            <w:r w:rsidRPr="00202014">
              <w:rPr>
                <w:rFonts w:ascii="宋体" w:eastAsia="宋体" w:hAnsi="宋体" w:cs="宋体" w:hint="eastAsia"/>
                <w:b/>
                <w:bCs/>
                <w:color w:val="000000"/>
                <w:szCs w:val="21"/>
              </w:rPr>
              <w:t>对接。学生访问学校</w:t>
            </w:r>
            <w:proofErr w:type="gramStart"/>
            <w:r w:rsidRPr="00202014">
              <w:rPr>
                <w:rFonts w:ascii="宋体" w:eastAsia="宋体" w:hAnsi="宋体" w:cs="宋体" w:hint="eastAsia"/>
                <w:b/>
                <w:bCs/>
                <w:color w:val="000000"/>
                <w:szCs w:val="21"/>
              </w:rPr>
              <w:t>微信公众号</w:t>
            </w:r>
            <w:proofErr w:type="gramEnd"/>
            <w:r w:rsidRPr="00202014">
              <w:rPr>
                <w:rFonts w:ascii="宋体" w:eastAsia="宋体" w:hAnsi="宋体" w:cs="宋体" w:hint="eastAsia"/>
                <w:b/>
                <w:bCs/>
                <w:color w:val="000000"/>
                <w:szCs w:val="21"/>
              </w:rPr>
              <w:t>可直接进入。供应商需免费提供服务器安装心理管理系统，供应商终身负责免费维护，使用者在任何可以上网的电脑、平板、手机上均可</w:t>
            </w:r>
            <w:proofErr w:type="gramStart"/>
            <w:r w:rsidRPr="00202014">
              <w:rPr>
                <w:rFonts w:ascii="宋体" w:eastAsia="宋体" w:hAnsi="宋体" w:cs="宋体" w:hint="eastAsia"/>
                <w:b/>
                <w:bCs/>
                <w:color w:val="000000"/>
                <w:szCs w:val="21"/>
              </w:rPr>
              <w:t>访问此</w:t>
            </w:r>
            <w:proofErr w:type="gramEnd"/>
            <w:r w:rsidRPr="00202014">
              <w:rPr>
                <w:rFonts w:ascii="宋体" w:eastAsia="宋体" w:hAnsi="宋体" w:cs="宋体" w:hint="eastAsia"/>
                <w:b/>
                <w:bCs/>
                <w:color w:val="000000"/>
                <w:szCs w:val="21"/>
              </w:rPr>
              <w:t>软件，进行心理测试。</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功能特点：</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1、平板、手机端访问。</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1）系统基于移动互联网设计，满足手机、PC多平台运行，用户通过手机、PC均可访问系统。</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2）来访者通过手机验证绑定公众号或扫描</w:t>
            </w:r>
            <w:proofErr w:type="gramStart"/>
            <w:r w:rsidRPr="00202014">
              <w:rPr>
                <w:rFonts w:ascii="宋体" w:eastAsia="宋体" w:hAnsi="宋体" w:cs="宋体" w:hint="eastAsia"/>
                <w:color w:val="000000"/>
                <w:szCs w:val="21"/>
              </w:rPr>
              <w:t>二维码登录</w:t>
            </w:r>
            <w:proofErr w:type="gramEnd"/>
            <w:r w:rsidRPr="00202014">
              <w:rPr>
                <w:rFonts w:ascii="宋体" w:eastAsia="宋体" w:hAnsi="宋体" w:cs="宋体" w:hint="eastAsia"/>
                <w:color w:val="000000"/>
                <w:szCs w:val="21"/>
              </w:rPr>
              <w:t>系统，完成心理测试。支持</w:t>
            </w:r>
            <w:proofErr w:type="gramStart"/>
            <w:r w:rsidRPr="00202014">
              <w:rPr>
                <w:rFonts w:ascii="宋体" w:eastAsia="宋体" w:hAnsi="宋体" w:cs="宋体" w:hint="eastAsia"/>
                <w:color w:val="000000"/>
                <w:szCs w:val="21"/>
              </w:rPr>
              <w:t>微信接口</w:t>
            </w:r>
            <w:proofErr w:type="gramEnd"/>
            <w:r w:rsidRPr="00202014">
              <w:rPr>
                <w:rFonts w:ascii="宋体" w:eastAsia="宋体" w:hAnsi="宋体" w:cs="宋体" w:hint="eastAsia"/>
                <w:color w:val="000000"/>
                <w:szCs w:val="21"/>
              </w:rPr>
              <w:t>，可无缝与</w:t>
            </w:r>
            <w:proofErr w:type="gramStart"/>
            <w:r w:rsidRPr="00202014">
              <w:rPr>
                <w:rFonts w:ascii="宋体" w:eastAsia="宋体" w:hAnsi="宋体" w:cs="宋体" w:hint="eastAsia"/>
                <w:color w:val="000000"/>
                <w:szCs w:val="21"/>
              </w:rPr>
              <w:t>微信平台</w:t>
            </w:r>
            <w:proofErr w:type="gramEnd"/>
            <w:r w:rsidRPr="00202014">
              <w:rPr>
                <w:rFonts w:ascii="宋体" w:eastAsia="宋体" w:hAnsi="宋体" w:cs="宋体" w:hint="eastAsia"/>
                <w:color w:val="000000"/>
                <w:szCs w:val="21"/>
              </w:rPr>
              <w:t>对接。</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2、大规模测试：</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1）系统基于B/S架构，Internet/intranet网络设计，可运行</w:t>
            </w:r>
            <w:proofErr w:type="gramStart"/>
            <w:r w:rsidRPr="00202014">
              <w:rPr>
                <w:rFonts w:ascii="宋体" w:eastAsia="宋体" w:hAnsi="宋体" w:cs="宋体" w:hint="eastAsia"/>
                <w:color w:val="000000"/>
                <w:szCs w:val="21"/>
              </w:rPr>
              <w:t>于机构</w:t>
            </w:r>
            <w:proofErr w:type="gramEnd"/>
            <w:r w:rsidRPr="00202014">
              <w:rPr>
                <w:rFonts w:ascii="宋体" w:eastAsia="宋体" w:hAnsi="宋体" w:cs="宋体" w:hint="eastAsia"/>
                <w:color w:val="000000"/>
                <w:szCs w:val="21"/>
              </w:rPr>
              <w:t>和互联网。安全性高，稳定性强，既满足在机房同时进行团体测评，也可进行个体测评筛查。</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2）支持千人同时在线测评，测评后即时生成测评报告，报告可查看、导出。充分满足大规模团体测评工作需求。</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3）系统数据安全：支持在线实时数据库备份，确保系统数据安全，避免宝贵的测评数据丢失。</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3、批量导入用户资料：</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系统支持下载Excel导入模版，一次性批量导入全部用户资料，即时生成登录</w:t>
            </w:r>
            <w:proofErr w:type="gramStart"/>
            <w:r w:rsidRPr="00202014">
              <w:rPr>
                <w:rFonts w:ascii="宋体" w:eastAsia="宋体" w:hAnsi="宋体" w:cs="宋体" w:hint="eastAsia"/>
                <w:color w:val="000000"/>
                <w:szCs w:val="21"/>
              </w:rPr>
              <w:t>帐号</w:t>
            </w:r>
            <w:proofErr w:type="gramEnd"/>
            <w:r w:rsidRPr="00202014">
              <w:rPr>
                <w:rFonts w:ascii="宋体" w:eastAsia="宋体" w:hAnsi="宋体" w:cs="宋体" w:hint="eastAsia"/>
                <w:color w:val="000000"/>
                <w:szCs w:val="21"/>
              </w:rPr>
              <w:t>、密码等信息，导入后即可登录系统。针对个别来访者，也可使用手工添加、自助注册等功能。</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4、开放的功能权限管理：</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1）支持自定义多个用户类型和用户角色，不同的用户类型（如咨询师、来访者等）关联不同的机构信息，用户类型可以绑定多组扩充信息字段等。</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2）对不同的角色用户可设置不同的功能操作权限及机构数据查阅范围权限，满足心理健康教育工作个性化需求。</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5、自主添加测评量表：</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软件自</w:t>
            </w:r>
            <w:proofErr w:type="gramStart"/>
            <w:r w:rsidRPr="00202014">
              <w:rPr>
                <w:rFonts w:ascii="宋体" w:eastAsia="宋体" w:hAnsi="宋体" w:cs="宋体" w:hint="eastAsia"/>
                <w:color w:val="000000"/>
                <w:szCs w:val="21"/>
              </w:rPr>
              <w:t>带系统</w:t>
            </w:r>
            <w:proofErr w:type="gramEnd"/>
            <w:r w:rsidRPr="00202014">
              <w:rPr>
                <w:rFonts w:ascii="宋体" w:eastAsia="宋体" w:hAnsi="宋体" w:cs="宋体" w:hint="eastAsia"/>
                <w:color w:val="000000"/>
                <w:szCs w:val="21"/>
              </w:rPr>
              <w:t>量表60套，其中包括世界十大经典量表如：16PF人格测验、SCL-90、艾森克人格问卷少年式（EPQ）、</w:t>
            </w:r>
            <w:proofErr w:type="gramStart"/>
            <w:r w:rsidRPr="00202014">
              <w:rPr>
                <w:rFonts w:ascii="宋体" w:eastAsia="宋体" w:hAnsi="宋体" w:cs="宋体" w:hint="eastAsia"/>
                <w:color w:val="000000"/>
                <w:szCs w:val="21"/>
              </w:rPr>
              <w:t>明尼苏达多项</w:t>
            </w:r>
            <w:proofErr w:type="gramEnd"/>
            <w:r w:rsidRPr="00202014">
              <w:rPr>
                <w:rFonts w:ascii="宋体" w:eastAsia="宋体" w:hAnsi="宋体" w:cs="宋体" w:hint="eastAsia"/>
                <w:color w:val="000000"/>
                <w:szCs w:val="21"/>
              </w:rPr>
              <w:t>个性调查表（MMPI）以及简化版、瑞文推理测验标准型、霍兰德职业性向测验等，每个量表进行施测时显示友好名称，以减轻受测者的防备心理，同时免费提供追加量表，终身更新、升级量表。</w:t>
            </w:r>
          </w:p>
          <w:p w:rsidR="00202014" w:rsidRPr="00202014" w:rsidRDefault="00202014" w:rsidP="00202014">
            <w:pPr>
              <w:jc w:val="left"/>
              <w:rPr>
                <w:rFonts w:ascii="宋体" w:eastAsia="宋体" w:hAnsi="宋体" w:cs="宋体"/>
                <w:color w:val="000000"/>
                <w:szCs w:val="21"/>
              </w:rPr>
            </w:pPr>
            <w:r w:rsidRPr="00202014">
              <w:rPr>
                <w:rFonts w:ascii="宋体" w:eastAsia="宋体" w:hAnsi="宋体" w:cs="宋体" w:hint="eastAsia"/>
                <w:color w:val="000000"/>
                <w:szCs w:val="21"/>
              </w:rPr>
              <w:t>特有《疫情</w:t>
            </w:r>
            <w:r w:rsidRPr="00202014">
              <w:rPr>
                <w:rFonts w:ascii="宋体" w:eastAsia="宋体" w:hAnsi="宋体" w:cs="宋体"/>
                <w:color w:val="000000"/>
                <w:szCs w:val="21"/>
              </w:rPr>
              <w:t>防控期间学生心理健康状况调查问卷</w:t>
            </w:r>
            <w:r w:rsidRPr="00202014">
              <w:rPr>
                <w:rFonts w:ascii="宋体" w:eastAsia="宋体" w:hAnsi="宋体" w:cs="宋体" w:hint="eastAsia"/>
                <w:color w:val="000000"/>
                <w:szCs w:val="21"/>
              </w:rPr>
              <w:t>》，有效针对疫情调查心理健康。</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6、心理预警分析功能：</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1）心理测试结果的评价，不仅有生动直观的测试结果数据表和统计图（柱型图和曲线图），还有详细的心理特点分析，又提供了根据</w:t>
            </w:r>
            <w:proofErr w:type="gramStart"/>
            <w:r w:rsidRPr="00202014">
              <w:rPr>
                <w:rFonts w:ascii="宋体" w:eastAsia="宋体" w:hAnsi="宋体" w:cs="宋体" w:hint="eastAsia"/>
                <w:color w:val="000000"/>
                <w:szCs w:val="21"/>
              </w:rPr>
              <w:t>该心理</w:t>
            </w:r>
            <w:proofErr w:type="gramEnd"/>
            <w:r w:rsidRPr="00202014">
              <w:rPr>
                <w:rFonts w:ascii="宋体" w:eastAsia="宋体" w:hAnsi="宋体" w:cs="宋体" w:hint="eastAsia"/>
                <w:color w:val="000000"/>
                <w:szCs w:val="21"/>
              </w:rPr>
              <w:t>特点做的教育建议或指导。同时所有的测试结果均可以打印、导出。测验结束后，在系统内直接点击查询心理异常学生，咨询师可直接点击查看结果，有针对性的进行辅导。</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2）可以出具机构整体统计报告，结果报告，进行比较分析；可依据科研需要，设置分值，维度，因子等条件进行筛选，读取报告。</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3）预警测评结果异常的受测者，可一键发送访谈邀请，为后期的个案追踪提供有效的途径。</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7、个案辅导管理功能：</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1）系统具备完善的个案辅导管理功能，能实现个案建档、问题分类、访谈记录、</w:t>
            </w:r>
            <w:r w:rsidRPr="00202014">
              <w:rPr>
                <w:rFonts w:ascii="宋体" w:eastAsia="宋体" w:hAnsi="宋体" w:cs="宋体" w:hint="eastAsia"/>
                <w:color w:val="000000"/>
                <w:szCs w:val="21"/>
              </w:rPr>
              <w:lastRenderedPageBreak/>
              <w:t>辅导报告、回访反馈跟踪的规范化管理。</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2）个案辅导报告模版全部采用自定义形式，支持所见所得的设计规范，可导出、打印辅导档案。</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8、在线咨询预约功能：</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1）支持在线预约功能，可设置咨询师在线预约值班表。</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2）支持在线咨询功能，并对咨询留言进行回复管理。</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3）咨询管理分为</w:t>
            </w:r>
            <w:proofErr w:type="gramStart"/>
            <w:r w:rsidRPr="00202014">
              <w:rPr>
                <w:rFonts w:ascii="宋体" w:eastAsia="宋体" w:hAnsi="宋体" w:cs="宋体" w:hint="eastAsia"/>
                <w:color w:val="000000"/>
                <w:szCs w:val="21"/>
              </w:rPr>
              <w:t>访管理</w:t>
            </w:r>
            <w:proofErr w:type="gramEnd"/>
            <w:r w:rsidRPr="00202014">
              <w:rPr>
                <w:rFonts w:ascii="宋体" w:eastAsia="宋体" w:hAnsi="宋体" w:cs="宋体" w:hint="eastAsia"/>
                <w:color w:val="000000"/>
                <w:szCs w:val="21"/>
              </w:rPr>
              <w:t>和咨询管理两大模块。访谈管理针对大规模测评后出现异常的受测者，通过一键发送访谈邀请后，</w:t>
            </w:r>
            <w:proofErr w:type="gramStart"/>
            <w:r w:rsidRPr="00202014">
              <w:rPr>
                <w:rFonts w:ascii="宋体" w:eastAsia="宋体" w:hAnsi="宋体" w:cs="宋体" w:hint="eastAsia"/>
                <w:color w:val="000000"/>
                <w:szCs w:val="21"/>
              </w:rPr>
              <w:t>被动被</w:t>
            </w:r>
            <w:proofErr w:type="gramEnd"/>
            <w:r w:rsidRPr="00202014">
              <w:rPr>
                <w:rFonts w:ascii="宋体" w:eastAsia="宋体" w:hAnsi="宋体" w:cs="宋体" w:hint="eastAsia"/>
                <w:color w:val="000000"/>
                <w:szCs w:val="21"/>
              </w:rPr>
              <w:t>邀请来咨询中心接受访谈，通过列出的访谈提纲，了解来访者过往状态，对来访者进行分类，评估当前状态是否需要加强干预；咨询管理是针对来访者主动预约咨询师进行面谈的模块，通过该模块，来访者与咨询师确定预约，咨询师将咨询过程中的情况录入系统形成档案的一部分，用于后期前后的比较分析。</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4）通过心理测评以及访谈的结果，对于需要重点关注的来访者建立个案追踪模式，通过添加不同时间段发生的突发事件，对关注对象进行实时追踪评估，进行危机干预。</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9、咨询中心网站功能：</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1）网站栏目支持自定义，可自由添加新栏目，支持二级栏目添加，满足个性化需求。</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2）具有用户注册、栏目管理、公告管理、系统配置等功能模块。</w:t>
            </w:r>
          </w:p>
          <w:p w:rsidR="00202014" w:rsidRPr="00202014" w:rsidRDefault="00202014" w:rsidP="00202014">
            <w:pPr>
              <w:jc w:val="left"/>
              <w:rPr>
                <w:rFonts w:ascii="宋体" w:eastAsia="宋体" w:hAnsi="宋体" w:cs="宋体" w:hint="eastAsia"/>
                <w:color w:val="000000"/>
                <w:szCs w:val="21"/>
              </w:rPr>
            </w:pPr>
            <w:r w:rsidRPr="00202014">
              <w:rPr>
                <w:rFonts w:ascii="宋体" w:eastAsia="宋体" w:hAnsi="宋体" w:cs="宋体" w:hint="eastAsia"/>
                <w:color w:val="000000"/>
                <w:szCs w:val="21"/>
              </w:rPr>
              <w:t>3）可支持文章发布、公告发布、文件上传下载等功能。</w:t>
            </w:r>
          </w:p>
          <w:p w:rsidR="00202014" w:rsidRPr="00202014" w:rsidRDefault="00202014" w:rsidP="00202014">
            <w:pPr>
              <w:rPr>
                <w:rFonts w:ascii="Times New Roman" w:eastAsia="宋体" w:hAnsi="Times New Roman" w:cs="Times New Roman"/>
                <w:szCs w:val="24"/>
              </w:rPr>
            </w:pPr>
            <w:r w:rsidRPr="00202014">
              <w:rPr>
                <w:rFonts w:ascii="宋体" w:eastAsia="宋体" w:hAnsi="宋体" w:cs="宋体" w:hint="eastAsia"/>
                <w:color w:val="000000"/>
                <w:szCs w:val="21"/>
              </w:rPr>
              <w:t>4）为心理中心提供信息发布、知识普及、形象展示的信息化平台。</w:t>
            </w:r>
          </w:p>
          <w:p w:rsidR="00202014" w:rsidRPr="00202014" w:rsidRDefault="00202014" w:rsidP="00202014">
            <w:pPr>
              <w:rPr>
                <w:rFonts w:ascii="Times New Roman" w:eastAsia="宋体" w:hAnsi="Times New Roman" w:cs="Times New Roman"/>
                <w:b/>
                <w:sz w:val="22"/>
                <w:szCs w:val="28"/>
              </w:rPr>
            </w:pPr>
            <w:r w:rsidRPr="00202014">
              <w:rPr>
                <w:rFonts w:ascii="宋体" w:eastAsia="宋体" w:hAnsi="宋体" w:cs="宋体" w:hint="eastAsia"/>
                <w:color w:val="000000"/>
                <w:szCs w:val="21"/>
              </w:rPr>
              <w:t>资质：</w:t>
            </w:r>
          </w:p>
          <w:p w:rsidR="00202014" w:rsidRPr="00202014" w:rsidRDefault="00202014" w:rsidP="00202014">
            <w:pPr>
              <w:numPr>
                <w:ilvl w:val="0"/>
                <w:numId w:val="1"/>
              </w:numPr>
              <w:rPr>
                <w:rFonts w:ascii="宋体" w:eastAsia="宋体" w:hAnsi="宋体" w:cs="宋体"/>
                <w:kern w:val="0"/>
                <w:sz w:val="22"/>
              </w:rPr>
            </w:pPr>
            <w:r w:rsidRPr="00202014">
              <w:rPr>
                <w:rFonts w:ascii="宋体" w:eastAsia="宋体" w:hAnsi="宋体" w:cs="宋体" w:hint="eastAsia"/>
                <w:kern w:val="0"/>
                <w:sz w:val="22"/>
              </w:rPr>
              <w:t>心理测量量表具有计算机软件著作权。</w:t>
            </w:r>
          </w:p>
          <w:p w:rsidR="00202014" w:rsidRPr="00202014" w:rsidRDefault="00202014" w:rsidP="00202014">
            <w:pPr>
              <w:numPr>
                <w:ilvl w:val="0"/>
                <w:numId w:val="1"/>
              </w:numPr>
              <w:rPr>
                <w:rFonts w:ascii="宋体" w:eastAsia="宋体" w:hAnsi="宋体" w:cs="宋体"/>
                <w:kern w:val="0"/>
                <w:sz w:val="22"/>
              </w:rPr>
            </w:pPr>
            <w:r w:rsidRPr="00202014">
              <w:rPr>
                <w:rFonts w:ascii="宋体" w:eastAsia="宋体" w:hAnsi="宋体" w:cs="宋体" w:hint="eastAsia"/>
                <w:kern w:val="0"/>
                <w:sz w:val="22"/>
              </w:rPr>
              <w:t>危机干预的核心评估工具相关量表具有心理学核心期刊的相关文献发表。</w:t>
            </w:r>
          </w:p>
          <w:p w:rsidR="00202014" w:rsidRPr="00202014" w:rsidRDefault="00202014" w:rsidP="00202014">
            <w:pPr>
              <w:numPr>
                <w:ilvl w:val="0"/>
                <w:numId w:val="1"/>
              </w:numPr>
              <w:rPr>
                <w:rFonts w:ascii="宋体" w:eastAsia="宋体" w:hAnsi="宋体" w:cs="宋体"/>
                <w:kern w:val="0"/>
                <w:sz w:val="22"/>
              </w:rPr>
            </w:pPr>
            <w:r w:rsidRPr="00202014">
              <w:rPr>
                <w:rFonts w:ascii="宋体" w:eastAsia="宋体" w:hAnsi="宋体" w:cs="宋体" w:hint="eastAsia"/>
                <w:kern w:val="0"/>
                <w:sz w:val="22"/>
              </w:rPr>
              <w:t>软件产品具有专业学术机构开展两年以上的独立评估，提供立项协议和信效度良好的评估证明（文献提供、官方证明和图片证明）。</w:t>
            </w:r>
          </w:p>
          <w:p w:rsidR="00202014" w:rsidRPr="00202014" w:rsidRDefault="00202014" w:rsidP="00202014">
            <w:pPr>
              <w:numPr>
                <w:ilvl w:val="0"/>
                <w:numId w:val="1"/>
              </w:numPr>
              <w:rPr>
                <w:rFonts w:ascii="宋体" w:eastAsia="宋体" w:hAnsi="宋体" w:cs="宋体" w:hint="eastAsia"/>
                <w:color w:val="000000"/>
                <w:szCs w:val="21"/>
              </w:rPr>
            </w:pPr>
            <w:r w:rsidRPr="00202014">
              <w:rPr>
                <w:rFonts w:ascii="宋体" w:eastAsia="宋体" w:hAnsi="宋体" w:cs="宋体" w:hint="eastAsia"/>
                <w:kern w:val="0"/>
                <w:sz w:val="22"/>
              </w:rPr>
              <w:t>软件通过ISO9001软件质量体系认证提供质量管理体系证书、职业健康安全管理系统认证证书、环境管理体系认证证书。</w:t>
            </w:r>
          </w:p>
        </w:tc>
      </w:tr>
    </w:tbl>
    <w:p w:rsidR="00202014" w:rsidRPr="00202014" w:rsidRDefault="00202014"/>
    <w:sectPr w:rsidR="00202014" w:rsidRPr="00202014" w:rsidSect="000A7E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BE1" w:rsidRDefault="00260BE1" w:rsidP="00202014">
      <w:r>
        <w:separator/>
      </w:r>
    </w:p>
  </w:endnote>
  <w:endnote w:type="continuationSeparator" w:id="0">
    <w:p w:rsidR="00260BE1" w:rsidRDefault="00260BE1" w:rsidP="00202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BE1" w:rsidRDefault="00260BE1" w:rsidP="00202014">
      <w:r>
        <w:separator/>
      </w:r>
    </w:p>
  </w:footnote>
  <w:footnote w:type="continuationSeparator" w:id="0">
    <w:p w:rsidR="00260BE1" w:rsidRDefault="00260BE1" w:rsidP="00202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11778"/>
    <w:multiLevelType w:val="multilevel"/>
    <w:tmpl w:val="3F2117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014"/>
    <w:rsid w:val="000A7E33"/>
    <w:rsid w:val="00202014"/>
    <w:rsid w:val="00260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2014"/>
    <w:rPr>
      <w:sz w:val="18"/>
      <w:szCs w:val="18"/>
    </w:rPr>
  </w:style>
  <w:style w:type="paragraph" w:styleId="a4">
    <w:name w:val="footer"/>
    <w:basedOn w:val="a"/>
    <w:link w:val="Char0"/>
    <w:uiPriority w:val="99"/>
    <w:semiHidden/>
    <w:unhideWhenUsed/>
    <w:rsid w:val="002020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20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gmjs</cp:lastModifiedBy>
  <cp:revision>2</cp:revision>
  <dcterms:created xsi:type="dcterms:W3CDTF">2021-05-12T07:51:00Z</dcterms:created>
  <dcterms:modified xsi:type="dcterms:W3CDTF">2021-05-12T07:53:00Z</dcterms:modified>
</cp:coreProperties>
</file>