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C3" w:rsidRPr="00612C29" w:rsidRDefault="00CE25C3" w:rsidP="00CE25C3">
      <w:pPr>
        <w:widowControl/>
        <w:jc w:val="center"/>
        <w:rPr>
          <w:rFonts w:asciiTheme="majorEastAsia" w:eastAsiaTheme="majorEastAsia" w:hAnsiTheme="majorEastAsia" w:cs="宋体"/>
          <w:bCs/>
          <w:color w:val="000000"/>
          <w:kern w:val="0"/>
        </w:rPr>
      </w:pPr>
      <w:proofErr w:type="gramStart"/>
      <w:r w:rsidRPr="00612C29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酷家乐</w:t>
      </w:r>
      <w:proofErr w:type="gramEnd"/>
      <w:r w:rsidRPr="00612C29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智能室内设计软件项目需求</w:t>
      </w:r>
    </w:p>
    <w:p w:rsidR="00CE25C3" w:rsidRPr="00612C29" w:rsidRDefault="00CE25C3" w:rsidP="00CE25C3">
      <w:pPr>
        <w:widowControl/>
        <w:jc w:val="center"/>
        <w:rPr>
          <w:rFonts w:asciiTheme="majorEastAsia" w:eastAsiaTheme="majorEastAsia" w:hAnsiTheme="majorEastAsia" w:cs="宋体"/>
          <w:bCs/>
          <w:color w:val="000000"/>
          <w:kern w:val="0"/>
        </w:rPr>
      </w:pPr>
    </w:p>
    <w:p w:rsidR="00CE25C3" w:rsidRPr="00612C29" w:rsidRDefault="00CE25C3" w:rsidP="00CE25C3">
      <w:pPr>
        <w:widowControl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1、技术要求：</w:t>
      </w:r>
    </w:p>
    <w:p w:rsidR="00CE25C3" w:rsidRPr="00612C29" w:rsidRDefault="00CE25C3" w:rsidP="00CE25C3">
      <w:pPr>
        <w:widowControl/>
        <w:rPr>
          <w:rFonts w:asciiTheme="majorEastAsia" w:eastAsiaTheme="majorEastAsia" w:hAnsiTheme="majorEastAsia" w:cs="宋体"/>
          <w:color w:val="000000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 w:hint="eastAsia"/>
          <w:sz w:val="28"/>
          <w:szCs w:val="28"/>
        </w:rPr>
        <w:t>（1）满足课堂教学教师与学生进行在线室内设计实训。通过电脑在线实现户型搜索、绘制、拖拽模型等进行室内设计效果表现、快速渲染等。</w:t>
      </w:r>
    </w:p>
    <w:p w:rsidR="00CE25C3" w:rsidRPr="00612C29" w:rsidRDefault="00CE25C3" w:rsidP="00CE25C3">
      <w:pPr>
        <w:widowControl/>
        <w:rPr>
          <w:rFonts w:asciiTheme="majorEastAsia" w:eastAsiaTheme="majorEastAsia" w:hAnsiTheme="majorEastAsia" w:cs="宋体"/>
          <w:sz w:val="28"/>
          <w:szCs w:val="28"/>
        </w:rPr>
      </w:pPr>
      <w:r w:rsidRPr="00612C29">
        <w:rPr>
          <w:rFonts w:asciiTheme="majorEastAsia" w:eastAsiaTheme="majorEastAsia" w:hAnsiTheme="majorEastAsia" w:cs="宋体" w:hint="eastAsia"/>
          <w:sz w:val="28"/>
          <w:szCs w:val="28"/>
        </w:rPr>
        <w:t>（2）设计资源不断更新与补充。</w:t>
      </w:r>
    </w:p>
    <w:p w:rsidR="00CE25C3" w:rsidRPr="00612C29" w:rsidRDefault="00CE25C3" w:rsidP="00CE25C3">
      <w:pPr>
        <w:widowControl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2、使用环境：</w:t>
      </w:r>
    </w:p>
    <w:p w:rsidR="00CE25C3" w:rsidRPr="00612C29" w:rsidRDefault="00CE25C3" w:rsidP="00CE25C3">
      <w:pPr>
        <w:widowControl/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无需下载安装，网页直接登陆设计，云端服务器数据存储</w:t>
      </w:r>
    </w:p>
    <w:p w:rsidR="00CE25C3" w:rsidRPr="00612C29" w:rsidRDefault="00CE25C3" w:rsidP="00CE25C3">
      <w:pPr>
        <w:widowControl/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 w:hint="eastAsia"/>
          <w:bCs/>
          <w:color w:val="000000"/>
          <w:kern w:val="0"/>
          <w:sz w:val="28"/>
          <w:szCs w:val="28"/>
        </w:rPr>
        <w:t>登陆地址：</w:t>
      </w:r>
      <w:r w:rsidRPr="00612C29"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  <w:t>https://www.kujiale.com/</w:t>
      </w:r>
    </w:p>
    <w:p w:rsidR="00CE25C3" w:rsidRPr="00612C29" w:rsidRDefault="00CE25C3" w:rsidP="00CE25C3">
      <w:pPr>
        <w:widowControl/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  <w:t>【建议电脑配置】：</w:t>
      </w:r>
    </w:p>
    <w:p w:rsidR="00CE25C3" w:rsidRPr="00612C29" w:rsidRDefault="00CE25C3" w:rsidP="00CE25C3">
      <w:pPr>
        <w:widowControl/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  <w:t>CPU：</w:t>
      </w:r>
      <w:proofErr w:type="gramStart"/>
      <w:r w:rsidRPr="00612C29"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  <w:t>i5</w:t>
      </w:r>
      <w:proofErr w:type="gramEnd"/>
      <w:r w:rsidRPr="00612C29"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  <w:t xml:space="preserve"> 2.8GHz</w:t>
      </w:r>
    </w:p>
    <w:p w:rsidR="00CE25C3" w:rsidRPr="00612C29" w:rsidRDefault="00CE25C3" w:rsidP="00CE25C3">
      <w:pPr>
        <w:widowControl/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  <w:t>内存：8GB</w:t>
      </w:r>
    </w:p>
    <w:p w:rsidR="00CE25C3" w:rsidRPr="00612C29" w:rsidRDefault="00CE25C3" w:rsidP="00CE25C3">
      <w:pPr>
        <w:widowControl/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  <w:t>显卡：</w:t>
      </w:r>
      <w:proofErr w:type="spellStart"/>
      <w:r w:rsidRPr="00612C29"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  <w:t>Nvidia</w:t>
      </w:r>
      <w:proofErr w:type="spellEnd"/>
      <w:r w:rsidRPr="00612C29"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  <w:t xml:space="preserve"> GeForce GTX1050/AMD Radeon RX460</w:t>
      </w:r>
    </w:p>
    <w:p w:rsidR="00CE25C3" w:rsidRPr="00612C29" w:rsidRDefault="00CE25C3" w:rsidP="00CE25C3">
      <w:pPr>
        <w:widowControl/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  <w:t>系统：win10</w:t>
      </w:r>
    </w:p>
    <w:p w:rsidR="00CE25C3" w:rsidRPr="00612C29" w:rsidRDefault="00CE25C3" w:rsidP="00CE25C3">
      <w:pPr>
        <w:widowControl/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/>
          <w:bCs/>
          <w:color w:val="000000"/>
          <w:kern w:val="0"/>
          <w:sz w:val="28"/>
          <w:szCs w:val="28"/>
        </w:rPr>
        <w:t>网络：百兆光纤</w:t>
      </w:r>
    </w:p>
    <w:p w:rsidR="00CE25C3" w:rsidRPr="00612C29" w:rsidRDefault="00CE25C3" w:rsidP="00CE25C3">
      <w:pPr>
        <w:widowControl/>
        <w:rPr>
          <w:rFonts w:asciiTheme="majorEastAsia" w:eastAsiaTheme="majorEastAsia" w:hAnsiTheme="majorEastAsia" w:cs="宋体"/>
          <w:b/>
          <w:color w:val="000000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3、软件</w:t>
      </w:r>
      <w:r w:rsidR="00B47BF6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要求</w:t>
      </w:r>
      <w:r w:rsidRPr="00612C29">
        <w:rPr>
          <w:rFonts w:asciiTheme="majorEastAsia" w:eastAsiaTheme="majorEastAsia" w:hAnsiTheme="majorEastAsia" w:cs="宋体" w:hint="eastAsia"/>
          <w:b/>
          <w:color w:val="000000"/>
          <w:kern w:val="0"/>
          <w:sz w:val="28"/>
          <w:szCs w:val="28"/>
        </w:rPr>
        <w:t>：</w:t>
      </w:r>
    </w:p>
    <w:p w:rsidR="00CE25C3" w:rsidRPr="00612C29" w:rsidRDefault="00CE25C3" w:rsidP="00CE25C3">
      <w:pPr>
        <w:widowControl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 w:hint="eastAsia"/>
          <w:sz w:val="28"/>
          <w:szCs w:val="28"/>
        </w:rPr>
        <w:t>（1）</w:t>
      </w:r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本公司软件是云端设计平台，相对于传统软件（比如圆方、3DMAX），无需安装，对电脑配置没要求，打开网页，登录即可开始设计，省时省力省心。 </w:t>
      </w:r>
    </w:p>
    <w:p w:rsidR="00CE25C3" w:rsidRPr="00612C29" w:rsidRDefault="00CE25C3" w:rsidP="00CE25C3">
      <w:pPr>
        <w:widowControl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 w:hint="eastAsia"/>
          <w:sz w:val="28"/>
          <w:szCs w:val="28"/>
        </w:rPr>
        <w:t>（2）</w:t>
      </w:r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软件支持CAD</w:t>
      </w:r>
      <w:proofErr w:type="gramStart"/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户型图</w:t>
      </w:r>
      <w:proofErr w:type="gramEnd"/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导入，且有500 万的全国</w:t>
      </w:r>
      <w:proofErr w:type="gramStart"/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户型图</w:t>
      </w:r>
      <w:proofErr w:type="gramEnd"/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数据库，覆盖全国80-90%以上的户型，随意搜索户型，学生可以结合CAD学习，平滑过渡。</w:t>
      </w:r>
    </w:p>
    <w:p w:rsidR="00CE25C3" w:rsidRPr="00612C29" w:rsidRDefault="00CE25C3" w:rsidP="00CE25C3">
      <w:pPr>
        <w:widowControl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 w:hint="eastAsia"/>
          <w:sz w:val="28"/>
          <w:szCs w:val="28"/>
        </w:rPr>
        <w:lastRenderedPageBreak/>
        <w:t>（3）</w:t>
      </w:r>
      <w:proofErr w:type="spellStart"/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EXAcloud</w:t>
      </w:r>
      <w:proofErr w:type="spellEnd"/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云渲染技术，普通级照片只需10秒，4K </w:t>
      </w:r>
      <w:proofErr w:type="gramStart"/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高清仅需</w:t>
      </w:r>
      <w:proofErr w:type="gramEnd"/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3-10 分钟，8K全景图10-20分钟展现，传统渲染技术则需要 7、8 </w:t>
      </w:r>
      <w:proofErr w:type="gramStart"/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个</w:t>
      </w:r>
      <w:proofErr w:type="gramEnd"/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小时以上，提升学习体验和教学效率。</w:t>
      </w:r>
    </w:p>
    <w:p w:rsidR="00CE25C3" w:rsidRPr="00612C29" w:rsidRDefault="00CE25C3" w:rsidP="00CE25C3">
      <w:pPr>
        <w:widowControl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 w:hint="eastAsia"/>
          <w:sz w:val="28"/>
          <w:szCs w:val="28"/>
        </w:rPr>
        <w:t>（4）</w:t>
      </w:r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品牌联盟，将近 8000 家一线品牌，3000万素材组合搭配（数量和种类不断新增），让学生可以熟悉商品特点(公有素材</w:t>
      </w:r>
      <w:proofErr w:type="gramStart"/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库品牌</w:t>
      </w:r>
      <w:proofErr w:type="gramEnd"/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可以选择屏蔽）。</w:t>
      </w:r>
    </w:p>
    <w:p w:rsidR="00CE25C3" w:rsidRPr="00612C29" w:rsidRDefault="00CE25C3" w:rsidP="00CE25C3">
      <w:pPr>
        <w:widowControl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 w:hint="eastAsia"/>
          <w:sz w:val="28"/>
          <w:szCs w:val="28"/>
        </w:rPr>
        <w:t>（5）</w:t>
      </w:r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720°全景漫游效果，自动播放，支持VR（虚拟现实），达到最佳的虚拟现实效果，让老师和学生互动起来。</w:t>
      </w:r>
    </w:p>
    <w:p w:rsidR="00CE25C3" w:rsidRPr="00612C29" w:rsidRDefault="00CE25C3" w:rsidP="00CE25C3">
      <w:pPr>
        <w:widowControl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 w:hint="eastAsia"/>
          <w:sz w:val="28"/>
          <w:szCs w:val="28"/>
        </w:rPr>
        <w:t>（6）</w:t>
      </w:r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操作简单方便，一键匹配样板间，人性化的 3D 设计场景，学生拖拽操作易于上手，提升学习兴趣。  </w:t>
      </w:r>
    </w:p>
    <w:p w:rsidR="00CE25C3" w:rsidRPr="00612C29" w:rsidRDefault="00CE25C3" w:rsidP="00CE25C3">
      <w:pPr>
        <w:widowControl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 w:hint="eastAsia"/>
          <w:sz w:val="28"/>
          <w:szCs w:val="28"/>
        </w:rPr>
        <w:t>（7）</w:t>
      </w:r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在线方案陈列展厅，各类型3D样板间集中展示，可以把学生的作品上传展示，通过</w:t>
      </w:r>
      <w:proofErr w:type="gramStart"/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二维码分享</w:t>
      </w:r>
      <w:proofErr w:type="gramEnd"/>
      <w:r w:rsidRPr="00612C2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全景图，提升影响力。</w:t>
      </w:r>
    </w:p>
    <w:p w:rsidR="00CE25C3" w:rsidRPr="00612C29" w:rsidRDefault="00612C29" w:rsidP="00612C29">
      <w:pPr>
        <w:pStyle w:val="20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line="240" w:lineRule="auto"/>
        <w:ind w:firstLine="0"/>
        <w:rPr>
          <w:rFonts w:asciiTheme="majorEastAsia" w:eastAsiaTheme="majorEastAsia" w:hAnsiTheme="majorEastAsia" w:cs="宋体"/>
          <w:b/>
          <w:bCs/>
          <w:color w:val="auto"/>
          <w:kern w:val="0"/>
          <w:sz w:val="28"/>
          <w:szCs w:val="28"/>
        </w:rPr>
      </w:pPr>
      <w:r w:rsidRPr="00612C29">
        <w:rPr>
          <w:rFonts w:asciiTheme="majorEastAsia" w:eastAsiaTheme="majorEastAsia" w:hAnsiTheme="majorEastAsia" w:cs="宋体" w:hint="eastAsia"/>
          <w:b/>
          <w:bCs/>
          <w:color w:val="auto"/>
          <w:kern w:val="0"/>
          <w:sz w:val="28"/>
          <w:szCs w:val="28"/>
        </w:rPr>
        <w:t>4、</w:t>
      </w:r>
      <w:r w:rsidR="00CE25C3" w:rsidRPr="00612C29">
        <w:rPr>
          <w:rFonts w:asciiTheme="majorEastAsia" w:eastAsiaTheme="majorEastAsia" w:hAnsiTheme="majorEastAsia" w:cs="宋体" w:hint="eastAsia"/>
          <w:b/>
          <w:bCs/>
          <w:color w:val="auto"/>
          <w:kern w:val="0"/>
          <w:sz w:val="28"/>
          <w:szCs w:val="28"/>
        </w:rPr>
        <w:t>功能</w:t>
      </w:r>
      <w:r w:rsidR="00B47BF6">
        <w:rPr>
          <w:rFonts w:asciiTheme="majorEastAsia" w:eastAsiaTheme="majorEastAsia" w:hAnsiTheme="majorEastAsia" w:cs="宋体" w:hint="eastAsia"/>
          <w:b/>
          <w:bCs/>
          <w:color w:val="auto"/>
          <w:kern w:val="0"/>
          <w:sz w:val="28"/>
          <w:szCs w:val="28"/>
        </w:rPr>
        <w:t>要求</w:t>
      </w:r>
      <w:r w:rsidR="00CE25C3" w:rsidRPr="00612C29">
        <w:rPr>
          <w:rFonts w:asciiTheme="majorEastAsia" w:eastAsiaTheme="majorEastAsia" w:hAnsiTheme="majorEastAsia" w:cs="宋体" w:hint="eastAsia"/>
          <w:b/>
          <w:bCs/>
          <w:color w:val="auto"/>
          <w:kern w:val="0"/>
          <w:sz w:val="28"/>
          <w:szCs w:val="28"/>
        </w:rPr>
        <w:t>：</w:t>
      </w:r>
    </w:p>
    <w:tbl>
      <w:tblPr>
        <w:tblW w:w="8853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"/>
        <w:gridCol w:w="1262"/>
        <w:gridCol w:w="1299"/>
        <w:gridCol w:w="731"/>
        <w:gridCol w:w="2286"/>
        <w:gridCol w:w="3223"/>
        <w:gridCol w:w="18"/>
      </w:tblGrid>
      <w:tr w:rsidR="00CE25C3" w:rsidRPr="00612C29" w:rsidTr="00CE25C3">
        <w:trPr>
          <w:gridAfter w:val="1"/>
          <w:wAfter w:w="18" w:type="dxa"/>
          <w:trHeight w:val="734"/>
        </w:trPr>
        <w:tc>
          <w:tcPr>
            <w:tcW w:w="5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b/>
                <w:kern w:val="0"/>
                <w:sz w:val="24"/>
                <w:szCs w:val="24"/>
                <w:lang w:bidi="ar"/>
              </w:rPr>
              <w:t>功能模块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proofErr w:type="gramStart"/>
            <w:r w:rsidRPr="00612C29">
              <w:rPr>
                <w:rFonts w:asciiTheme="majorEastAsia" w:eastAsiaTheme="majorEastAsia" w:hAnsiTheme="majorEastAsia" w:cs="仿宋" w:hint="eastAsia"/>
                <w:b/>
                <w:kern w:val="0"/>
                <w:sz w:val="24"/>
                <w:szCs w:val="24"/>
                <w:lang w:bidi="ar"/>
              </w:rPr>
              <w:t>云设计</w:t>
            </w:r>
            <w:proofErr w:type="gramEnd"/>
            <w:r w:rsidRPr="00612C29">
              <w:rPr>
                <w:rFonts w:asciiTheme="majorEastAsia" w:eastAsiaTheme="majorEastAsia" w:hAnsiTheme="majorEastAsia" w:cs="仿宋" w:hint="eastAsia"/>
                <w:b/>
                <w:kern w:val="0"/>
                <w:sz w:val="24"/>
                <w:szCs w:val="24"/>
                <w:lang w:bidi="ar"/>
              </w:rPr>
              <w:t>专业解决方案</w:t>
            </w:r>
          </w:p>
        </w:tc>
      </w:tr>
      <w:tr w:rsidR="00CE25C3" w:rsidRPr="00612C29" w:rsidTr="00CE25C3">
        <w:trPr>
          <w:gridAfter w:val="1"/>
          <w:wAfter w:w="18" w:type="dxa"/>
          <w:trHeight w:val="291"/>
        </w:trPr>
        <w:tc>
          <w:tcPr>
            <w:tcW w:w="5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b/>
                <w:kern w:val="0"/>
                <w:sz w:val="24"/>
                <w:szCs w:val="24"/>
                <w:lang w:bidi="ar"/>
              </w:rPr>
              <w:t>账号总数（</w:t>
            </w:r>
            <w:proofErr w:type="gramStart"/>
            <w:r w:rsidRPr="00612C29">
              <w:rPr>
                <w:rFonts w:asciiTheme="majorEastAsia" w:eastAsiaTheme="majorEastAsia" w:hAnsiTheme="majorEastAsia" w:cs="仿宋" w:hint="eastAsia"/>
                <w:b/>
                <w:kern w:val="0"/>
                <w:sz w:val="24"/>
                <w:szCs w:val="24"/>
                <w:lang w:bidi="ar"/>
              </w:rPr>
              <w:t>个</w:t>
            </w:r>
            <w:proofErr w:type="gramEnd"/>
            <w:r w:rsidRPr="00612C29">
              <w:rPr>
                <w:rFonts w:asciiTheme="majorEastAsia" w:eastAsiaTheme="majorEastAsia" w:hAnsiTheme="majorEastAsia" w:cs="仿宋" w:hint="eastAsia"/>
                <w:b/>
                <w:kern w:val="0"/>
                <w:sz w:val="24"/>
                <w:szCs w:val="24"/>
                <w:lang w:bidi="ar"/>
              </w:rPr>
              <w:t>）（包括本附件中已提供的所有账号数）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CE25C3" w:rsidRPr="00612C29" w:rsidTr="00CE25C3">
        <w:trPr>
          <w:gridAfter w:val="1"/>
          <w:wAfter w:w="18" w:type="dxa"/>
          <w:trHeight w:val="191"/>
        </w:trPr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基础权益</w:t>
            </w:r>
          </w:p>
        </w:tc>
        <w:tc>
          <w:tcPr>
            <w:tcW w:w="4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黄金VIP数（</w:t>
            </w:r>
            <w:proofErr w:type="gramStart"/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15</w:t>
            </w:r>
          </w:p>
        </w:tc>
      </w:tr>
      <w:tr w:rsidR="00CE25C3" w:rsidRPr="00612C29" w:rsidTr="00CE25C3">
        <w:trPr>
          <w:gridAfter w:val="1"/>
          <w:wAfter w:w="18" w:type="dxa"/>
          <w:trHeight w:val="191"/>
        </w:trPr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4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铂金VIP数（</w:t>
            </w:r>
            <w:proofErr w:type="gramStart"/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CE25C3" w:rsidRPr="00612C29" w:rsidTr="00CE25C3">
        <w:trPr>
          <w:gridAfter w:val="1"/>
          <w:wAfter w:w="18" w:type="dxa"/>
          <w:trHeight w:val="191"/>
        </w:trPr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设计工具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基础工具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基础设计工具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CE25C3">
        <w:trPr>
          <w:gridAfter w:val="1"/>
          <w:wAfter w:w="18" w:type="dxa"/>
          <w:trHeight w:val="191"/>
        </w:trPr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jc w:val="lef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高级全景图编辑器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CE25C3">
        <w:trPr>
          <w:gridAfter w:val="1"/>
          <w:wAfter w:w="18" w:type="dxa"/>
          <w:trHeight w:val="191"/>
        </w:trPr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硬</w:t>
            </w:r>
            <w:proofErr w:type="gramStart"/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装工具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基础硬</w:t>
            </w:r>
            <w:proofErr w:type="gramStart"/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装工具</w:t>
            </w:r>
            <w:proofErr w:type="gramEnd"/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CE25C3">
        <w:trPr>
          <w:gridAfter w:val="1"/>
          <w:wAfter w:w="18" w:type="dxa"/>
          <w:trHeight w:val="191"/>
        </w:trPr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定制工具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基础定制工具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CE25C3">
        <w:trPr>
          <w:gridAfter w:val="1"/>
          <w:wAfter w:w="18" w:type="dxa"/>
          <w:trHeight w:val="191"/>
        </w:trPr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jc w:val="lef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定制参数化基础编辑器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CE25C3">
        <w:trPr>
          <w:gridAfter w:val="1"/>
          <w:wAfter w:w="18" w:type="dxa"/>
          <w:trHeight w:val="191"/>
        </w:trPr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jc w:val="lef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高级定制工具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CE25C3">
        <w:trPr>
          <w:gridAfter w:val="1"/>
          <w:wAfter w:w="18" w:type="dxa"/>
          <w:trHeight w:val="191"/>
        </w:trPr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管理工具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商品管理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基础商品管理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CE25C3">
        <w:trPr>
          <w:gridAfter w:val="1"/>
          <w:wAfter w:w="18" w:type="dxa"/>
          <w:trHeight w:val="191"/>
        </w:trPr>
        <w:tc>
          <w:tcPr>
            <w:tcW w:w="12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品牌库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CE25C3">
        <w:trPr>
          <w:gridAfter w:val="1"/>
          <w:wAfter w:w="18" w:type="dxa"/>
          <w:trHeight w:val="191"/>
        </w:trPr>
        <w:tc>
          <w:tcPr>
            <w:tcW w:w="12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精品素材库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CE25C3">
        <w:trPr>
          <w:gridAfter w:val="1"/>
          <w:wAfter w:w="18" w:type="dxa"/>
          <w:trHeight w:val="191"/>
        </w:trPr>
        <w:tc>
          <w:tcPr>
            <w:tcW w:w="12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商品标签管理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CE25C3">
        <w:trPr>
          <w:gridAfter w:val="1"/>
          <w:wAfter w:w="18" w:type="dxa"/>
          <w:trHeight w:val="191"/>
        </w:trPr>
        <w:tc>
          <w:tcPr>
            <w:tcW w:w="12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排他管理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CE25C3">
        <w:trPr>
          <w:gridAfter w:val="1"/>
          <w:wAfter w:w="18" w:type="dxa"/>
          <w:trHeight w:val="191"/>
        </w:trPr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方案管理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基础方案管理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CE25C3">
        <w:trPr>
          <w:gridAfter w:val="1"/>
          <w:wAfter w:w="18" w:type="dxa"/>
          <w:trHeight w:val="191"/>
        </w:trPr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jc w:val="lef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高级方案管理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CE25C3">
        <w:trPr>
          <w:gridAfter w:val="1"/>
          <w:wAfter w:w="18" w:type="dxa"/>
          <w:trHeight w:val="191"/>
        </w:trPr>
        <w:tc>
          <w:tcPr>
            <w:tcW w:w="1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组织账号管理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基础组织账号管理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CE25C3">
        <w:trPr>
          <w:gridAfter w:val="1"/>
          <w:wAfter w:w="18" w:type="dxa"/>
          <w:trHeight w:val="526"/>
        </w:trPr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营销工具</w:t>
            </w:r>
          </w:p>
        </w:tc>
        <w:tc>
          <w:tcPr>
            <w:tcW w:w="4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proofErr w:type="gramStart"/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赢客账号</w:t>
            </w:r>
            <w:proofErr w:type="gramEnd"/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（</w:t>
            </w:r>
            <w:proofErr w:type="gramStart"/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CE25C3" w:rsidRPr="00612C29" w:rsidTr="00CE25C3">
        <w:trPr>
          <w:gridAfter w:val="1"/>
          <w:wAfter w:w="18" w:type="dxa"/>
          <w:trHeight w:val="526"/>
        </w:trPr>
        <w:tc>
          <w:tcPr>
            <w:tcW w:w="883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</w:p>
        </w:tc>
      </w:tr>
      <w:tr w:rsidR="00CE25C3" w:rsidRPr="00612C29" w:rsidTr="00CE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功能模块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b/>
                <w:sz w:val="24"/>
                <w:szCs w:val="24"/>
              </w:rPr>
              <w:t>功能定义</w:t>
            </w:r>
          </w:p>
        </w:tc>
      </w:tr>
      <w:tr w:rsidR="00CE25C3" w:rsidRPr="00612C29" w:rsidTr="00CE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基础设计工具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基于百万户型库和模型库，通过简单拖拽、拼搭的方式，快速进行家装设计。</w:t>
            </w:r>
          </w:p>
        </w:tc>
      </w:tr>
      <w:tr w:rsidR="00CE25C3" w:rsidRPr="00612C29" w:rsidTr="00CE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高级全景图编辑器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可在初级编辑器基础上，额外进行品牌logo、全景图链接到期时间、门店导航、界面控件等20余项高级设置。</w:t>
            </w:r>
          </w:p>
        </w:tc>
      </w:tr>
      <w:tr w:rsidR="00CE25C3" w:rsidRPr="00612C29" w:rsidTr="00CE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基础硬</w:t>
            </w:r>
            <w:proofErr w:type="gramStart"/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装工具</w:t>
            </w:r>
            <w:proofErr w:type="gramEnd"/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用于进行地面铺贴、吊顶造型、背景墙造型等硬装设计场景。</w:t>
            </w:r>
          </w:p>
        </w:tc>
      </w:tr>
      <w:tr w:rsidR="00CE25C3" w:rsidRPr="00612C29" w:rsidTr="00CE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基础定制工具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提供基础的全屋定制工具，其中包含基础的厨卫、全屋、门窗等定制能力，还具备材质、混合材质、线条、3D模型等素材上传的能力，同时提供清单及标注图的能力，于此之外还提供台面、线条、内空设计、抽屉填充等功能。</w:t>
            </w:r>
          </w:p>
        </w:tc>
      </w:tr>
      <w:tr w:rsidR="00CE25C3" w:rsidRPr="00612C29" w:rsidTr="00CE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高级定制工具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具备更加完善、精确的设计和下单能力，为商家提供整体风格、组件适配等高阶设计能力，变量配置、快速建模等高阶建模功能。</w:t>
            </w:r>
          </w:p>
        </w:tc>
      </w:tr>
      <w:tr w:rsidR="00CE25C3" w:rsidRPr="00612C29" w:rsidTr="00CE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定制参数化基础编辑器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color w:val="000000"/>
                <w:kern w:val="0"/>
                <w:sz w:val="24"/>
                <w:szCs w:val="24"/>
                <w:lang w:bidi="ar"/>
              </w:rPr>
              <w:t>用于制作材质可设置、样式可设置、尺寸可设置、报价可设置的数字化模型工具。</w:t>
            </w:r>
          </w:p>
        </w:tc>
      </w:tr>
      <w:tr w:rsidR="00CE25C3" w:rsidRPr="00612C29" w:rsidTr="00CE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基础商品管理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实现商品模型上传、查看、编辑、管理的能力，同时可通过品牌标签进行管理。</w:t>
            </w:r>
          </w:p>
        </w:tc>
      </w:tr>
      <w:tr w:rsidR="00CE25C3" w:rsidRPr="00612C29" w:rsidTr="00CE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排他管理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对商品模型设置内部排他（使子账号不能在公库中查看到某些品类的商品模型）、</w:t>
            </w:r>
            <w:proofErr w:type="gramStart"/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竞品排他</w:t>
            </w:r>
            <w:proofErr w:type="gramEnd"/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（使同行业的用户不能在公库中查看到自己的某些品类商品模型）。</w:t>
            </w:r>
          </w:p>
        </w:tc>
      </w:tr>
      <w:tr w:rsidR="00CE25C3" w:rsidRPr="00612C29" w:rsidTr="00CE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品牌库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供</w:t>
            </w:r>
            <w:proofErr w:type="gramStart"/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商家主</w:t>
            </w:r>
            <w:proofErr w:type="gramEnd"/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账号申请</w:t>
            </w:r>
            <w:proofErr w:type="gramStart"/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酷家乐开放</w:t>
            </w:r>
            <w:proofErr w:type="gramEnd"/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的精品模型资源。</w:t>
            </w:r>
          </w:p>
        </w:tc>
      </w:tr>
      <w:tr w:rsidR="00CE25C3" w:rsidRPr="00612C29" w:rsidTr="00CE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  <w:lang w:bidi="ar"/>
              </w:rPr>
              <w:t>精品素材库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  <w:lang w:bidi="ar"/>
              </w:rPr>
              <w:t>浏览、查看和申请</w:t>
            </w:r>
            <w:proofErr w:type="gramStart"/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  <w:lang w:bidi="ar"/>
              </w:rPr>
              <w:t>酷家乐开放</w:t>
            </w:r>
            <w:proofErr w:type="gramEnd"/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  <w:lang w:bidi="ar"/>
              </w:rPr>
              <w:t>的公共模型资源。</w:t>
            </w:r>
          </w:p>
        </w:tc>
      </w:tr>
      <w:tr w:rsidR="00CE25C3" w:rsidRPr="00612C29" w:rsidTr="00CE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商品标签管理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为商品设置标签，以便更高效的管理和使用。</w:t>
            </w:r>
          </w:p>
        </w:tc>
      </w:tr>
      <w:tr w:rsidR="00CE25C3" w:rsidRPr="00612C29" w:rsidTr="00CE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基础方案管理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集中管理各账号的基础设计方案，可编辑方案基础信息、全景图、分类、标签，查看方案渲染图。</w:t>
            </w:r>
          </w:p>
        </w:tc>
      </w:tr>
      <w:tr w:rsidR="00CE25C3" w:rsidRPr="00612C29" w:rsidTr="00CE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高级方案管理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添加样板间方案的功能，进行子账号查看权限的管理；通过企业展示馆进行设计方案展示的能力，同时展示门店地址、电话。</w:t>
            </w:r>
          </w:p>
        </w:tc>
      </w:tr>
      <w:tr w:rsidR="00CE25C3" w:rsidRPr="00612C29" w:rsidTr="00CE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基础组织账号管理</w:t>
            </w:r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proofErr w:type="gramStart"/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支持分</w:t>
            </w:r>
            <w:proofErr w:type="gramEnd"/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层级、分区域进行部门、经销商、门店、账号的配置和管理；可根据子账号的需求和身份类型进行权限、角色的自定义分配与管理。</w:t>
            </w:r>
          </w:p>
        </w:tc>
      </w:tr>
      <w:tr w:rsidR="00CE25C3" w:rsidRPr="00612C29" w:rsidTr="00CE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90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proofErr w:type="gramStart"/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赢客</w:t>
            </w:r>
            <w:proofErr w:type="gramEnd"/>
          </w:p>
        </w:tc>
        <w:tc>
          <w:tcPr>
            <w:tcW w:w="6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5C3" w:rsidRPr="00612C29" w:rsidRDefault="00CE25C3" w:rsidP="00486F19">
            <w:pPr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proofErr w:type="gramStart"/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赢客是</w:t>
            </w:r>
            <w:proofErr w:type="gramEnd"/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专为家居品牌商提供的支持多屏互动、商机实时跟进的全链路数字化营销解决方案。</w:t>
            </w:r>
          </w:p>
        </w:tc>
      </w:tr>
    </w:tbl>
    <w:p w:rsidR="00CE25C3" w:rsidRPr="00612C29" w:rsidRDefault="00612C29" w:rsidP="00612C29">
      <w:pPr>
        <w:pStyle w:val="20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60" w:lineRule="auto"/>
        <w:ind w:firstLine="0"/>
        <w:rPr>
          <w:rFonts w:asciiTheme="majorEastAsia" w:eastAsiaTheme="majorEastAsia" w:hAnsiTheme="majorEastAsia" w:cs="宋体"/>
          <w:b/>
          <w:color w:val="auto"/>
          <w:sz w:val="28"/>
          <w:szCs w:val="28"/>
        </w:rPr>
      </w:pPr>
      <w:r w:rsidRPr="00612C29">
        <w:rPr>
          <w:rFonts w:asciiTheme="majorEastAsia" w:eastAsiaTheme="majorEastAsia" w:hAnsiTheme="majorEastAsia" w:cs="宋体" w:hint="eastAsia"/>
          <w:b/>
          <w:color w:val="auto"/>
          <w:sz w:val="28"/>
          <w:szCs w:val="28"/>
        </w:rPr>
        <w:lastRenderedPageBreak/>
        <w:t>5、</w:t>
      </w:r>
      <w:r w:rsidR="00CE25C3" w:rsidRPr="00612C29">
        <w:rPr>
          <w:rFonts w:asciiTheme="majorEastAsia" w:eastAsiaTheme="majorEastAsia" w:hAnsiTheme="majorEastAsia" w:cs="宋体" w:hint="eastAsia"/>
          <w:b/>
          <w:color w:val="auto"/>
          <w:sz w:val="28"/>
          <w:szCs w:val="28"/>
        </w:rPr>
        <w:t>售后服务支持：</w:t>
      </w:r>
      <w:r w:rsidR="00B47BF6">
        <w:rPr>
          <w:rFonts w:asciiTheme="majorEastAsia" w:eastAsiaTheme="majorEastAsia" w:hAnsiTheme="majorEastAsia" w:cs="宋体" w:hint="eastAsia"/>
          <w:b/>
          <w:color w:val="auto"/>
          <w:sz w:val="28"/>
          <w:szCs w:val="28"/>
        </w:rPr>
        <w:t>二年以上免费升级。</w:t>
      </w:r>
      <w:bookmarkStart w:id="0" w:name="_GoBack"/>
      <w:bookmarkEnd w:id="0"/>
    </w:p>
    <w:tbl>
      <w:tblPr>
        <w:tblW w:w="87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9"/>
        <w:gridCol w:w="1681"/>
        <w:gridCol w:w="3491"/>
        <w:gridCol w:w="2384"/>
      </w:tblGrid>
      <w:tr w:rsidR="00CE25C3" w:rsidRPr="00612C29" w:rsidTr="00B47BF6">
        <w:trPr>
          <w:trHeight w:val="29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b/>
                <w:kern w:val="0"/>
                <w:sz w:val="24"/>
                <w:szCs w:val="24"/>
                <w:lang w:bidi="ar"/>
              </w:rPr>
              <w:t>服务项目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b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b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b/>
                <w:kern w:val="0"/>
                <w:sz w:val="24"/>
                <w:szCs w:val="24"/>
                <w:lang w:bidi="ar"/>
              </w:rPr>
              <w:t>服务标准</w:t>
            </w:r>
          </w:p>
        </w:tc>
      </w:tr>
      <w:tr w:rsidR="00CE25C3" w:rsidRPr="00612C29" w:rsidTr="00B47BF6">
        <w:trPr>
          <w:trHeight w:val="880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服务权益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客户服务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7*24智能客服不间断服务；</w:t>
            </w:r>
          </w:p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7*12小时在线人工客服服务；</w:t>
            </w:r>
          </w:p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7*10小时热线客服服务；</w:t>
            </w:r>
          </w:p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4*3直播客服：每周二到周五14：30-17：30在线演示疑难问题处理办法。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B47BF6">
        <w:trPr>
          <w:trHeight w:val="281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jc w:val="lef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投诉问题1个工作日内回复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B47BF6">
        <w:trPr>
          <w:trHeight w:val="191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商学院（培训）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上门产品培训或代理商大会培训支持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1场/年（每场4小时）</w:t>
            </w:r>
          </w:p>
        </w:tc>
      </w:tr>
      <w:tr w:rsidR="00CE25C3" w:rsidRPr="00612C29" w:rsidTr="00B47BF6">
        <w:trPr>
          <w:trHeight w:val="191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jc w:val="lef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线上公开课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B47BF6">
        <w:trPr>
          <w:trHeight w:val="191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jc w:val="lef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线下公开课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</w:tr>
      <w:tr w:rsidR="00CE25C3" w:rsidRPr="00612C29" w:rsidTr="00B47BF6">
        <w:trPr>
          <w:trHeight w:val="336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jc w:val="lef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特训营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1人次/年</w:t>
            </w:r>
          </w:p>
        </w:tc>
      </w:tr>
      <w:tr w:rsidR="00CE25C3" w:rsidRPr="00612C29" w:rsidTr="00B47BF6">
        <w:trPr>
          <w:trHeight w:val="191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jc w:val="lef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模型服务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3D模型线上公开课培训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B47BF6">
        <w:trPr>
          <w:trHeight w:val="191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jc w:val="lef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模型客服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  <w:tr w:rsidR="00CE25C3" w:rsidRPr="00612C29" w:rsidTr="00B47BF6">
        <w:trPr>
          <w:trHeight w:val="191"/>
        </w:trPr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jc w:val="center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jc w:val="left"/>
              <w:rPr>
                <w:rFonts w:asciiTheme="majorEastAsia" w:eastAsiaTheme="majorEastAsia" w:hAnsiTheme="majorEastAsia" w:cs="仿宋"/>
                <w:sz w:val="24"/>
                <w:szCs w:val="24"/>
              </w:rPr>
            </w:pPr>
            <w:r w:rsidRPr="00612C29">
              <w:rPr>
                <w:rFonts w:asciiTheme="majorEastAsia" w:eastAsiaTheme="majorEastAsia" w:hAnsiTheme="majorEastAsia" w:cs="仿宋" w:hint="eastAsia"/>
                <w:sz w:val="24"/>
                <w:szCs w:val="24"/>
              </w:rPr>
              <w:t>商家运营服务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1V1配备运营顾问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C3" w:rsidRPr="00612C29" w:rsidRDefault="00CE25C3" w:rsidP="00486F19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"/>
                <w:kern w:val="0"/>
                <w:sz w:val="24"/>
                <w:szCs w:val="24"/>
                <w:lang w:bidi="ar"/>
              </w:rPr>
            </w:pPr>
            <w:r w:rsidRPr="00612C29">
              <w:rPr>
                <w:rFonts w:asciiTheme="majorEastAsia" w:eastAsiaTheme="majorEastAsia" w:hAnsiTheme="majorEastAsia" w:cs="仿宋" w:hint="eastAsia"/>
                <w:kern w:val="0"/>
                <w:sz w:val="24"/>
                <w:szCs w:val="24"/>
                <w:lang w:bidi="ar"/>
              </w:rPr>
              <w:t>√</w:t>
            </w:r>
          </w:p>
        </w:tc>
      </w:tr>
    </w:tbl>
    <w:p w:rsidR="00FD1C26" w:rsidRPr="00612C29" w:rsidRDefault="00FD1C26">
      <w:pPr>
        <w:rPr>
          <w:rFonts w:asciiTheme="majorEastAsia" w:eastAsiaTheme="majorEastAsia" w:hAnsiTheme="majorEastAsia"/>
        </w:rPr>
      </w:pPr>
    </w:p>
    <w:p w:rsidR="00CE25C3" w:rsidRPr="00612C29" w:rsidRDefault="00CE25C3">
      <w:pPr>
        <w:rPr>
          <w:rFonts w:asciiTheme="majorEastAsia" w:eastAsiaTheme="majorEastAsia" w:hAnsiTheme="majorEastAsia"/>
          <w:sz w:val="24"/>
          <w:szCs w:val="24"/>
        </w:rPr>
      </w:pPr>
      <w:r w:rsidRPr="00612C29">
        <w:rPr>
          <w:rFonts w:asciiTheme="majorEastAsia" w:eastAsiaTheme="majorEastAsia" w:hAnsiTheme="majorEastAsia" w:hint="eastAsia"/>
        </w:rPr>
        <w:t xml:space="preserve">                    </w:t>
      </w:r>
      <w:r w:rsidR="00612C29" w:rsidRPr="00612C29">
        <w:rPr>
          <w:rFonts w:asciiTheme="majorEastAsia" w:eastAsiaTheme="majorEastAsia" w:hAnsiTheme="majorEastAsia" w:hint="eastAsia"/>
        </w:rPr>
        <w:t xml:space="preserve">               </w:t>
      </w:r>
      <w:r w:rsidRPr="00612C29">
        <w:rPr>
          <w:rFonts w:asciiTheme="majorEastAsia" w:eastAsiaTheme="majorEastAsia" w:hAnsiTheme="majorEastAsia" w:hint="eastAsia"/>
          <w:sz w:val="24"/>
          <w:szCs w:val="24"/>
        </w:rPr>
        <w:t>红木雕刻历史经典产业特色</w:t>
      </w:r>
      <w:proofErr w:type="gramStart"/>
      <w:r w:rsidRPr="00612C29">
        <w:rPr>
          <w:rFonts w:asciiTheme="majorEastAsia" w:eastAsiaTheme="majorEastAsia" w:hAnsiTheme="majorEastAsia" w:hint="eastAsia"/>
          <w:sz w:val="24"/>
          <w:szCs w:val="24"/>
        </w:rPr>
        <w:t>班项目</w:t>
      </w:r>
      <w:proofErr w:type="gramEnd"/>
      <w:r w:rsidRPr="00612C29">
        <w:rPr>
          <w:rFonts w:asciiTheme="majorEastAsia" w:eastAsiaTheme="majorEastAsia" w:hAnsiTheme="majorEastAsia" w:hint="eastAsia"/>
          <w:sz w:val="24"/>
          <w:szCs w:val="24"/>
        </w:rPr>
        <w:t>工作小组</w:t>
      </w:r>
    </w:p>
    <w:sectPr w:rsidR="00CE25C3" w:rsidRPr="0061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201DC9"/>
    <w:multiLevelType w:val="singleLevel"/>
    <w:tmpl w:val="A0201DC9"/>
    <w:lvl w:ilvl="0">
      <w:start w:val="2"/>
      <w:numFmt w:val="decimal"/>
      <w:suff w:val="nothing"/>
      <w:lvlText w:val="%1、"/>
      <w:lvlJc w:val="left"/>
      <w:pPr>
        <w:ind w:left="284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C3"/>
    <w:rsid w:val="00612C29"/>
    <w:rsid w:val="00B47BF6"/>
    <w:rsid w:val="00CE25C3"/>
    <w:rsid w:val="00FD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C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4">
    <w:name w:val="样式 我的正文 + 首行缩进:  2 字符 段后: 0.4 行"/>
    <w:qFormat/>
    <w:rsid w:val="00CE25C3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pacing w:after="124" w:line="300" w:lineRule="auto"/>
      <w:ind w:firstLine="480"/>
      <w:jc w:val="both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C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4">
    <w:name w:val="样式 我的正文 + 首行缩进:  2 字符 段后: 0.4 行"/>
    <w:qFormat/>
    <w:rsid w:val="00CE25C3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spacing w:after="124" w:line="300" w:lineRule="auto"/>
      <w:ind w:firstLine="480"/>
      <w:jc w:val="both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328</Words>
  <Characters>1870</Characters>
  <Application>Microsoft Office Word</Application>
  <DocSecurity>0</DocSecurity>
  <Lines>15</Lines>
  <Paragraphs>4</Paragraphs>
  <ScaleCrop>false</ScaleCrop>
  <Company>Sky123.Org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cp:lastPrinted>2020-07-25T13:50:00Z</cp:lastPrinted>
  <dcterms:created xsi:type="dcterms:W3CDTF">2020-07-25T13:39:00Z</dcterms:created>
  <dcterms:modified xsi:type="dcterms:W3CDTF">2020-11-04T00:39:00Z</dcterms:modified>
</cp:coreProperties>
</file>