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26" w:rsidRDefault="00133726" w:rsidP="00133726">
      <w:pPr>
        <w:autoSpaceDE w:val="0"/>
        <w:autoSpaceDN w:val="0"/>
        <w:adjustRightInd w:val="0"/>
        <w:spacing w:line="420" w:lineRule="exact"/>
        <w:jc w:val="left"/>
        <w:rPr>
          <w:rFonts w:ascii="宋体" w:hAnsi="宋体"/>
          <w:color w:val="FF0000"/>
          <w:kern w:val="0"/>
          <w:sz w:val="24"/>
          <w:u w:val="single"/>
        </w:rPr>
      </w:pPr>
      <w:r>
        <w:rPr>
          <w:rFonts w:ascii="宋体" w:hAnsi="宋体" w:hint="eastAsia"/>
          <w:sz w:val="28"/>
          <w:szCs w:val="28"/>
        </w:rPr>
        <w:t>一、项目名称：</w:t>
      </w:r>
      <w:r>
        <w:rPr>
          <w:rFonts w:ascii="宋体" w:hAnsi="宋体" w:hint="eastAsia"/>
          <w:kern w:val="0"/>
          <w:sz w:val="24"/>
        </w:rPr>
        <w:t>GPS RTK地理测绘系统</w:t>
      </w:r>
    </w:p>
    <w:p w:rsidR="00133726" w:rsidRDefault="00133726" w:rsidP="00133726">
      <w:pPr>
        <w:autoSpaceDE w:val="0"/>
        <w:autoSpaceDN w:val="0"/>
        <w:adjustRightInd w:val="0"/>
        <w:spacing w:line="42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二、货物清单（或工程量清单、服务项目明细等）</w:t>
      </w:r>
    </w:p>
    <w:p w:rsidR="00133726" w:rsidRDefault="00133726" w:rsidP="0013372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1.</w:t>
      </w:r>
      <w:r>
        <w:rPr>
          <w:rFonts w:hint="eastAsia"/>
          <w:b/>
          <w:bCs/>
          <w:sz w:val="36"/>
          <w:szCs w:val="36"/>
        </w:rPr>
        <w:t>设备清单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0"/>
        <w:gridCol w:w="2840"/>
        <w:gridCol w:w="2840"/>
      </w:tblGrid>
      <w:tr w:rsidR="00133726" w:rsidTr="00636A1E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26" w:rsidRDefault="00133726" w:rsidP="00636A1E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名称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26" w:rsidRDefault="00133726" w:rsidP="00636A1E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数量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26" w:rsidRDefault="00133726" w:rsidP="00636A1E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备注</w:t>
            </w:r>
          </w:p>
        </w:tc>
      </w:tr>
      <w:tr w:rsidR="00133726" w:rsidTr="00636A1E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26" w:rsidRDefault="00133726" w:rsidP="00636A1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GNSS</w:t>
            </w:r>
            <w:r>
              <w:rPr>
                <w:rFonts w:ascii="Calibri" w:hAnsi="Calibri" w:hint="eastAsia"/>
              </w:rPr>
              <w:t>移动站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26" w:rsidRDefault="00133726" w:rsidP="00636A1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>
              <w:rPr>
                <w:rFonts w:ascii="Calibri" w:hAnsi="Calibri" w:hint="eastAsia"/>
              </w:rPr>
              <w:t>台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26" w:rsidRDefault="00133726" w:rsidP="00636A1E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需带样机到现场核实参数</w:t>
            </w:r>
          </w:p>
        </w:tc>
      </w:tr>
      <w:tr w:rsidR="00133726" w:rsidTr="00636A1E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26" w:rsidRDefault="00133726" w:rsidP="00636A1E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支持北斗信号的</w:t>
            </w:r>
            <w:r>
              <w:rPr>
                <w:rFonts w:ascii="Calibri" w:hAnsi="Calibri"/>
              </w:rPr>
              <w:t>CORS</w:t>
            </w:r>
            <w:r>
              <w:rPr>
                <w:rFonts w:ascii="Calibri" w:hAnsi="Calibri" w:hint="eastAsia"/>
              </w:rPr>
              <w:t>单基站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26" w:rsidRDefault="00133726" w:rsidP="00636A1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>
              <w:rPr>
                <w:rFonts w:ascii="Calibri" w:hAnsi="Calibri" w:hint="eastAsia"/>
              </w:rPr>
              <w:t>台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26" w:rsidRDefault="00133726" w:rsidP="00636A1E">
            <w:pPr>
              <w:widowControl/>
              <w:jc w:val="left"/>
              <w:rPr>
                <w:rFonts w:ascii="Calibri" w:hAnsi="Calibri"/>
                <w:b/>
              </w:rPr>
            </w:pPr>
          </w:p>
        </w:tc>
      </w:tr>
    </w:tbl>
    <w:p w:rsidR="00133726" w:rsidRDefault="00133726" w:rsidP="00133726">
      <w:pPr>
        <w:rPr>
          <w:rFonts w:ascii="Calibri" w:hAnsi="Calibri"/>
        </w:rPr>
      </w:pPr>
    </w:p>
    <w:p w:rsidR="00133726" w:rsidRDefault="00133726" w:rsidP="0013372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2.GNSS</w:t>
      </w:r>
      <w:r>
        <w:rPr>
          <w:rFonts w:hint="eastAsia"/>
          <w:b/>
          <w:bCs/>
          <w:sz w:val="36"/>
          <w:szCs w:val="36"/>
        </w:rPr>
        <w:t>移动站技术参数</w:t>
      </w:r>
    </w:p>
    <w:tbl>
      <w:tblPr>
        <w:tblW w:w="8610" w:type="dxa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7"/>
        <w:gridCol w:w="3672"/>
        <w:gridCol w:w="698"/>
        <w:gridCol w:w="2753"/>
      </w:tblGrid>
      <w:tr w:rsidR="00133726" w:rsidTr="00636A1E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26" w:rsidRDefault="00133726" w:rsidP="00636A1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26" w:rsidRDefault="00133726" w:rsidP="00636A1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主要技术参数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26" w:rsidRDefault="00133726" w:rsidP="00636A1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26" w:rsidRDefault="00133726" w:rsidP="00636A1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133726" w:rsidTr="00636A1E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6" w:rsidRDefault="00133726" w:rsidP="00636A1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133726" w:rsidRDefault="00133726" w:rsidP="00636A1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133726" w:rsidRDefault="00133726" w:rsidP="00636A1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133726" w:rsidRDefault="00133726" w:rsidP="00636A1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133726" w:rsidRDefault="00133726" w:rsidP="00636A1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133726" w:rsidRDefault="00133726" w:rsidP="00636A1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133726" w:rsidRDefault="00133726" w:rsidP="00636A1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133726" w:rsidRDefault="00133726" w:rsidP="00636A1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133726" w:rsidRDefault="00133726" w:rsidP="00636A1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133726" w:rsidRDefault="00133726" w:rsidP="00636A1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支持北斗信号的GNSS</w:t>
            </w:r>
            <w:r>
              <w:rPr>
                <w:rFonts w:ascii="宋体" w:hAnsi="宋体" w:hint="eastAsia"/>
                <w:b/>
                <w:szCs w:val="21"/>
              </w:rPr>
              <w:t xml:space="preserve"> RTK移动站接收机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26" w:rsidRDefault="00133726" w:rsidP="00636A1E">
            <w:r>
              <w:rPr>
                <w:rFonts w:hint="eastAsia"/>
              </w:rPr>
              <w:t>主机测量性能</w:t>
            </w:r>
            <w:r>
              <w:tab/>
            </w:r>
          </w:p>
          <w:p w:rsidR="00133726" w:rsidRDefault="00133726" w:rsidP="00636A1E">
            <w:r>
              <w:rPr>
                <w:rFonts w:hint="eastAsia"/>
              </w:rPr>
              <w:t>信号跟踪</w:t>
            </w:r>
            <w:r>
              <w:t>220</w:t>
            </w:r>
            <w:r>
              <w:rPr>
                <w:rFonts w:hint="eastAsia"/>
              </w:rPr>
              <w:t>通道</w:t>
            </w:r>
          </w:p>
          <w:p w:rsidR="00133726" w:rsidRDefault="00133726" w:rsidP="00636A1E">
            <w:r>
              <w:t>BDS</w:t>
            </w:r>
            <w:r>
              <w:rPr>
                <w:rFonts w:hint="eastAsia"/>
              </w:rPr>
              <w:t>：</w:t>
            </w:r>
            <w:r>
              <w:t>B1</w:t>
            </w:r>
            <w:r>
              <w:rPr>
                <w:rFonts w:hint="eastAsia"/>
              </w:rPr>
              <w:t>、</w:t>
            </w:r>
            <w:r>
              <w:t>B2</w:t>
            </w:r>
            <w:r>
              <w:rPr>
                <w:rFonts w:hint="eastAsia"/>
              </w:rPr>
              <w:t>、</w:t>
            </w:r>
            <w:r>
              <w:t>B3</w:t>
            </w:r>
          </w:p>
          <w:p w:rsidR="00133726" w:rsidRDefault="00133726" w:rsidP="00636A1E">
            <w:r>
              <w:t>GPS</w:t>
            </w:r>
            <w:r>
              <w:rPr>
                <w:rFonts w:hint="eastAsia"/>
              </w:rPr>
              <w:t>：</w:t>
            </w:r>
            <w:r>
              <w:t xml:space="preserve"> L1C/A</w:t>
            </w:r>
            <w:r>
              <w:rPr>
                <w:rFonts w:hint="eastAsia"/>
              </w:rPr>
              <w:t>、</w:t>
            </w:r>
            <w:r>
              <w:t>L1C</w:t>
            </w:r>
            <w:r>
              <w:rPr>
                <w:rFonts w:hint="eastAsia"/>
              </w:rPr>
              <w:t>、</w:t>
            </w:r>
            <w:r>
              <w:t>L2C</w:t>
            </w:r>
            <w:r>
              <w:rPr>
                <w:rFonts w:hint="eastAsia"/>
              </w:rPr>
              <w:t>、</w:t>
            </w:r>
            <w:r>
              <w:t>L2E</w:t>
            </w:r>
            <w:r>
              <w:rPr>
                <w:rFonts w:hint="eastAsia"/>
              </w:rPr>
              <w:t>、</w:t>
            </w:r>
            <w:r>
              <w:t>L5</w:t>
            </w:r>
          </w:p>
          <w:p w:rsidR="00133726" w:rsidRDefault="00133726" w:rsidP="00636A1E">
            <w:r>
              <w:t>GLONASS</w:t>
            </w:r>
            <w:r>
              <w:rPr>
                <w:rFonts w:hint="eastAsia"/>
              </w:rPr>
              <w:t>：</w:t>
            </w:r>
            <w:r>
              <w:t xml:space="preserve"> L1C/A</w:t>
            </w:r>
            <w:r>
              <w:rPr>
                <w:rFonts w:hint="eastAsia"/>
              </w:rPr>
              <w:t>、</w:t>
            </w:r>
            <w:r>
              <w:t>L1P</w:t>
            </w:r>
            <w:r>
              <w:rPr>
                <w:rFonts w:hint="eastAsia"/>
              </w:rPr>
              <w:t>、</w:t>
            </w:r>
            <w:r>
              <w:t>L2C/A</w:t>
            </w:r>
            <w:r>
              <w:rPr>
                <w:rFonts w:hint="eastAsia"/>
              </w:rPr>
              <w:t>、</w:t>
            </w:r>
            <w:r>
              <w:t>L2P</w:t>
            </w:r>
            <w:r>
              <w:rPr>
                <w:rFonts w:hint="eastAsia"/>
              </w:rPr>
              <w:t>、</w:t>
            </w:r>
            <w:r>
              <w:t>L3</w:t>
            </w:r>
          </w:p>
          <w:p w:rsidR="00133726" w:rsidRDefault="00133726" w:rsidP="00636A1E">
            <w:r>
              <w:t>SBAS</w:t>
            </w:r>
            <w:r>
              <w:rPr>
                <w:rFonts w:hint="eastAsia"/>
              </w:rPr>
              <w:t>：</w:t>
            </w:r>
            <w:r>
              <w:t xml:space="preserve"> L1C/A</w:t>
            </w:r>
            <w:r>
              <w:rPr>
                <w:rFonts w:hint="eastAsia"/>
              </w:rPr>
              <w:t>、</w:t>
            </w:r>
            <w:r>
              <w:t>L5</w:t>
            </w:r>
            <w:r>
              <w:rPr>
                <w:rFonts w:hint="eastAsia"/>
              </w:rPr>
              <w:t>（对于支持</w:t>
            </w:r>
            <w:r>
              <w:t>L5</w:t>
            </w:r>
            <w:r>
              <w:rPr>
                <w:rFonts w:hint="eastAsia"/>
              </w:rPr>
              <w:t>的</w:t>
            </w:r>
            <w:r>
              <w:t>SBAS</w:t>
            </w:r>
            <w:r>
              <w:rPr>
                <w:rFonts w:hint="eastAsia"/>
              </w:rPr>
              <w:t>卫星）</w:t>
            </w:r>
          </w:p>
          <w:p w:rsidR="00133726" w:rsidRDefault="00133726" w:rsidP="00636A1E">
            <w:r>
              <w:t>Galileo</w:t>
            </w:r>
            <w:r>
              <w:rPr>
                <w:rFonts w:hint="eastAsia"/>
              </w:rPr>
              <w:t>：</w:t>
            </w:r>
            <w:r>
              <w:t xml:space="preserve"> GIOVE-A</w:t>
            </w:r>
            <w:r>
              <w:rPr>
                <w:rFonts w:hint="eastAsia"/>
              </w:rPr>
              <w:t>和</w:t>
            </w:r>
            <w:r>
              <w:t>GIOVE-B</w:t>
            </w:r>
            <w:r>
              <w:rPr>
                <w:rFonts w:hint="eastAsia"/>
              </w:rPr>
              <w:t>、</w:t>
            </w:r>
            <w:r>
              <w:t>E1</w:t>
            </w:r>
            <w:r>
              <w:rPr>
                <w:rFonts w:hint="eastAsia"/>
              </w:rPr>
              <w:t>、</w:t>
            </w:r>
            <w:r>
              <w:t>E5A</w:t>
            </w:r>
            <w:r>
              <w:rPr>
                <w:rFonts w:hint="eastAsia"/>
              </w:rPr>
              <w:t>、</w:t>
            </w:r>
            <w:r>
              <w:t>E5B</w:t>
            </w:r>
          </w:p>
          <w:p w:rsidR="00133726" w:rsidRDefault="00133726" w:rsidP="00636A1E">
            <w:r>
              <w:t>QZSS</w:t>
            </w:r>
            <w:r>
              <w:rPr>
                <w:rFonts w:hint="eastAsia"/>
              </w:rPr>
              <w:t>、</w:t>
            </w:r>
            <w:r>
              <w:t>WAAS</w:t>
            </w:r>
            <w:r>
              <w:rPr>
                <w:rFonts w:hint="eastAsia"/>
              </w:rPr>
              <w:t>、</w:t>
            </w:r>
            <w:r>
              <w:t>MSAS</w:t>
            </w:r>
            <w:r>
              <w:rPr>
                <w:rFonts w:hint="eastAsia"/>
              </w:rPr>
              <w:t>、</w:t>
            </w:r>
            <w:r>
              <w:t>EGNOS</w:t>
            </w:r>
            <w:r>
              <w:rPr>
                <w:rFonts w:hint="eastAsia"/>
              </w:rPr>
              <w:t>、</w:t>
            </w:r>
            <w:r>
              <w:t>GAGAN</w:t>
            </w: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星站差分</w:t>
            </w:r>
            <w:proofErr w:type="gramEnd"/>
            <w:r>
              <w:rPr>
                <w:rFonts w:hint="eastAsia"/>
              </w:rPr>
              <w:t>）</w:t>
            </w:r>
          </w:p>
          <w:p w:rsidR="00133726" w:rsidRDefault="00133726" w:rsidP="00636A1E">
            <w:r>
              <w:t>GNSS</w:t>
            </w:r>
            <w:r>
              <w:rPr>
                <w:rFonts w:hint="eastAsia"/>
              </w:rPr>
              <w:t>特性</w:t>
            </w:r>
            <w:r>
              <w:tab/>
            </w:r>
            <w:r>
              <w:rPr>
                <w:rFonts w:hint="eastAsia"/>
              </w:rPr>
              <w:t>定位输出频率</w:t>
            </w:r>
            <w:r>
              <w:t xml:space="preserve"> 1Hz</w:t>
            </w:r>
            <w:r>
              <w:rPr>
                <w:rFonts w:hint="eastAsia"/>
              </w:rPr>
              <w:t>～</w:t>
            </w:r>
            <w:r>
              <w:t>50Hz</w:t>
            </w:r>
          </w:p>
          <w:p w:rsidR="00133726" w:rsidRDefault="00133726" w:rsidP="00636A1E">
            <w:r>
              <w:rPr>
                <w:rFonts w:hint="eastAsia"/>
              </w:rPr>
              <w:t>初始化时间小于</w:t>
            </w:r>
            <w:r>
              <w:t>10</w:t>
            </w:r>
            <w:r>
              <w:rPr>
                <w:rFonts w:hint="eastAsia"/>
              </w:rPr>
              <w:t>秒</w:t>
            </w:r>
          </w:p>
          <w:p w:rsidR="00133726" w:rsidRDefault="00133726" w:rsidP="00636A1E">
            <w:r>
              <w:rPr>
                <w:rFonts w:hint="eastAsia"/>
              </w:rPr>
              <w:t>初始化可靠性＞</w:t>
            </w:r>
            <w:r>
              <w:t>99.99%</w:t>
            </w:r>
          </w:p>
          <w:p w:rsidR="00133726" w:rsidRDefault="00133726" w:rsidP="00636A1E">
            <w:r>
              <w:rPr>
                <w:rFonts w:hint="eastAsia"/>
              </w:rPr>
              <w:t>全星座接收技术，能够支持来自所有现行的和规划中的</w:t>
            </w:r>
            <w:r>
              <w:t>GNSS</w:t>
            </w:r>
            <w:r>
              <w:rPr>
                <w:rFonts w:hint="eastAsia"/>
              </w:rPr>
              <w:t>星座信号</w:t>
            </w:r>
          </w:p>
          <w:p w:rsidR="00133726" w:rsidRDefault="00133726" w:rsidP="00636A1E">
            <w:r>
              <w:rPr>
                <w:rFonts w:hint="eastAsia"/>
              </w:rPr>
              <w:t>高可靠的载波跟踪技术，大大提高了载波精度，为用户提供高质量的原始观测数据</w:t>
            </w:r>
          </w:p>
          <w:p w:rsidR="00133726" w:rsidRDefault="00133726" w:rsidP="00636A1E">
            <w:r>
              <w:rPr>
                <w:rFonts w:hint="eastAsia"/>
              </w:rPr>
              <w:t>智能动态灵敏度定位技术，适应各种环境的变换，适应更加恶劣、更远距离的定位环境</w:t>
            </w:r>
          </w:p>
          <w:p w:rsidR="00133726" w:rsidRDefault="00133726" w:rsidP="00636A1E">
            <w:r>
              <w:rPr>
                <w:rFonts w:hint="eastAsia"/>
              </w:rPr>
              <w:t>高精度定位处理引擎</w:t>
            </w:r>
          </w:p>
          <w:p w:rsidR="00133726" w:rsidRDefault="00133726" w:rsidP="00636A1E">
            <w:r>
              <w:rPr>
                <w:rFonts w:hint="eastAsia"/>
              </w:rPr>
              <w:t>定位精度</w:t>
            </w:r>
            <w:r>
              <w:tab/>
            </w:r>
            <w:r>
              <w:rPr>
                <w:rFonts w:hint="eastAsia"/>
              </w:rPr>
              <w:t>码差分</w:t>
            </w:r>
            <w:r>
              <w:t>GNSS</w:t>
            </w:r>
            <w:r>
              <w:rPr>
                <w:rFonts w:hint="eastAsia"/>
              </w:rPr>
              <w:t>定位</w:t>
            </w:r>
            <w:r>
              <w:tab/>
            </w:r>
            <w:r>
              <w:rPr>
                <w:rFonts w:hint="eastAsia"/>
              </w:rPr>
              <w:t>水平：</w:t>
            </w:r>
            <w:r>
              <w:t>0.25 m + 1 ppm RMS</w:t>
            </w:r>
          </w:p>
          <w:p w:rsidR="00133726" w:rsidRDefault="00133726" w:rsidP="00636A1E">
            <w:r>
              <w:rPr>
                <w:rFonts w:hint="eastAsia"/>
              </w:rPr>
              <w:t>垂直：</w:t>
            </w:r>
            <w:r>
              <w:t>0.50 m + 1 ppm RMS</w:t>
            </w:r>
          </w:p>
          <w:p w:rsidR="00133726" w:rsidRDefault="00133726" w:rsidP="00636A1E">
            <w:r>
              <w:t>SBAS</w:t>
            </w:r>
            <w:r>
              <w:rPr>
                <w:rFonts w:hint="eastAsia"/>
              </w:rPr>
              <w:t>差分定位精度：典型</w:t>
            </w:r>
            <w:r>
              <w:t>&lt;5m 3DRMS</w:t>
            </w:r>
          </w:p>
          <w:p w:rsidR="00133726" w:rsidRDefault="00133726" w:rsidP="00636A1E">
            <w:r>
              <w:rPr>
                <w:rFonts w:hint="eastAsia"/>
              </w:rPr>
              <w:t>静态</w:t>
            </w:r>
            <w:r>
              <w:t>GNSS</w:t>
            </w:r>
            <w:r>
              <w:rPr>
                <w:rFonts w:hint="eastAsia"/>
              </w:rPr>
              <w:t>测量</w:t>
            </w:r>
            <w:r>
              <w:tab/>
            </w:r>
            <w:r>
              <w:rPr>
                <w:rFonts w:hint="eastAsia"/>
              </w:rPr>
              <w:t>±（</w:t>
            </w:r>
            <w:r>
              <w:t>2.5 mm + 1mm/km</w:t>
            </w:r>
            <w:r>
              <w:rPr>
                <w:rFonts w:hint="eastAsia"/>
              </w:rPr>
              <w:t>×</w:t>
            </w:r>
            <w:r>
              <w:t>d</w:t>
            </w:r>
            <w:r>
              <w:rPr>
                <w:rFonts w:hint="eastAsia"/>
              </w:rPr>
              <w:t>）</w:t>
            </w:r>
          </w:p>
          <w:p w:rsidR="00133726" w:rsidRDefault="00133726" w:rsidP="00636A1E">
            <w:r>
              <w:rPr>
                <w:rFonts w:hint="eastAsia"/>
              </w:rPr>
              <w:t>（</w:t>
            </w:r>
            <w:r>
              <w:t>d</w:t>
            </w:r>
            <w:r>
              <w:rPr>
                <w:rFonts w:hint="eastAsia"/>
              </w:rPr>
              <w:t>为被测点间距离，</w:t>
            </w:r>
            <w:r>
              <w:t>km</w:t>
            </w:r>
            <w:r>
              <w:rPr>
                <w:rFonts w:hint="eastAsia"/>
              </w:rPr>
              <w:t>）</w:t>
            </w:r>
          </w:p>
          <w:p w:rsidR="00133726" w:rsidRDefault="00133726" w:rsidP="00636A1E">
            <w:r>
              <w:rPr>
                <w:rFonts w:hint="eastAsia"/>
              </w:rPr>
              <w:lastRenderedPageBreak/>
              <w:t>实时动态测量</w:t>
            </w:r>
            <w:r>
              <w:tab/>
            </w:r>
            <w:r>
              <w:rPr>
                <w:rFonts w:hint="eastAsia"/>
              </w:rPr>
              <w:t>±（</w:t>
            </w:r>
            <w:r>
              <w:t>8 mm + 1mm/km</w:t>
            </w:r>
            <w:r>
              <w:rPr>
                <w:rFonts w:hint="eastAsia"/>
              </w:rPr>
              <w:t>×</w:t>
            </w:r>
            <w:r>
              <w:t>d</w:t>
            </w:r>
            <w:r>
              <w:rPr>
                <w:rFonts w:hint="eastAsia"/>
              </w:rPr>
              <w:t>）</w:t>
            </w:r>
          </w:p>
          <w:p w:rsidR="00133726" w:rsidRDefault="00133726" w:rsidP="00636A1E">
            <w:r>
              <w:rPr>
                <w:rFonts w:hint="eastAsia"/>
              </w:rPr>
              <w:t>（</w:t>
            </w:r>
            <w:r>
              <w:t>d</w:t>
            </w:r>
            <w:r>
              <w:rPr>
                <w:rFonts w:hint="eastAsia"/>
              </w:rPr>
              <w:t>为被测点间距离，</w:t>
            </w:r>
            <w:r>
              <w:t>km</w:t>
            </w:r>
            <w:r>
              <w:rPr>
                <w:rFonts w:hint="eastAsia"/>
              </w:rPr>
              <w:t>）</w:t>
            </w:r>
          </w:p>
          <w:p w:rsidR="00133726" w:rsidRDefault="00133726" w:rsidP="00636A1E">
            <w:r>
              <w:rPr>
                <w:rFonts w:hint="eastAsia"/>
              </w:rPr>
              <w:t>操作系统</w:t>
            </w:r>
            <w:r>
              <w:t>/</w:t>
            </w:r>
          </w:p>
          <w:p w:rsidR="00133726" w:rsidRDefault="00133726" w:rsidP="00636A1E">
            <w:r>
              <w:rPr>
                <w:rFonts w:hint="eastAsia"/>
              </w:rPr>
              <w:t>用户交互</w:t>
            </w:r>
            <w:r>
              <w:tab/>
            </w:r>
            <w:r>
              <w:rPr>
                <w:rFonts w:hint="eastAsia"/>
              </w:rPr>
              <w:t>操作系统</w:t>
            </w:r>
            <w:r>
              <w:tab/>
              <w:t>Linux</w:t>
            </w:r>
          </w:p>
          <w:p w:rsidR="00133726" w:rsidRDefault="00133726" w:rsidP="00636A1E">
            <w:r>
              <w:rPr>
                <w:rFonts w:hint="eastAsia"/>
              </w:rPr>
              <w:t>按键</w:t>
            </w:r>
            <w:r>
              <w:tab/>
            </w:r>
            <w:r>
              <w:rPr>
                <w:rFonts w:hint="eastAsia"/>
              </w:rPr>
              <w:t>双按键可视化操作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6" w:rsidRDefault="00133726" w:rsidP="00636A1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133726" w:rsidRDefault="00133726" w:rsidP="00636A1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133726" w:rsidRDefault="00133726" w:rsidP="00636A1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133726" w:rsidRDefault="00133726" w:rsidP="00636A1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133726" w:rsidRDefault="00133726" w:rsidP="00636A1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133726" w:rsidRDefault="00133726" w:rsidP="00636A1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133726" w:rsidRDefault="00133726" w:rsidP="00636A1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133726" w:rsidRDefault="00133726" w:rsidP="00636A1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133726" w:rsidRDefault="00133726" w:rsidP="00636A1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133726" w:rsidRDefault="00133726" w:rsidP="00636A1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133726" w:rsidRDefault="00133726" w:rsidP="00636A1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133726" w:rsidRDefault="00133726" w:rsidP="00636A1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133726" w:rsidRDefault="00133726" w:rsidP="00636A1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133726" w:rsidRDefault="00133726" w:rsidP="00636A1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133726" w:rsidRDefault="00133726" w:rsidP="00636A1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133726" w:rsidRDefault="00133726" w:rsidP="00636A1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133726" w:rsidRDefault="00133726" w:rsidP="00636A1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4套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6" w:rsidRDefault="00133726" w:rsidP="00636A1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133726" w:rsidRDefault="00133726" w:rsidP="00636A1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投标时必须携带样机核实设备技术参数,否则被视为无效投标</w:t>
            </w:r>
          </w:p>
        </w:tc>
      </w:tr>
      <w:tr w:rsidR="00133726" w:rsidTr="00636A1E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26" w:rsidRDefault="00133726" w:rsidP="00636A1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配套手簿控制器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26" w:rsidRDefault="00133726" w:rsidP="00636A1E">
            <w:pPr>
              <w:rPr>
                <w:color w:val="FF0000"/>
              </w:rPr>
            </w:pPr>
            <w:r>
              <w:rPr>
                <w:rFonts w:hint="eastAsia"/>
              </w:rPr>
              <w:t>配套控制手簿：操作系统</w:t>
            </w:r>
            <w:r>
              <w:rPr>
                <w:color w:val="FF0000"/>
              </w:rPr>
              <w:t>Android4.4.2</w:t>
            </w:r>
          </w:p>
          <w:p w:rsidR="00133726" w:rsidRDefault="00133726" w:rsidP="00636A1E">
            <w:pPr>
              <w:rPr>
                <w:color w:val="FF0000"/>
              </w:rPr>
            </w:pPr>
            <w:r>
              <w:rPr>
                <w:color w:val="FF0000"/>
              </w:rPr>
              <w:t>CPU</w:t>
            </w:r>
            <w:r>
              <w:rPr>
                <w:color w:val="FF0000"/>
              </w:rPr>
              <w:tab/>
              <w:t>1.3GHz 4</w:t>
            </w:r>
            <w:r>
              <w:rPr>
                <w:rFonts w:hint="eastAsia"/>
                <w:color w:val="FF0000"/>
              </w:rPr>
              <w:t>核处理器</w:t>
            </w:r>
          </w:p>
          <w:p w:rsidR="00133726" w:rsidRDefault="00133726" w:rsidP="00636A1E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内存</w:t>
            </w:r>
            <w:r>
              <w:rPr>
                <w:color w:val="FF0000"/>
              </w:rPr>
              <w:t>RAM  1GB RAM</w:t>
            </w:r>
          </w:p>
          <w:p w:rsidR="00133726" w:rsidRDefault="00133726" w:rsidP="00636A1E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存储</w:t>
            </w:r>
            <w:r>
              <w:rPr>
                <w:color w:val="FF0000"/>
              </w:rPr>
              <w:t>ROM</w:t>
            </w:r>
            <w:r>
              <w:rPr>
                <w:color w:val="FF0000"/>
              </w:rPr>
              <w:tab/>
              <w:t>16GB</w:t>
            </w:r>
            <w:r>
              <w:rPr>
                <w:color w:val="FF0000"/>
              </w:rPr>
              <w:tab/>
            </w:r>
          </w:p>
          <w:p w:rsidR="00133726" w:rsidRDefault="00133726" w:rsidP="00636A1E">
            <w:r>
              <w:t>SD</w:t>
            </w:r>
            <w:r>
              <w:rPr>
                <w:rFonts w:hint="eastAsia"/>
              </w:rPr>
              <w:t>卡扩展</w:t>
            </w:r>
            <w:r>
              <w:tab/>
            </w:r>
            <w:r>
              <w:rPr>
                <w:rFonts w:hint="eastAsia"/>
              </w:rPr>
              <w:t>支持</w:t>
            </w:r>
            <w:r>
              <w:t>32GB</w:t>
            </w:r>
            <w:r>
              <w:rPr>
                <w:rFonts w:hint="eastAsia"/>
              </w:rPr>
              <w:t>以内</w:t>
            </w:r>
            <w:r>
              <w:t>Micro-SD</w:t>
            </w:r>
            <w:r>
              <w:rPr>
                <w:rFonts w:hint="eastAsia"/>
              </w:rPr>
              <w:t>卡扩展</w:t>
            </w:r>
          </w:p>
          <w:p w:rsidR="00133726" w:rsidRDefault="00133726" w:rsidP="00636A1E">
            <w:r>
              <w:rPr>
                <w:rFonts w:hint="eastAsia"/>
              </w:rPr>
              <w:t>硬件</w:t>
            </w:r>
            <w:r>
              <w:tab/>
            </w:r>
            <w:r>
              <w:rPr>
                <w:rFonts w:hint="eastAsia"/>
              </w:rPr>
              <w:t>液晶屏</w:t>
            </w:r>
            <w:r>
              <w:tab/>
              <w:t>3.7</w:t>
            </w:r>
            <w:r>
              <w:rPr>
                <w:rFonts w:hint="eastAsia"/>
              </w:rPr>
              <w:t>英寸半</w:t>
            </w:r>
            <w:proofErr w:type="gramStart"/>
            <w:r>
              <w:rPr>
                <w:rFonts w:hint="eastAsia"/>
              </w:rPr>
              <w:t>透半反屏</w:t>
            </w:r>
            <w:proofErr w:type="gramEnd"/>
            <w:r>
              <w:rPr>
                <w:rFonts w:hint="eastAsia"/>
              </w:rPr>
              <w:t>，</w:t>
            </w:r>
            <w:r>
              <w:t>480X640VGA</w:t>
            </w:r>
            <w:r>
              <w:rPr>
                <w:rFonts w:hint="eastAsia"/>
              </w:rPr>
              <w:t>分辨率</w:t>
            </w:r>
          </w:p>
          <w:p w:rsidR="00133726" w:rsidRDefault="00133726" w:rsidP="00636A1E">
            <w:r>
              <w:rPr>
                <w:rFonts w:hint="eastAsia"/>
              </w:rPr>
              <w:t>按键板</w:t>
            </w:r>
            <w:r>
              <w:tab/>
            </w:r>
            <w:r>
              <w:rPr>
                <w:rFonts w:hint="eastAsia"/>
              </w:rPr>
              <w:t>全数字物理按键</w:t>
            </w:r>
            <w:r>
              <w:t>+</w:t>
            </w:r>
            <w:r>
              <w:rPr>
                <w:rFonts w:hint="eastAsia"/>
              </w:rPr>
              <w:t>软键盘</w:t>
            </w:r>
          </w:p>
          <w:p w:rsidR="00133726" w:rsidRDefault="00133726" w:rsidP="00636A1E">
            <w:pPr>
              <w:rPr>
                <w:color w:val="FF0000"/>
              </w:rPr>
            </w:pPr>
            <w:proofErr w:type="gramStart"/>
            <w:r>
              <w:rPr>
                <w:rFonts w:hint="eastAsia"/>
                <w:color w:val="FF0000"/>
              </w:rPr>
              <w:t>标配</w:t>
            </w:r>
            <w:proofErr w:type="gramEnd"/>
            <w:r>
              <w:rPr>
                <w:color w:val="FF0000"/>
              </w:rPr>
              <w:t>A-GPS</w:t>
            </w:r>
            <w:r>
              <w:rPr>
                <w:rFonts w:hint="eastAsia"/>
                <w:color w:val="FF0000"/>
              </w:rPr>
              <w:t>定位模块，可选配</w:t>
            </w:r>
            <w:proofErr w:type="gramStart"/>
            <w:r>
              <w:rPr>
                <w:rFonts w:hint="eastAsia"/>
                <w:color w:val="FF0000"/>
              </w:rPr>
              <w:t>米级测量</w:t>
            </w:r>
            <w:proofErr w:type="gramEnd"/>
            <w:r>
              <w:rPr>
                <w:rFonts w:hint="eastAsia"/>
                <w:color w:val="FF0000"/>
              </w:rPr>
              <w:t>型</w:t>
            </w:r>
            <w:r>
              <w:rPr>
                <w:color w:val="FF0000"/>
              </w:rPr>
              <w:t>GNSS</w:t>
            </w:r>
            <w:r>
              <w:rPr>
                <w:rFonts w:hint="eastAsia"/>
                <w:color w:val="FF0000"/>
              </w:rPr>
              <w:t>模块</w:t>
            </w:r>
          </w:p>
          <w:p w:rsidR="00133726" w:rsidRDefault="00133726" w:rsidP="00636A1E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低功耗</w:t>
            </w:r>
            <w:r>
              <w:rPr>
                <w:color w:val="FF0000"/>
              </w:rPr>
              <w:t>BLE Bluetooth 4.0</w:t>
            </w:r>
            <w:proofErr w:type="gramStart"/>
            <w:r>
              <w:rPr>
                <w:rFonts w:hint="eastAsia"/>
                <w:color w:val="FF0000"/>
              </w:rPr>
              <w:t>蓝牙标准</w:t>
            </w:r>
            <w:proofErr w:type="gramEnd"/>
            <w:r>
              <w:rPr>
                <w:rFonts w:hint="eastAsia"/>
                <w:color w:val="FF0000"/>
              </w:rPr>
              <w:t>，兼容</w:t>
            </w:r>
            <w:r>
              <w:rPr>
                <w:color w:val="FF0000"/>
              </w:rPr>
              <w:t> </w:t>
            </w:r>
            <w:r>
              <w:rPr>
                <w:color w:val="FF0000"/>
              </w:rPr>
              <w:br/>
              <w:t>Bluetooth 2.1 + EDR</w:t>
            </w:r>
          </w:p>
          <w:p w:rsidR="00133726" w:rsidRDefault="00133726" w:rsidP="00636A1E">
            <w:r>
              <w:rPr>
                <w:rFonts w:hint="eastAsia"/>
              </w:rPr>
              <w:t>通知</w:t>
            </w:r>
            <w:r>
              <w:t>LED</w:t>
            </w:r>
            <w:r>
              <w:tab/>
            </w:r>
            <w:r>
              <w:rPr>
                <w:rFonts w:hint="eastAsia"/>
              </w:rPr>
              <w:t>单色指示灯，指示充电状态、数据状态</w:t>
            </w:r>
          </w:p>
          <w:p w:rsidR="00133726" w:rsidRDefault="00133726" w:rsidP="00636A1E">
            <w:r>
              <w:rPr>
                <w:rFonts w:hint="eastAsia"/>
              </w:rPr>
              <w:t>语音通话</w:t>
            </w:r>
            <w:r>
              <w:tab/>
            </w:r>
            <w:r>
              <w:rPr>
                <w:rFonts w:hint="eastAsia"/>
              </w:rPr>
              <w:t>无</w:t>
            </w:r>
            <w:r>
              <w:tab/>
            </w:r>
            <w:r>
              <w:rPr>
                <w:rFonts w:hint="eastAsia"/>
              </w:rPr>
              <w:t>语音通话及多媒体短信</w:t>
            </w:r>
          </w:p>
          <w:p w:rsidR="00133726" w:rsidRDefault="00133726" w:rsidP="00636A1E">
            <w:r>
              <w:rPr>
                <w:rFonts w:hint="eastAsia"/>
              </w:rPr>
              <w:t>音频</w:t>
            </w:r>
            <w:r>
              <w:tab/>
            </w:r>
            <w:r>
              <w:rPr>
                <w:rFonts w:hint="eastAsia"/>
              </w:rPr>
              <w:t>集成扬声器、麦克风</w:t>
            </w:r>
          </w:p>
          <w:p w:rsidR="00133726" w:rsidRDefault="00133726" w:rsidP="00636A1E">
            <w:r>
              <w:rPr>
                <w:rFonts w:hint="eastAsia"/>
              </w:rPr>
              <w:t>集成功能</w:t>
            </w:r>
            <w:r>
              <w:tab/>
            </w:r>
            <w:r>
              <w:rPr>
                <w:rFonts w:hint="eastAsia"/>
              </w:rPr>
              <w:t>集成电子罗盘、重力感应器，温度、气压、高压计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26" w:rsidRDefault="00133726" w:rsidP="00636A1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4套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6" w:rsidRDefault="00133726" w:rsidP="00636A1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133726" w:rsidRDefault="00133726" w:rsidP="00636A1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133726" w:rsidRDefault="00133726" w:rsidP="00636A1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投标时必须携带样机核实设备技术参数,否则被视为无效投标</w:t>
            </w:r>
          </w:p>
        </w:tc>
      </w:tr>
      <w:tr w:rsidR="00133726" w:rsidTr="00636A1E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6" w:rsidRDefault="00133726" w:rsidP="00636A1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6" w:rsidRDefault="00133726" w:rsidP="00636A1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6" w:rsidRDefault="00133726" w:rsidP="00636A1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6" w:rsidRDefault="00133726" w:rsidP="00636A1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</w:tbl>
    <w:p w:rsidR="00133726" w:rsidRDefault="00133726" w:rsidP="00133726">
      <w:pPr>
        <w:rPr>
          <w:rFonts w:ascii="宋体" w:hAnsi="宋体"/>
          <w:szCs w:val="21"/>
          <w:highlight w:val="yellow"/>
        </w:rPr>
      </w:pPr>
    </w:p>
    <w:p w:rsidR="00133726" w:rsidRDefault="00133726" w:rsidP="0013372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highlight w:val="yellow"/>
        </w:rPr>
        <w:br w:type="page"/>
      </w:r>
    </w:p>
    <w:p w:rsidR="00133726" w:rsidRDefault="00133726" w:rsidP="00133726">
      <w:pPr>
        <w:rPr>
          <w:b/>
          <w:bCs/>
          <w:kern w:val="44"/>
          <w:sz w:val="24"/>
        </w:rPr>
      </w:pPr>
      <w:r>
        <w:rPr>
          <w:b/>
          <w:bCs/>
          <w:kern w:val="44"/>
          <w:sz w:val="24"/>
        </w:rPr>
        <w:lastRenderedPageBreak/>
        <w:t>3.</w:t>
      </w:r>
      <w:r>
        <w:rPr>
          <w:rFonts w:hint="eastAsia"/>
          <w:b/>
          <w:bCs/>
          <w:kern w:val="44"/>
          <w:sz w:val="24"/>
        </w:rPr>
        <w:t>单基站建设</w:t>
      </w:r>
    </w:p>
    <w:p w:rsidR="00133726" w:rsidRDefault="00133726" w:rsidP="00133726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bCs/>
          <w:kern w:val="44"/>
          <w:sz w:val="28"/>
          <w:szCs w:val="28"/>
        </w:rPr>
        <w:t>（1）</w:t>
      </w:r>
      <w:r>
        <w:rPr>
          <w:rFonts w:ascii="宋体" w:hAnsi="宋体" w:hint="eastAsia"/>
          <w:b/>
          <w:sz w:val="28"/>
          <w:szCs w:val="28"/>
        </w:rPr>
        <w:t>资格标准</w:t>
      </w:r>
    </w:p>
    <w:p w:rsidR="00133726" w:rsidRDefault="00133726" w:rsidP="00133726">
      <w:pPr>
        <w:spacing w:line="440" w:lineRule="exact"/>
        <w:ind w:firstLineChars="200" w:firstLine="420"/>
      </w:pPr>
      <w:r>
        <w:t>1</w:t>
      </w:r>
      <w:r>
        <w:rPr>
          <w:rFonts w:hint="eastAsia"/>
        </w:rPr>
        <w:t>．投标单位为有能力提供本招标文件所述货物及服务的，具有法人资格的境内供货商或制造商。</w:t>
      </w:r>
    </w:p>
    <w:p w:rsidR="00133726" w:rsidRDefault="00133726" w:rsidP="00133726">
      <w:pPr>
        <w:spacing w:line="440" w:lineRule="exact"/>
        <w:ind w:firstLineChars="200" w:firstLine="420"/>
      </w:pPr>
      <w:r>
        <w:t>2</w:t>
      </w:r>
      <w:r>
        <w:rPr>
          <w:rFonts w:hint="eastAsia"/>
        </w:rPr>
        <w:t>．投标单位需提供产品的计量器具型式批准证书，原件现场备查，若投标产品没有该证书，按无效投标处理。</w:t>
      </w:r>
    </w:p>
    <w:p w:rsidR="00133726" w:rsidRDefault="00133726" w:rsidP="00133726">
      <w:pPr>
        <w:spacing w:line="440" w:lineRule="exact"/>
        <w:ind w:firstLineChars="200" w:firstLine="420"/>
      </w:pPr>
      <w:r>
        <w:t>3</w:t>
      </w:r>
      <w:r>
        <w:rPr>
          <w:rFonts w:hint="eastAsia"/>
        </w:rPr>
        <w:t>．投标单位需提供设备生产商投标的“北斗参考站解算软件”需有正规的合格的认证材料，不接受联合项目奖项。</w:t>
      </w:r>
    </w:p>
    <w:p w:rsidR="00133726" w:rsidRDefault="00133726" w:rsidP="00133726">
      <w:pPr>
        <w:spacing w:line="440" w:lineRule="exact"/>
        <w:ind w:firstLineChars="200" w:firstLine="420"/>
      </w:pPr>
      <w:r>
        <w:t>4</w:t>
      </w:r>
      <w:r>
        <w:rPr>
          <w:rFonts w:hint="eastAsia"/>
        </w:rPr>
        <w:t>．招标人不接受联合（营）体投标；</w:t>
      </w:r>
    </w:p>
    <w:p w:rsidR="00133726" w:rsidRDefault="00133726" w:rsidP="00133726">
      <w:pPr>
        <w:spacing w:line="440" w:lineRule="exact"/>
        <w:ind w:firstLineChars="200" w:firstLine="420"/>
      </w:pPr>
      <w:r>
        <w:t>5</w:t>
      </w:r>
      <w:r>
        <w:rPr>
          <w:rFonts w:hint="eastAsia"/>
        </w:rPr>
        <w:t>．为了防止无序竞争、以次充好，保证本项目采购货物的质量，投标人的报价必须是合理报价，若投标人的报价明显低于其他报价，使得其投标报价可能低于其个别成本的，有可能影响商品质量或不能诚信履约的，投标人应按评标委员会要求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书面说明并提供相关证明材料，不能合理说明或不能提供相关证明材料的，可作无效投标处理。</w:t>
      </w:r>
    </w:p>
    <w:p w:rsidR="00133726" w:rsidRDefault="00133726" w:rsidP="00133726">
      <w:pPr>
        <w:spacing w:line="440" w:lineRule="exact"/>
        <w:ind w:firstLineChars="200" w:firstLine="420"/>
      </w:pPr>
      <w:r>
        <w:t>6</w:t>
      </w:r>
      <w:r>
        <w:rPr>
          <w:rFonts w:hint="eastAsia"/>
        </w:rPr>
        <w:t>．投标单位需提供设备生产商测绘解决方案成功案例。</w:t>
      </w:r>
    </w:p>
    <w:p w:rsidR="00133726" w:rsidRDefault="00133726" w:rsidP="00133726">
      <w:pPr>
        <w:spacing w:line="440" w:lineRule="exact"/>
        <w:ind w:firstLineChars="200" w:firstLine="482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（2）</w:t>
      </w:r>
      <w:r>
        <w:rPr>
          <w:rFonts w:ascii="宋体" w:hAnsi="宋体" w:hint="eastAsia"/>
          <w:b/>
          <w:color w:val="FF0000"/>
          <w:sz w:val="24"/>
        </w:rPr>
        <w:t>支持北斗信号的三星CORS单基站</w:t>
      </w:r>
      <w:r>
        <w:rPr>
          <w:rFonts w:ascii="宋体" w:hAnsi="宋体" w:hint="eastAsia"/>
          <w:b/>
          <w:color w:val="000000"/>
          <w:sz w:val="24"/>
        </w:rPr>
        <w:t>参数</w:t>
      </w:r>
    </w:p>
    <w:p w:rsidR="00133726" w:rsidRDefault="00133726" w:rsidP="00133726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1、接收机</w:t>
      </w:r>
    </w:p>
    <w:tbl>
      <w:tblPr>
        <w:tblW w:w="8520" w:type="dxa"/>
        <w:tblLayout w:type="fixed"/>
        <w:tblLook w:val="04A0"/>
      </w:tblPr>
      <w:tblGrid>
        <w:gridCol w:w="675"/>
        <w:gridCol w:w="652"/>
        <w:gridCol w:w="666"/>
        <w:gridCol w:w="6527"/>
      </w:tblGrid>
      <w:tr w:rsidR="00133726" w:rsidTr="00636A1E">
        <w:trPr>
          <w:trHeight w:hRule="exact" w:val="260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726" w:rsidRDefault="00133726" w:rsidP="00636A1E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详细描述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26" w:rsidRDefault="00133726" w:rsidP="00636A1E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信号</w:t>
            </w:r>
          </w:p>
        </w:tc>
        <w:tc>
          <w:tcPr>
            <w:tcW w:w="6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3726" w:rsidRDefault="00133726" w:rsidP="00636A1E">
            <w:pPr>
              <w:pStyle w:val="a3"/>
              <w:numPr>
                <w:ilvl w:val="0"/>
                <w:numId w:val="1"/>
              </w:num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COMPASS(北斗)：同步B1、B2、B3；</w:t>
            </w:r>
          </w:p>
          <w:p w:rsidR="00133726" w:rsidRDefault="00133726" w:rsidP="00636A1E">
            <w:pPr>
              <w:pStyle w:val="a3"/>
              <w:numPr>
                <w:ilvl w:val="0"/>
                <w:numId w:val="1"/>
              </w:num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GPS：同步L1 C/A 码, L2E, L2C, L5 </w:t>
            </w:r>
          </w:p>
          <w:p w:rsidR="00133726" w:rsidRDefault="00133726" w:rsidP="00636A1E">
            <w:pPr>
              <w:pStyle w:val="a3"/>
              <w:numPr>
                <w:ilvl w:val="0"/>
                <w:numId w:val="1"/>
              </w:num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GLONASS：同步L1 C/A 和 P 码, L2 C/A 码（only for GLONASS M）, L2 P码 </w:t>
            </w:r>
          </w:p>
          <w:p w:rsidR="00133726" w:rsidRDefault="00133726" w:rsidP="00636A1E">
            <w:pPr>
              <w:pStyle w:val="a3"/>
              <w:numPr>
                <w:ilvl w:val="0"/>
                <w:numId w:val="1"/>
              </w:num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SBAS：同步L1 C/A码, L5</w:t>
            </w:r>
          </w:p>
          <w:p w:rsidR="00133726" w:rsidRDefault="00133726" w:rsidP="00636A1E">
            <w:pPr>
              <w:pStyle w:val="a3"/>
              <w:numPr>
                <w:ilvl w:val="0"/>
                <w:numId w:val="1"/>
              </w:num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GIOVE-A：同步L1 BOC, E5A, E5B, E5AltBOC</w:t>
            </w:r>
          </w:p>
          <w:p w:rsidR="00133726" w:rsidRDefault="00133726" w:rsidP="00636A1E">
            <w:pPr>
              <w:pStyle w:val="a3"/>
              <w:numPr>
                <w:ilvl w:val="0"/>
                <w:numId w:val="1"/>
              </w:num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GIOVE-B：同步L1 CBOC, E5A, E5B, E5AltBOC</w:t>
            </w:r>
          </w:p>
          <w:p w:rsidR="00133726" w:rsidRDefault="00133726" w:rsidP="00636A1E">
            <w:pPr>
              <w:pStyle w:val="a3"/>
              <w:numPr>
                <w:ilvl w:val="0"/>
                <w:numId w:val="1"/>
              </w:num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GALILEO：预留</w:t>
            </w:r>
          </w:p>
        </w:tc>
      </w:tr>
      <w:tr w:rsidR="00133726" w:rsidTr="00636A1E">
        <w:trPr>
          <w:trHeight w:hRule="exact" w:val="69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726" w:rsidRDefault="00133726" w:rsidP="00636A1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26" w:rsidRDefault="00133726" w:rsidP="00636A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环境温度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3726" w:rsidRDefault="00133726" w:rsidP="00636A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工作温度：-40℃～75℃ </w:t>
            </w:r>
          </w:p>
          <w:p w:rsidR="00133726" w:rsidRDefault="00133726" w:rsidP="00636A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存贮温度：-40 ℃～80 ℃</w:t>
            </w:r>
          </w:p>
        </w:tc>
      </w:tr>
      <w:tr w:rsidR="00133726" w:rsidTr="00636A1E">
        <w:trPr>
          <w:trHeight w:hRule="exact" w:val="66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726" w:rsidRDefault="00133726" w:rsidP="00636A1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26" w:rsidRDefault="00133726" w:rsidP="00636A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湿度、防水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3726" w:rsidRDefault="00133726" w:rsidP="00636A1E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相对湿度，10％～100％（非凝结）</w:t>
            </w:r>
          </w:p>
          <w:p w:rsidR="00133726" w:rsidRDefault="00133726" w:rsidP="00636A1E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用水冲洗无任何伤害</w:t>
            </w:r>
          </w:p>
        </w:tc>
      </w:tr>
      <w:tr w:rsidR="00133726" w:rsidTr="00636A1E">
        <w:trPr>
          <w:trHeight w:hRule="exact" w:val="24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726" w:rsidRDefault="00133726" w:rsidP="00636A1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3726" w:rsidRDefault="00133726" w:rsidP="00636A1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26" w:rsidRDefault="00133726" w:rsidP="00636A1E">
            <w:pPr>
              <w:pStyle w:val="a3"/>
              <w:ind w:firstLine="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定位精度</w:t>
            </w:r>
          </w:p>
          <w:p w:rsidR="00133726" w:rsidRDefault="00133726" w:rsidP="00636A1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3726" w:rsidRDefault="00133726" w:rsidP="00636A1E">
            <w:pPr>
              <w:pStyle w:val="a3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静态：</w:t>
            </w:r>
          </w:p>
          <w:p w:rsidR="00133726" w:rsidRDefault="00133726" w:rsidP="00636A1E">
            <w:pPr>
              <w:pStyle w:val="a3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平面：±(2.5mm+1x10-6D)，高程：±(5.0mm+1x10-6D) </w:t>
            </w:r>
          </w:p>
          <w:p w:rsidR="00133726" w:rsidRDefault="00133726" w:rsidP="00636A1E">
            <w:pPr>
              <w:pStyle w:val="a3"/>
              <w:ind w:firstLine="0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RTK： </w:t>
            </w:r>
          </w:p>
          <w:p w:rsidR="00133726" w:rsidRDefault="00133726" w:rsidP="00636A1E">
            <w:pPr>
              <w:pStyle w:val="a3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平面：±(10 mm +1x10-6D)，高程：±(20 mm +1x10-6D) </w:t>
            </w:r>
          </w:p>
          <w:p w:rsidR="00133726" w:rsidRDefault="00133726" w:rsidP="00636A1E">
            <w:pPr>
              <w:pStyle w:val="a3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初始化时间：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小于 60 秒 </w:t>
            </w:r>
          </w:p>
          <w:p w:rsidR="00133726" w:rsidRDefault="00133726" w:rsidP="00636A1E">
            <w:pPr>
              <w:pStyle w:val="a3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初始化可靠性：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一般大于 99.9%</w:t>
            </w:r>
          </w:p>
        </w:tc>
      </w:tr>
      <w:tr w:rsidR="00133726" w:rsidTr="00636A1E">
        <w:trPr>
          <w:trHeight w:hRule="exact" w:val="299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726" w:rsidRDefault="00133726" w:rsidP="00636A1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726" w:rsidRDefault="00133726" w:rsidP="00636A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26" w:rsidRDefault="00133726" w:rsidP="00636A1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数据记录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3726" w:rsidRDefault="00133726" w:rsidP="00636A1E">
            <w:pPr>
              <w:pStyle w:val="a3"/>
              <w:numPr>
                <w:ilvl w:val="0"/>
                <w:numId w:val="2"/>
              </w:num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定位输出：1 Hz、2 Hz、5 Hz、10 Hz、20Hz和50 Hz（取决于安装选项）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br/>
              <w:t>高达50赫兹的原始测量与定位输出</w:t>
            </w:r>
          </w:p>
          <w:p w:rsidR="00133726" w:rsidRDefault="00133726" w:rsidP="00636A1E">
            <w:pPr>
              <w:pStyle w:val="a3"/>
              <w:numPr>
                <w:ilvl w:val="0"/>
                <w:numId w:val="2"/>
              </w:num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导航输出：ASCII: NMEA-0183 GSV、AVR、RMC、HDT、VGK、VHD、ROT、GGK、GGA、GSA、ZDA、VTG、GST、PJT、PJK、BPQ、GLL、GRS、GBS 以及二进制可自选输出频率 </w:t>
            </w:r>
          </w:p>
          <w:p w:rsidR="00133726" w:rsidRDefault="00133726" w:rsidP="00636A1E">
            <w:pPr>
              <w:pStyle w:val="a3"/>
              <w:numPr>
                <w:ilvl w:val="0"/>
                <w:numId w:val="2"/>
              </w:num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参考输出：CMR、CMR+、RTCM 2.1、2.2、 2.3、3.0、3.x</w:t>
            </w:r>
          </w:p>
        </w:tc>
      </w:tr>
      <w:tr w:rsidR="00133726" w:rsidTr="00636A1E">
        <w:trPr>
          <w:trHeight w:hRule="exact" w:val="125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726" w:rsidRDefault="00133726" w:rsidP="00636A1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726" w:rsidRDefault="00133726" w:rsidP="00636A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26" w:rsidRDefault="00133726" w:rsidP="00636A1E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通信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3726" w:rsidRDefault="00133726" w:rsidP="00636A1E">
            <w:pPr>
              <w:pStyle w:val="a3"/>
              <w:numPr>
                <w:ilvl w:val="0"/>
                <w:numId w:val="2"/>
              </w:num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以太网：RJ45连接器，支持HTTP，支持5个同时存在的TCP/IP数据流通道 </w:t>
            </w:r>
          </w:p>
          <w:p w:rsidR="00133726" w:rsidRDefault="00133726" w:rsidP="00636A1E">
            <w:pPr>
              <w:pStyle w:val="a3"/>
              <w:numPr>
                <w:ilvl w:val="0"/>
                <w:numId w:val="2"/>
              </w:num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蓝牙：支持2.4GHz连接 </w:t>
            </w:r>
          </w:p>
          <w:p w:rsidR="00133726" w:rsidRDefault="00133726" w:rsidP="00636A1E">
            <w:pPr>
              <w:pStyle w:val="a3"/>
              <w:numPr>
                <w:ilvl w:val="0"/>
                <w:numId w:val="2"/>
              </w:num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WIFI：AP及Client模式</w:t>
            </w:r>
          </w:p>
          <w:p w:rsidR="00133726" w:rsidRDefault="00133726" w:rsidP="00636A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33726" w:rsidTr="00636A1E">
        <w:trPr>
          <w:trHeight w:hRule="exact" w:val="419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726" w:rsidRDefault="00133726" w:rsidP="00636A1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726" w:rsidRDefault="00133726" w:rsidP="00636A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26" w:rsidRDefault="00133726" w:rsidP="00636A1E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设备接口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3726" w:rsidRDefault="00133726" w:rsidP="00636A1E">
            <w:pPr>
              <w:pStyle w:val="a3"/>
              <w:numPr>
                <w:ilvl w:val="0"/>
                <w:numId w:val="2"/>
              </w:num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2个RJ45网络接口，可以通过RJ45接口远程升级接收机主板程序及固件程序。 </w:t>
            </w:r>
          </w:p>
          <w:p w:rsidR="00133726" w:rsidRDefault="00133726" w:rsidP="00636A1E">
            <w:pPr>
              <w:pStyle w:val="a3"/>
              <w:numPr>
                <w:ilvl w:val="0"/>
                <w:numId w:val="2"/>
              </w:num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2个RS232接口，支持气象仪、倾斜仪和各类传感器</w:t>
            </w:r>
          </w:p>
          <w:p w:rsidR="00133726" w:rsidRDefault="00133726" w:rsidP="00636A1E">
            <w:pPr>
              <w:pStyle w:val="a3"/>
              <w:numPr>
                <w:ilvl w:val="0"/>
                <w:numId w:val="2"/>
              </w:num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1个主USB接口，可以外接USB存储器用来记录原始观测数据</w:t>
            </w:r>
          </w:p>
          <w:p w:rsidR="00133726" w:rsidRDefault="00133726" w:rsidP="00636A1E">
            <w:pPr>
              <w:pStyle w:val="a3"/>
              <w:numPr>
                <w:ilvl w:val="0"/>
                <w:numId w:val="2"/>
              </w:num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1个从USB接口，可以通过该接口直接下载接收机内部存储的数据</w:t>
            </w:r>
          </w:p>
          <w:p w:rsidR="00133726" w:rsidRDefault="00133726" w:rsidP="00636A1E">
            <w:pPr>
              <w:pStyle w:val="a3"/>
              <w:numPr>
                <w:ilvl w:val="0"/>
                <w:numId w:val="2"/>
              </w:num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3个电源输入口，相互独立，保证系统的供电可靠性</w:t>
            </w:r>
          </w:p>
          <w:p w:rsidR="00133726" w:rsidRDefault="00133726" w:rsidP="00636A1E">
            <w:pPr>
              <w:pStyle w:val="a3"/>
              <w:numPr>
                <w:ilvl w:val="0"/>
                <w:numId w:val="2"/>
              </w:num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1个PPS输出接口</w:t>
            </w:r>
          </w:p>
          <w:p w:rsidR="00133726" w:rsidRDefault="00133726" w:rsidP="00636A1E">
            <w:pPr>
              <w:pStyle w:val="a3"/>
              <w:numPr>
                <w:ilvl w:val="0"/>
                <w:numId w:val="2"/>
              </w:num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1个外部时钟输入接口</w:t>
            </w:r>
          </w:p>
          <w:p w:rsidR="00133726" w:rsidRDefault="00133726" w:rsidP="00636A1E">
            <w:pPr>
              <w:pStyle w:val="a3"/>
              <w:numPr>
                <w:ilvl w:val="0"/>
                <w:numId w:val="2"/>
              </w:num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1个外部事件输入接口</w:t>
            </w:r>
          </w:p>
          <w:p w:rsidR="00133726" w:rsidRDefault="00133726" w:rsidP="00636A1E">
            <w:pPr>
              <w:pStyle w:val="a3"/>
              <w:numPr>
                <w:ilvl w:val="0"/>
                <w:numId w:val="2"/>
              </w:num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1个GNSS天线接口</w:t>
            </w:r>
          </w:p>
          <w:p w:rsidR="00133726" w:rsidRDefault="00133726" w:rsidP="00636A1E">
            <w:pPr>
              <w:pStyle w:val="a3"/>
              <w:numPr>
                <w:ilvl w:val="0"/>
                <w:numId w:val="2"/>
              </w:num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1个WIFI天线接口</w:t>
            </w:r>
          </w:p>
        </w:tc>
      </w:tr>
      <w:tr w:rsidR="00133726" w:rsidTr="00636A1E">
        <w:trPr>
          <w:trHeight w:hRule="exact" w:val="120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726" w:rsidRDefault="00133726" w:rsidP="00636A1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726" w:rsidRDefault="00133726" w:rsidP="00636A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26" w:rsidRDefault="00133726" w:rsidP="00636A1E">
            <w:pPr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电源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3726" w:rsidRDefault="00133726" w:rsidP="00636A1E">
            <w:pPr>
              <w:pStyle w:val="a3"/>
              <w:numPr>
                <w:ilvl w:val="0"/>
                <w:numId w:val="2"/>
              </w:num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内置锂电池充满电后可以连续工作15个小时以上</w:t>
            </w:r>
          </w:p>
        </w:tc>
      </w:tr>
    </w:tbl>
    <w:p w:rsidR="00133726" w:rsidRDefault="00133726" w:rsidP="00133726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2、扼流圈天线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306"/>
        <w:gridCol w:w="6539"/>
      </w:tblGrid>
      <w:tr w:rsidR="00133726" w:rsidTr="00636A1E">
        <w:trPr>
          <w:trHeight w:hRule="exact" w:val="9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26" w:rsidRDefault="00133726" w:rsidP="00636A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详细描述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26" w:rsidRDefault="00133726" w:rsidP="00636A1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信号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26" w:rsidRDefault="00133726" w:rsidP="00636A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能够接收BDS、GPS、GLONASS、SBAS等信号，具备兼容接收GALILEO等信号。</w:t>
            </w:r>
          </w:p>
        </w:tc>
      </w:tr>
      <w:tr w:rsidR="00133726" w:rsidTr="00636A1E">
        <w:trPr>
          <w:trHeight w:hRule="exact" w:val="7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26" w:rsidRDefault="00133726" w:rsidP="00636A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26" w:rsidRDefault="00133726" w:rsidP="00636A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扼流圈抑制板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26" w:rsidRDefault="00133726" w:rsidP="00636A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采用3D扼流圈设计，实现优异的多路径抑制效果</w:t>
            </w:r>
          </w:p>
        </w:tc>
      </w:tr>
      <w:tr w:rsidR="00133726" w:rsidTr="00636A1E">
        <w:trPr>
          <w:trHeight w:hRule="exact" w:val="59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26" w:rsidRDefault="00133726" w:rsidP="00636A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26" w:rsidRDefault="00133726" w:rsidP="00636A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环境温度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26" w:rsidRDefault="00133726" w:rsidP="00636A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工作温度：-45℃～+65℃，储存温度：-55℃～+85℃</w:t>
            </w:r>
          </w:p>
        </w:tc>
      </w:tr>
      <w:tr w:rsidR="00133726" w:rsidTr="00636A1E">
        <w:trPr>
          <w:trHeight w:hRule="exact" w:val="48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26" w:rsidRDefault="00133726" w:rsidP="00636A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26" w:rsidRDefault="00133726" w:rsidP="00636A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噪声指标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26" w:rsidRDefault="00133726" w:rsidP="00636A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噪声：≤1.5 dB</w:t>
            </w:r>
          </w:p>
        </w:tc>
      </w:tr>
      <w:tr w:rsidR="00133726" w:rsidTr="00636A1E">
        <w:trPr>
          <w:trHeight w:hRule="exact" w:val="72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26" w:rsidRDefault="00133726" w:rsidP="00636A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26" w:rsidRDefault="00133726" w:rsidP="00636A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湿度、防水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26" w:rsidRDefault="00133726" w:rsidP="00636A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具有抗电磁干扰能力；具有定向标志。天线罩防水性好，具有很强抗腐蚀性，抗摔。</w:t>
            </w:r>
          </w:p>
        </w:tc>
      </w:tr>
    </w:tbl>
    <w:p w:rsidR="00133726" w:rsidRDefault="00133726" w:rsidP="00133726">
      <w:pPr>
        <w:spacing w:line="440" w:lineRule="exact"/>
        <w:rPr>
          <w:rFonts w:ascii="宋体" w:hAnsi="宋体"/>
          <w:color w:val="000000"/>
          <w:sz w:val="24"/>
        </w:rPr>
      </w:pPr>
    </w:p>
    <w:p w:rsidR="00133726" w:rsidRDefault="00133726" w:rsidP="00133726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</w:t>
      </w:r>
      <w:proofErr w:type="gramStart"/>
      <w:r>
        <w:rPr>
          <w:rFonts w:ascii="宋体" w:hAnsi="宋体" w:hint="eastAsia"/>
          <w:color w:val="000000"/>
          <w:sz w:val="24"/>
        </w:rPr>
        <w:t>参考站软件</w:t>
      </w:r>
      <w:proofErr w:type="gramEnd"/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088"/>
        <w:gridCol w:w="6757"/>
      </w:tblGrid>
      <w:tr w:rsidR="00133726" w:rsidTr="00636A1E">
        <w:trPr>
          <w:trHeight w:hRule="exact" w:val="2439"/>
        </w:trPr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26" w:rsidRDefault="00133726" w:rsidP="00636A1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系统软件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26" w:rsidRDefault="00133726" w:rsidP="00636A1E">
            <w:pPr>
              <w:widowControl/>
              <w:numPr>
                <w:ilvl w:val="0"/>
                <w:numId w:val="3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为保证数据安全性，系统软件的基站管理模块、核心解算模块以及数据播发模块是分布式结构，以便进行内外网隔离。</w:t>
            </w:r>
          </w:p>
          <w:p w:rsidR="00133726" w:rsidRDefault="00133726" w:rsidP="00636A1E">
            <w:pPr>
              <w:widowControl/>
              <w:numPr>
                <w:ilvl w:val="0"/>
                <w:numId w:val="3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提供软件光盘、加密狗、使用手册等全套资料。提供软件完整的功能，保证软件终身免费升级。</w:t>
            </w:r>
          </w:p>
          <w:p w:rsidR="00133726" w:rsidRDefault="00133726" w:rsidP="00636A1E">
            <w:pPr>
              <w:widowControl/>
              <w:numPr>
                <w:ilvl w:val="0"/>
                <w:numId w:val="3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系统软件可以在一台或多台服务器上安装运行多套软件系统，并具备冗余备份的功能，当某一套软件出现暂时故障时，另外一套软件继续提供无差异的数据服务，无需人工干预。</w:t>
            </w:r>
          </w:p>
        </w:tc>
      </w:tr>
      <w:tr w:rsidR="00133726" w:rsidTr="00636A1E">
        <w:trPr>
          <w:trHeight w:hRule="exact" w:val="294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26" w:rsidRDefault="00133726" w:rsidP="00636A1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各软件</w:t>
            </w:r>
          </w:p>
          <w:p w:rsidR="00133726" w:rsidRDefault="00133726" w:rsidP="00636A1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功能模块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26" w:rsidRDefault="00133726" w:rsidP="00636A1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数据管理模块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26" w:rsidRDefault="00133726" w:rsidP="00636A1E">
            <w:pPr>
              <w:widowControl/>
              <w:numPr>
                <w:ilvl w:val="0"/>
                <w:numId w:val="3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具有较强的数据实时分析功能。包括但不局限于以下几项，这些数据分析功能必须以实时自动方式实现，且应以图形或文字方式予以显示。</w:t>
            </w:r>
          </w:p>
          <w:p w:rsidR="00133726" w:rsidRDefault="00133726" w:rsidP="00636A1E">
            <w:pPr>
              <w:widowControl/>
              <w:numPr>
                <w:ilvl w:val="0"/>
                <w:numId w:val="4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具备站点原始观测数据的完整性、多路径、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周跳等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重要指标进行检查；</w:t>
            </w:r>
          </w:p>
          <w:p w:rsidR="00133726" w:rsidRDefault="00133726" w:rsidP="00636A1E">
            <w:pPr>
              <w:widowControl/>
              <w:numPr>
                <w:ilvl w:val="0"/>
                <w:numId w:val="4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电离层延迟和对流层延迟分析和残差计算；</w:t>
            </w:r>
          </w:p>
          <w:p w:rsidR="00133726" w:rsidRDefault="00133726" w:rsidP="00636A1E">
            <w:pPr>
              <w:widowControl/>
              <w:numPr>
                <w:ilvl w:val="0"/>
                <w:numId w:val="4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监测全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系统完整性；</w:t>
            </w:r>
          </w:p>
          <w:p w:rsidR="00133726" w:rsidRDefault="00133726" w:rsidP="00636A1E">
            <w:pPr>
              <w:widowControl/>
              <w:numPr>
                <w:ilvl w:val="0"/>
                <w:numId w:val="4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参考站跟踪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卫星数量分析及信噪比分析。</w:t>
            </w:r>
          </w:p>
        </w:tc>
      </w:tr>
      <w:tr w:rsidR="00133726" w:rsidTr="00636A1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26" w:rsidRDefault="00133726" w:rsidP="00636A1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26" w:rsidRDefault="00133726" w:rsidP="00636A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数据解算模块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26" w:rsidRDefault="00133726" w:rsidP="00636A1E">
            <w:pPr>
              <w:widowControl/>
              <w:numPr>
                <w:ilvl w:val="0"/>
                <w:numId w:val="5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具备GPS、GLONASS和BDS数据的联合解算能力，并具备单BDS系统、单GLONASS系统、单GPS系统解算能力。并具备联合发布GPS、GLONASSS、BDS差分数据，以及分布单独播发GPS、GLONASS、BDS（B1\B2\B3全频段）差分数据能力。</w:t>
            </w:r>
          </w:p>
        </w:tc>
      </w:tr>
      <w:tr w:rsidR="00133726" w:rsidTr="00636A1E">
        <w:trPr>
          <w:trHeight w:val="1705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26" w:rsidRDefault="00133726" w:rsidP="00636A1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26" w:rsidRDefault="00133726" w:rsidP="00636A1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用户管理模块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26" w:rsidRDefault="00133726" w:rsidP="00636A1E">
            <w:pPr>
              <w:widowControl/>
              <w:numPr>
                <w:ilvl w:val="0"/>
                <w:numId w:val="5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用户管理模块软件显示终端接收机在线时长、使用数据流量、实时解类型、接收机位置、使用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参考站数据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等信息。</w:t>
            </w:r>
          </w:p>
          <w:p w:rsidR="00133726" w:rsidRDefault="00133726" w:rsidP="00636A1E">
            <w:pPr>
              <w:widowControl/>
              <w:numPr>
                <w:ilvl w:val="0"/>
                <w:numId w:val="5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用户管理模块软件具备用户统计功能，包括服务开启时间、注册用户数、活动用户数量统计、同时在线最大用户数量统计、当前在线用户数量统计、固定率统计。</w:t>
            </w:r>
          </w:p>
        </w:tc>
      </w:tr>
    </w:tbl>
    <w:p w:rsidR="00133726" w:rsidRPr="00EB6925" w:rsidRDefault="00133726" w:rsidP="00133726"/>
    <w:p w:rsidR="0029601D" w:rsidRPr="00133726" w:rsidRDefault="0029601D"/>
    <w:sectPr w:rsidR="0029601D" w:rsidRPr="00133726" w:rsidSect="00D11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02A4A"/>
    <w:multiLevelType w:val="singleLevel"/>
    <w:tmpl w:val="57202A4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57202FAE"/>
    <w:multiLevelType w:val="singleLevel"/>
    <w:tmpl w:val="57202FA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572033F4"/>
    <w:multiLevelType w:val="singleLevel"/>
    <w:tmpl w:val="572033F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5720346C"/>
    <w:multiLevelType w:val="singleLevel"/>
    <w:tmpl w:val="5720346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4">
    <w:nsid w:val="5720370D"/>
    <w:multiLevelType w:val="singleLevel"/>
    <w:tmpl w:val="5720370D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3726"/>
    <w:rsid w:val="00004CAF"/>
    <w:rsid w:val="00004E9C"/>
    <w:rsid w:val="00004F1C"/>
    <w:rsid w:val="00010979"/>
    <w:rsid w:val="00011126"/>
    <w:rsid w:val="00011291"/>
    <w:rsid w:val="00023F70"/>
    <w:rsid w:val="0002501F"/>
    <w:rsid w:val="000302E8"/>
    <w:rsid w:val="000318FF"/>
    <w:rsid w:val="00035137"/>
    <w:rsid w:val="00037A1F"/>
    <w:rsid w:val="00043685"/>
    <w:rsid w:val="00044C51"/>
    <w:rsid w:val="00044D96"/>
    <w:rsid w:val="00046B21"/>
    <w:rsid w:val="000555B7"/>
    <w:rsid w:val="00055BB7"/>
    <w:rsid w:val="000616ED"/>
    <w:rsid w:val="00064B1D"/>
    <w:rsid w:val="0006515D"/>
    <w:rsid w:val="000710EF"/>
    <w:rsid w:val="00076DE0"/>
    <w:rsid w:val="00080FC9"/>
    <w:rsid w:val="0008195B"/>
    <w:rsid w:val="00083500"/>
    <w:rsid w:val="00084C1E"/>
    <w:rsid w:val="00085840"/>
    <w:rsid w:val="0008625D"/>
    <w:rsid w:val="0008638F"/>
    <w:rsid w:val="00087CFC"/>
    <w:rsid w:val="000918BC"/>
    <w:rsid w:val="0009253D"/>
    <w:rsid w:val="0009489F"/>
    <w:rsid w:val="0009748D"/>
    <w:rsid w:val="000A6E87"/>
    <w:rsid w:val="000A7224"/>
    <w:rsid w:val="000A7756"/>
    <w:rsid w:val="000C1C7B"/>
    <w:rsid w:val="000C75A7"/>
    <w:rsid w:val="000C7F5B"/>
    <w:rsid w:val="000D006E"/>
    <w:rsid w:val="000D427F"/>
    <w:rsid w:val="000D655D"/>
    <w:rsid w:val="000E3CA6"/>
    <w:rsid w:val="000E71B6"/>
    <w:rsid w:val="000F173E"/>
    <w:rsid w:val="000F4DE9"/>
    <w:rsid w:val="000F6124"/>
    <w:rsid w:val="000F6B99"/>
    <w:rsid w:val="00100D63"/>
    <w:rsid w:val="00102289"/>
    <w:rsid w:val="00103633"/>
    <w:rsid w:val="00106C88"/>
    <w:rsid w:val="001141A7"/>
    <w:rsid w:val="00115BDC"/>
    <w:rsid w:val="00133726"/>
    <w:rsid w:val="00141FBF"/>
    <w:rsid w:val="0014659A"/>
    <w:rsid w:val="00153EF2"/>
    <w:rsid w:val="00167226"/>
    <w:rsid w:val="001673E6"/>
    <w:rsid w:val="00171954"/>
    <w:rsid w:val="00173D6F"/>
    <w:rsid w:val="0018365A"/>
    <w:rsid w:val="0018425B"/>
    <w:rsid w:val="00184A6E"/>
    <w:rsid w:val="001855BC"/>
    <w:rsid w:val="001922D9"/>
    <w:rsid w:val="001A3B3B"/>
    <w:rsid w:val="001A4FF9"/>
    <w:rsid w:val="001A52AE"/>
    <w:rsid w:val="001B478F"/>
    <w:rsid w:val="001B7E4E"/>
    <w:rsid w:val="001D0357"/>
    <w:rsid w:val="001D41C9"/>
    <w:rsid w:val="001D422C"/>
    <w:rsid w:val="001D73B2"/>
    <w:rsid w:val="001E12DB"/>
    <w:rsid w:val="001E7C3F"/>
    <w:rsid w:val="001F2B79"/>
    <w:rsid w:val="00200474"/>
    <w:rsid w:val="00213040"/>
    <w:rsid w:val="00234011"/>
    <w:rsid w:val="002357BB"/>
    <w:rsid w:val="002374FB"/>
    <w:rsid w:val="002407A8"/>
    <w:rsid w:val="00240C00"/>
    <w:rsid w:val="00260E33"/>
    <w:rsid w:val="0026288D"/>
    <w:rsid w:val="00266BA3"/>
    <w:rsid w:val="00271E52"/>
    <w:rsid w:val="0027297E"/>
    <w:rsid w:val="00276763"/>
    <w:rsid w:val="00281880"/>
    <w:rsid w:val="00281963"/>
    <w:rsid w:val="0029601D"/>
    <w:rsid w:val="0029720D"/>
    <w:rsid w:val="002A1D26"/>
    <w:rsid w:val="002A267F"/>
    <w:rsid w:val="002B0144"/>
    <w:rsid w:val="002B6283"/>
    <w:rsid w:val="002C613F"/>
    <w:rsid w:val="002C64BF"/>
    <w:rsid w:val="002D4F52"/>
    <w:rsid w:val="002F51EF"/>
    <w:rsid w:val="00300257"/>
    <w:rsid w:val="003007F3"/>
    <w:rsid w:val="00304199"/>
    <w:rsid w:val="0030613F"/>
    <w:rsid w:val="003202C3"/>
    <w:rsid w:val="003219DD"/>
    <w:rsid w:val="00323D9E"/>
    <w:rsid w:val="0035070E"/>
    <w:rsid w:val="00357A62"/>
    <w:rsid w:val="00364380"/>
    <w:rsid w:val="0037102F"/>
    <w:rsid w:val="00371EC2"/>
    <w:rsid w:val="0037665A"/>
    <w:rsid w:val="00381C4E"/>
    <w:rsid w:val="00381F4A"/>
    <w:rsid w:val="0038381D"/>
    <w:rsid w:val="00393E64"/>
    <w:rsid w:val="003A22BD"/>
    <w:rsid w:val="003A592A"/>
    <w:rsid w:val="003A7361"/>
    <w:rsid w:val="003A7583"/>
    <w:rsid w:val="003B136E"/>
    <w:rsid w:val="003B5148"/>
    <w:rsid w:val="003B7087"/>
    <w:rsid w:val="003C1C4A"/>
    <w:rsid w:val="003C6C1D"/>
    <w:rsid w:val="003D1221"/>
    <w:rsid w:val="003D1B52"/>
    <w:rsid w:val="003D37DB"/>
    <w:rsid w:val="003E2289"/>
    <w:rsid w:val="003E487D"/>
    <w:rsid w:val="003F5EC5"/>
    <w:rsid w:val="004073A6"/>
    <w:rsid w:val="004104CF"/>
    <w:rsid w:val="00410618"/>
    <w:rsid w:val="00410A9D"/>
    <w:rsid w:val="00410BFC"/>
    <w:rsid w:val="00411AD5"/>
    <w:rsid w:val="0041372F"/>
    <w:rsid w:val="00414225"/>
    <w:rsid w:val="00415346"/>
    <w:rsid w:val="00420716"/>
    <w:rsid w:val="004216A0"/>
    <w:rsid w:val="00423758"/>
    <w:rsid w:val="00430069"/>
    <w:rsid w:val="00434090"/>
    <w:rsid w:val="004353F8"/>
    <w:rsid w:val="00437963"/>
    <w:rsid w:val="004465EE"/>
    <w:rsid w:val="0045124E"/>
    <w:rsid w:val="0045323B"/>
    <w:rsid w:val="0045507D"/>
    <w:rsid w:val="00455A6F"/>
    <w:rsid w:val="00462E5F"/>
    <w:rsid w:val="00470C08"/>
    <w:rsid w:val="00473D09"/>
    <w:rsid w:val="00477652"/>
    <w:rsid w:val="00482BD0"/>
    <w:rsid w:val="0048690C"/>
    <w:rsid w:val="00492630"/>
    <w:rsid w:val="00496953"/>
    <w:rsid w:val="004A6648"/>
    <w:rsid w:val="004B7B90"/>
    <w:rsid w:val="004C4A5F"/>
    <w:rsid w:val="004D2235"/>
    <w:rsid w:val="004D26B3"/>
    <w:rsid w:val="004D52BC"/>
    <w:rsid w:val="004E150F"/>
    <w:rsid w:val="004E4EBC"/>
    <w:rsid w:val="00500FA8"/>
    <w:rsid w:val="00501BC9"/>
    <w:rsid w:val="00503491"/>
    <w:rsid w:val="005100FA"/>
    <w:rsid w:val="005128BB"/>
    <w:rsid w:val="005136D7"/>
    <w:rsid w:val="005153D8"/>
    <w:rsid w:val="005154E3"/>
    <w:rsid w:val="00521A50"/>
    <w:rsid w:val="005230BE"/>
    <w:rsid w:val="00536E82"/>
    <w:rsid w:val="005440E9"/>
    <w:rsid w:val="00547014"/>
    <w:rsid w:val="0054727C"/>
    <w:rsid w:val="0055296B"/>
    <w:rsid w:val="0055394C"/>
    <w:rsid w:val="00557C19"/>
    <w:rsid w:val="00575482"/>
    <w:rsid w:val="00593CE1"/>
    <w:rsid w:val="00595968"/>
    <w:rsid w:val="005970F8"/>
    <w:rsid w:val="005A434D"/>
    <w:rsid w:val="005C2F50"/>
    <w:rsid w:val="005C344B"/>
    <w:rsid w:val="005C4AF0"/>
    <w:rsid w:val="005D16A2"/>
    <w:rsid w:val="005D2CDA"/>
    <w:rsid w:val="005D5741"/>
    <w:rsid w:val="005D641A"/>
    <w:rsid w:val="005E1457"/>
    <w:rsid w:val="005E4B2C"/>
    <w:rsid w:val="005E7431"/>
    <w:rsid w:val="005E7D9E"/>
    <w:rsid w:val="00602773"/>
    <w:rsid w:val="00607EE9"/>
    <w:rsid w:val="00617EB0"/>
    <w:rsid w:val="00621C8F"/>
    <w:rsid w:val="006228D5"/>
    <w:rsid w:val="0063126E"/>
    <w:rsid w:val="00631B5C"/>
    <w:rsid w:val="006324AA"/>
    <w:rsid w:val="00635602"/>
    <w:rsid w:val="00635B83"/>
    <w:rsid w:val="00641E53"/>
    <w:rsid w:val="0064422B"/>
    <w:rsid w:val="00646478"/>
    <w:rsid w:val="00650524"/>
    <w:rsid w:val="00650B65"/>
    <w:rsid w:val="00653E23"/>
    <w:rsid w:val="00655733"/>
    <w:rsid w:val="006561E6"/>
    <w:rsid w:val="006566B9"/>
    <w:rsid w:val="00657E96"/>
    <w:rsid w:val="00660AC6"/>
    <w:rsid w:val="006614BB"/>
    <w:rsid w:val="00664771"/>
    <w:rsid w:val="00667572"/>
    <w:rsid w:val="00667766"/>
    <w:rsid w:val="00677CD0"/>
    <w:rsid w:val="006816D8"/>
    <w:rsid w:val="006848BD"/>
    <w:rsid w:val="00693D0A"/>
    <w:rsid w:val="00696846"/>
    <w:rsid w:val="006974AA"/>
    <w:rsid w:val="006A0348"/>
    <w:rsid w:val="006A05D7"/>
    <w:rsid w:val="006A2188"/>
    <w:rsid w:val="006A4EBF"/>
    <w:rsid w:val="006B2539"/>
    <w:rsid w:val="006B292A"/>
    <w:rsid w:val="006C29F8"/>
    <w:rsid w:val="006D2D57"/>
    <w:rsid w:val="006E26B7"/>
    <w:rsid w:val="006E2AB1"/>
    <w:rsid w:val="006E7D85"/>
    <w:rsid w:val="006F0965"/>
    <w:rsid w:val="0070458A"/>
    <w:rsid w:val="00726904"/>
    <w:rsid w:val="00727931"/>
    <w:rsid w:val="00730913"/>
    <w:rsid w:val="00731CA9"/>
    <w:rsid w:val="0073406E"/>
    <w:rsid w:val="00736812"/>
    <w:rsid w:val="007373DB"/>
    <w:rsid w:val="00737B83"/>
    <w:rsid w:val="00743091"/>
    <w:rsid w:val="007451F8"/>
    <w:rsid w:val="00756F90"/>
    <w:rsid w:val="00767164"/>
    <w:rsid w:val="0077286D"/>
    <w:rsid w:val="00776EEE"/>
    <w:rsid w:val="007817E8"/>
    <w:rsid w:val="0078189D"/>
    <w:rsid w:val="007825AD"/>
    <w:rsid w:val="00785674"/>
    <w:rsid w:val="007A2BEB"/>
    <w:rsid w:val="007A5C87"/>
    <w:rsid w:val="007A5FA1"/>
    <w:rsid w:val="007B2691"/>
    <w:rsid w:val="007B29A0"/>
    <w:rsid w:val="007B4F19"/>
    <w:rsid w:val="007B773B"/>
    <w:rsid w:val="007B78A4"/>
    <w:rsid w:val="007C0BE7"/>
    <w:rsid w:val="007C1CD1"/>
    <w:rsid w:val="007C4E40"/>
    <w:rsid w:val="007C5EF8"/>
    <w:rsid w:val="007D3BAA"/>
    <w:rsid w:val="007D4202"/>
    <w:rsid w:val="007D4941"/>
    <w:rsid w:val="007D659E"/>
    <w:rsid w:val="007E56B3"/>
    <w:rsid w:val="007F1909"/>
    <w:rsid w:val="007F24A5"/>
    <w:rsid w:val="007F2D16"/>
    <w:rsid w:val="00804513"/>
    <w:rsid w:val="008235D0"/>
    <w:rsid w:val="00823D29"/>
    <w:rsid w:val="00824963"/>
    <w:rsid w:val="00825329"/>
    <w:rsid w:val="00827809"/>
    <w:rsid w:val="00831BB3"/>
    <w:rsid w:val="0083261D"/>
    <w:rsid w:val="0083462E"/>
    <w:rsid w:val="00855DBF"/>
    <w:rsid w:val="00861304"/>
    <w:rsid w:val="008616C7"/>
    <w:rsid w:val="008743C4"/>
    <w:rsid w:val="00876150"/>
    <w:rsid w:val="00881423"/>
    <w:rsid w:val="008924F4"/>
    <w:rsid w:val="00893568"/>
    <w:rsid w:val="00894626"/>
    <w:rsid w:val="00896B5C"/>
    <w:rsid w:val="00896E7A"/>
    <w:rsid w:val="008A750A"/>
    <w:rsid w:val="008B0FC8"/>
    <w:rsid w:val="008B4D6E"/>
    <w:rsid w:val="008B775E"/>
    <w:rsid w:val="008C1E43"/>
    <w:rsid w:val="008C5001"/>
    <w:rsid w:val="008C64B5"/>
    <w:rsid w:val="008D0154"/>
    <w:rsid w:val="008E0600"/>
    <w:rsid w:val="008E07DE"/>
    <w:rsid w:val="008E25BB"/>
    <w:rsid w:val="008E6F5D"/>
    <w:rsid w:val="008F49A7"/>
    <w:rsid w:val="00905CC2"/>
    <w:rsid w:val="00913B28"/>
    <w:rsid w:val="009153E7"/>
    <w:rsid w:val="00920133"/>
    <w:rsid w:val="009210CC"/>
    <w:rsid w:val="0092158A"/>
    <w:rsid w:val="009244E7"/>
    <w:rsid w:val="009269D6"/>
    <w:rsid w:val="00931071"/>
    <w:rsid w:val="0093189E"/>
    <w:rsid w:val="00931C4B"/>
    <w:rsid w:val="00932294"/>
    <w:rsid w:val="00934C64"/>
    <w:rsid w:val="00935997"/>
    <w:rsid w:val="00935AD2"/>
    <w:rsid w:val="00940BE4"/>
    <w:rsid w:val="009469E2"/>
    <w:rsid w:val="00947E5A"/>
    <w:rsid w:val="009508DF"/>
    <w:rsid w:val="00951228"/>
    <w:rsid w:val="00952138"/>
    <w:rsid w:val="0095417C"/>
    <w:rsid w:val="00954B3A"/>
    <w:rsid w:val="00954E52"/>
    <w:rsid w:val="00961FE5"/>
    <w:rsid w:val="0096429F"/>
    <w:rsid w:val="00964862"/>
    <w:rsid w:val="00965616"/>
    <w:rsid w:val="0096615C"/>
    <w:rsid w:val="00966A41"/>
    <w:rsid w:val="00973E4C"/>
    <w:rsid w:val="009863EA"/>
    <w:rsid w:val="00990249"/>
    <w:rsid w:val="0099223A"/>
    <w:rsid w:val="009B1DA3"/>
    <w:rsid w:val="009B6839"/>
    <w:rsid w:val="009B73B4"/>
    <w:rsid w:val="009B7F30"/>
    <w:rsid w:val="009C13E9"/>
    <w:rsid w:val="009C48B6"/>
    <w:rsid w:val="009C6D09"/>
    <w:rsid w:val="009D0858"/>
    <w:rsid w:val="009D5041"/>
    <w:rsid w:val="009D78B7"/>
    <w:rsid w:val="009E02BA"/>
    <w:rsid w:val="009E20A1"/>
    <w:rsid w:val="009E29A7"/>
    <w:rsid w:val="009F0619"/>
    <w:rsid w:val="009F426D"/>
    <w:rsid w:val="009F6CEC"/>
    <w:rsid w:val="00A06D1F"/>
    <w:rsid w:val="00A13531"/>
    <w:rsid w:val="00A1601B"/>
    <w:rsid w:val="00A17720"/>
    <w:rsid w:val="00A20204"/>
    <w:rsid w:val="00A27F56"/>
    <w:rsid w:val="00A344FC"/>
    <w:rsid w:val="00A47FFA"/>
    <w:rsid w:val="00A52A36"/>
    <w:rsid w:val="00A53282"/>
    <w:rsid w:val="00A53291"/>
    <w:rsid w:val="00A7557D"/>
    <w:rsid w:val="00A76BF8"/>
    <w:rsid w:val="00A77C38"/>
    <w:rsid w:val="00A84B79"/>
    <w:rsid w:val="00A86247"/>
    <w:rsid w:val="00A9175C"/>
    <w:rsid w:val="00A937B8"/>
    <w:rsid w:val="00A972B6"/>
    <w:rsid w:val="00AA0E1A"/>
    <w:rsid w:val="00AA7CEE"/>
    <w:rsid w:val="00AB010D"/>
    <w:rsid w:val="00AB25B5"/>
    <w:rsid w:val="00AB57FD"/>
    <w:rsid w:val="00AC45F8"/>
    <w:rsid w:val="00AC6737"/>
    <w:rsid w:val="00AC7AAB"/>
    <w:rsid w:val="00AD09AB"/>
    <w:rsid w:val="00AD2E7B"/>
    <w:rsid w:val="00AD44F4"/>
    <w:rsid w:val="00AE5785"/>
    <w:rsid w:val="00AE7345"/>
    <w:rsid w:val="00AF2C7F"/>
    <w:rsid w:val="00AF59B3"/>
    <w:rsid w:val="00B02C4A"/>
    <w:rsid w:val="00B02E26"/>
    <w:rsid w:val="00B124DE"/>
    <w:rsid w:val="00B168B0"/>
    <w:rsid w:val="00B171B5"/>
    <w:rsid w:val="00B2463A"/>
    <w:rsid w:val="00B26055"/>
    <w:rsid w:val="00B2642E"/>
    <w:rsid w:val="00B3106B"/>
    <w:rsid w:val="00B32CB8"/>
    <w:rsid w:val="00B343C5"/>
    <w:rsid w:val="00B35ECF"/>
    <w:rsid w:val="00B4022A"/>
    <w:rsid w:val="00B43F9C"/>
    <w:rsid w:val="00B540E7"/>
    <w:rsid w:val="00B5550B"/>
    <w:rsid w:val="00B707D4"/>
    <w:rsid w:val="00B77820"/>
    <w:rsid w:val="00B91CDA"/>
    <w:rsid w:val="00B92631"/>
    <w:rsid w:val="00BA4933"/>
    <w:rsid w:val="00BA7D62"/>
    <w:rsid w:val="00BB1E82"/>
    <w:rsid w:val="00BC262D"/>
    <w:rsid w:val="00BE2932"/>
    <w:rsid w:val="00BE4714"/>
    <w:rsid w:val="00C04F73"/>
    <w:rsid w:val="00C05888"/>
    <w:rsid w:val="00C0765C"/>
    <w:rsid w:val="00C14512"/>
    <w:rsid w:val="00C207DD"/>
    <w:rsid w:val="00C21550"/>
    <w:rsid w:val="00C21E03"/>
    <w:rsid w:val="00C220AD"/>
    <w:rsid w:val="00C31CDB"/>
    <w:rsid w:val="00C32D99"/>
    <w:rsid w:val="00C45F29"/>
    <w:rsid w:val="00C50E89"/>
    <w:rsid w:val="00C6361B"/>
    <w:rsid w:val="00C6372E"/>
    <w:rsid w:val="00C67CAD"/>
    <w:rsid w:val="00C705D7"/>
    <w:rsid w:val="00C71E54"/>
    <w:rsid w:val="00C76709"/>
    <w:rsid w:val="00C80993"/>
    <w:rsid w:val="00C80A64"/>
    <w:rsid w:val="00C80CC2"/>
    <w:rsid w:val="00C8214A"/>
    <w:rsid w:val="00C83800"/>
    <w:rsid w:val="00C847C6"/>
    <w:rsid w:val="00C94812"/>
    <w:rsid w:val="00CA64B1"/>
    <w:rsid w:val="00CA72DE"/>
    <w:rsid w:val="00CB5D89"/>
    <w:rsid w:val="00CC1020"/>
    <w:rsid w:val="00CD22A4"/>
    <w:rsid w:val="00CD75E5"/>
    <w:rsid w:val="00CE73FA"/>
    <w:rsid w:val="00D003BB"/>
    <w:rsid w:val="00D06793"/>
    <w:rsid w:val="00D07634"/>
    <w:rsid w:val="00D16BDC"/>
    <w:rsid w:val="00D20669"/>
    <w:rsid w:val="00D21653"/>
    <w:rsid w:val="00D21BD6"/>
    <w:rsid w:val="00D25845"/>
    <w:rsid w:val="00D35BFA"/>
    <w:rsid w:val="00D4185E"/>
    <w:rsid w:val="00D73FF4"/>
    <w:rsid w:val="00D7778E"/>
    <w:rsid w:val="00D84D13"/>
    <w:rsid w:val="00D96A75"/>
    <w:rsid w:val="00DA7EA4"/>
    <w:rsid w:val="00DB550B"/>
    <w:rsid w:val="00DB624E"/>
    <w:rsid w:val="00DB66B1"/>
    <w:rsid w:val="00DC1AA3"/>
    <w:rsid w:val="00DC4CC4"/>
    <w:rsid w:val="00DC6085"/>
    <w:rsid w:val="00DC788D"/>
    <w:rsid w:val="00DD0323"/>
    <w:rsid w:val="00DD05A2"/>
    <w:rsid w:val="00DD148B"/>
    <w:rsid w:val="00DD251E"/>
    <w:rsid w:val="00DD4860"/>
    <w:rsid w:val="00DE06E7"/>
    <w:rsid w:val="00DE44F3"/>
    <w:rsid w:val="00DE4865"/>
    <w:rsid w:val="00DF5D9D"/>
    <w:rsid w:val="00E1128A"/>
    <w:rsid w:val="00E164B7"/>
    <w:rsid w:val="00E20D31"/>
    <w:rsid w:val="00E2550B"/>
    <w:rsid w:val="00E30B36"/>
    <w:rsid w:val="00E30B91"/>
    <w:rsid w:val="00E31805"/>
    <w:rsid w:val="00E325A0"/>
    <w:rsid w:val="00E33E0B"/>
    <w:rsid w:val="00E4003A"/>
    <w:rsid w:val="00E40268"/>
    <w:rsid w:val="00E41CF5"/>
    <w:rsid w:val="00E43A1D"/>
    <w:rsid w:val="00E43CF1"/>
    <w:rsid w:val="00E47619"/>
    <w:rsid w:val="00E51B4B"/>
    <w:rsid w:val="00E56065"/>
    <w:rsid w:val="00E65E27"/>
    <w:rsid w:val="00E679D2"/>
    <w:rsid w:val="00E724FC"/>
    <w:rsid w:val="00E80034"/>
    <w:rsid w:val="00E80EE2"/>
    <w:rsid w:val="00E80F68"/>
    <w:rsid w:val="00E82CAD"/>
    <w:rsid w:val="00E8360A"/>
    <w:rsid w:val="00E8596E"/>
    <w:rsid w:val="00E92FA6"/>
    <w:rsid w:val="00E94493"/>
    <w:rsid w:val="00E96CB4"/>
    <w:rsid w:val="00EA4E27"/>
    <w:rsid w:val="00EA66C6"/>
    <w:rsid w:val="00EA7353"/>
    <w:rsid w:val="00EB4714"/>
    <w:rsid w:val="00EE1470"/>
    <w:rsid w:val="00EE382D"/>
    <w:rsid w:val="00EE457C"/>
    <w:rsid w:val="00EE64FD"/>
    <w:rsid w:val="00EF2E6D"/>
    <w:rsid w:val="00EF33E4"/>
    <w:rsid w:val="00F01685"/>
    <w:rsid w:val="00F0259D"/>
    <w:rsid w:val="00F033CD"/>
    <w:rsid w:val="00F03F7B"/>
    <w:rsid w:val="00F40206"/>
    <w:rsid w:val="00F41CEB"/>
    <w:rsid w:val="00F55396"/>
    <w:rsid w:val="00F56FF9"/>
    <w:rsid w:val="00F661F9"/>
    <w:rsid w:val="00F66666"/>
    <w:rsid w:val="00F71759"/>
    <w:rsid w:val="00F73AD8"/>
    <w:rsid w:val="00F80A3A"/>
    <w:rsid w:val="00F82135"/>
    <w:rsid w:val="00F90DD5"/>
    <w:rsid w:val="00F94105"/>
    <w:rsid w:val="00F95D5E"/>
    <w:rsid w:val="00FB4018"/>
    <w:rsid w:val="00FC0F69"/>
    <w:rsid w:val="00FC45A1"/>
    <w:rsid w:val="00FD0232"/>
    <w:rsid w:val="00FD22C0"/>
    <w:rsid w:val="00FD506E"/>
    <w:rsid w:val="00FD6FB7"/>
    <w:rsid w:val="00FE08FA"/>
    <w:rsid w:val="00FE2210"/>
    <w:rsid w:val="00FE4D2D"/>
    <w:rsid w:val="00FE4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7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rsid w:val="00133726"/>
    <w:pPr>
      <w:ind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2017-11-07T00:39:00Z</dcterms:created>
  <dcterms:modified xsi:type="dcterms:W3CDTF">2017-11-07T00:40:00Z</dcterms:modified>
</cp:coreProperties>
</file>